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353" w:rsidRPr="00DC31EE" w:rsidRDefault="00910353" w:rsidP="00910353">
      <w:pPr>
        <w:contextualSpacing/>
        <w:rPr>
          <w:b/>
          <w:caps/>
          <w:u w:val="single"/>
        </w:rPr>
      </w:pPr>
      <w:r w:rsidRPr="00DC31EE">
        <w:rPr>
          <w:b/>
          <w:caps/>
          <w:u w:val="single"/>
        </w:rPr>
        <w:t>Слайд № 1</w:t>
      </w:r>
    </w:p>
    <w:p w:rsidR="00952E54" w:rsidRPr="00DC31EE" w:rsidRDefault="00952E54" w:rsidP="00AE34D8">
      <w:pPr>
        <w:ind w:firstLine="709"/>
        <w:contextualSpacing/>
        <w:jc w:val="center"/>
        <w:rPr>
          <w:b/>
          <w:caps/>
          <w:szCs w:val="28"/>
        </w:rPr>
      </w:pPr>
      <w:r w:rsidRPr="00DC31EE">
        <w:rPr>
          <w:b/>
          <w:caps/>
          <w:szCs w:val="28"/>
        </w:rPr>
        <w:t>Опыт работы медицинских  сестер Клиническ</w:t>
      </w:r>
      <w:r w:rsidR="00910353" w:rsidRPr="00DC31EE">
        <w:rPr>
          <w:b/>
          <w:caps/>
          <w:szCs w:val="28"/>
        </w:rPr>
        <w:t xml:space="preserve">ого онкологического диспансера </w:t>
      </w:r>
      <w:r w:rsidRPr="00DC31EE">
        <w:rPr>
          <w:b/>
          <w:caps/>
          <w:szCs w:val="28"/>
        </w:rPr>
        <w:t>в оказании паллиативной помощи</w:t>
      </w:r>
    </w:p>
    <w:p w:rsidR="00910353" w:rsidRDefault="00910353" w:rsidP="00910353">
      <w:pPr>
        <w:ind w:firstLine="709"/>
        <w:contextualSpacing/>
        <w:jc w:val="right"/>
        <w:rPr>
          <w:b/>
          <w:sz w:val="28"/>
          <w:szCs w:val="28"/>
        </w:rPr>
      </w:pPr>
    </w:p>
    <w:p w:rsidR="00DC31EE" w:rsidRPr="00DC31EE" w:rsidRDefault="00910353" w:rsidP="00910353">
      <w:pPr>
        <w:ind w:firstLine="709"/>
        <w:contextualSpacing/>
        <w:jc w:val="right"/>
        <w:rPr>
          <w:b/>
        </w:rPr>
      </w:pPr>
      <w:r w:rsidRPr="00DC31EE">
        <w:rPr>
          <w:b/>
        </w:rPr>
        <w:t xml:space="preserve">Т.М. </w:t>
      </w:r>
      <w:proofErr w:type="spellStart"/>
      <w:r w:rsidRPr="00DC31EE">
        <w:rPr>
          <w:b/>
        </w:rPr>
        <w:t>Кадирова</w:t>
      </w:r>
      <w:proofErr w:type="spellEnd"/>
      <w:r w:rsidRPr="00DC31EE">
        <w:rPr>
          <w:b/>
        </w:rPr>
        <w:t xml:space="preserve">, </w:t>
      </w:r>
    </w:p>
    <w:p w:rsidR="00910353" w:rsidRPr="00DC31EE" w:rsidRDefault="00910353" w:rsidP="00910353">
      <w:pPr>
        <w:ind w:firstLine="709"/>
        <w:contextualSpacing/>
        <w:jc w:val="right"/>
        <w:rPr>
          <w:b/>
        </w:rPr>
      </w:pPr>
      <w:r w:rsidRPr="00DC31EE">
        <w:rPr>
          <w:b/>
        </w:rPr>
        <w:t xml:space="preserve">старшая медицинская сестра </w:t>
      </w:r>
    </w:p>
    <w:p w:rsidR="00910353" w:rsidRDefault="00910353" w:rsidP="00910353">
      <w:pPr>
        <w:ind w:firstLine="709"/>
        <w:contextualSpacing/>
        <w:jc w:val="right"/>
        <w:rPr>
          <w:b/>
        </w:rPr>
      </w:pPr>
      <w:r w:rsidRPr="00DC31EE">
        <w:rPr>
          <w:b/>
        </w:rPr>
        <w:t>отделения паллиативной помощи</w:t>
      </w:r>
    </w:p>
    <w:p w:rsidR="00DC31EE" w:rsidRPr="00DC31EE" w:rsidRDefault="00DC31EE" w:rsidP="00910353">
      <w:pPr>
        <w:ind w:firstLine="709"/>
        <w:contextualSpacing/>
        <w:jc w:val="right"/>
        <w:rPr>
          <w:b/>
        </w:rPr>
      </w:pPr>
      <w:r>
        <w:rPr>
          <w:b/>
        </w:rPr>
        <w:t>БУЗОО «КОД»</w:t>
      </w:r>
    </w:p>
    <w:p w:rsidR="00952E54" w:rsidRDefault="00952E54" w:rsidP="005551B2">
      <w:pPr>
        <w:contextualSpacing/>
        <w:jc w:val="both"/>
        <w:rPr>
          <w:sz w:val="28"/>
          <w:szCs w:val="28"/>
        </w:rPr>
      </w:pPr>
    </w:p>
    <w:p w:rsidR="00952E54" w:rsidRDefault="00952E54" w:rsidP="00EF1AD3">
      <w:pPr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Уважаемые коллеги!</w:t>
      </w:r>
    </w:p>
    <w:p w:rsidR="00DC31EE" w:rsidRPr="00953EB4" w:rsidRDefault="00DC31EE" w:rsidP="00EF1AD3">
      <w:pPr>
        <w:ind w:firstLine="709"/>
        <w:contextualSpacing/>
        <w:jc w:val="center"/>
        <w:rPr>
          <w:sz w:val="16"/>
          <w:szCs w:val="16"/>
        </w:rPr>
      </w:pPr>
    </w:p>
    <w:p w:rsidR="00952E54" w:rsidRDefault="00952E54" w:rsidP="00910353">
      <w:pPr>
        <w:spacing w:after="24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Начало </w:t>
      </w:r>
      <w:r>
        <w:rPr>
          <w:sz w:val="28"/>
          <w:szCs w:val="28"/>
          <w:lang w:val="en-US"/>
        </w:rPr>
        <w:t>XXI</w:t>
      </w:r>
      <w:r>
        <w:rPr>
          <w:sz w:val="28"/>
          <w:szCs w:val="28"/>
        </w:rPr>
        <w:t xml:space="preserve"> </w:t>
      </w:r>
      <w:r w:rsidR="00DC31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века знаменуется ростом онкологической заболеваемости,  что приводит к появлению большой группы </w:t>
      </w:r>
      <w:proofErr w:type="spellStart"/>
      <w:r>
        <w:rPr>
          <w:sz w:val="28"/>
          <w:szCs w:val="28"/>
        </w:rPr>
        <w:t>инкурабельных</w:t>
      </w:r>
      <w:proofErr w:type="spellEnd"/>
      <w:r>
        <w:rPr>
          <w:sz w:val="28"/>
          <w:szCs w:val="28"/>
        </w:rPr>
        <w:t xml:space="preserve"> пациентов, испытывающих сильные страдания и нуждающихся к адекватной комплексной медико</w:t>
      </w:r>
      <w:r w:rsidR="00DC31EE">
        <w:rPr>
          <w:sz w:val="28"/>
          <w:szCs w:val="28"/>
        </w:rPr>
        <w:t>-</w:t>
      </w:r>
      <w:r>
        <w:rPr>
          <w:sz w:val="28"/>
          <w:szCs w:val="28"/>
        </w:rPr>
        <w:t>социальной помощи.</w:t>
      </w:r>
    </w:p>
    <w:p w:rsidR="00DC31EE" w:rsidRPr="00953EB4" w:rsidRDefault="00DC31EE" w:rsidP="00953EB4">
      <w:pPr>
        <w:tabs>
          <w:tab w:val="left" w:pos="284"/>
        </w:tabs>
        <w:ind w:left="284"/>
        <w:contextualSpacing/>
        <w:jc w:val="both"/>
      </w:pPr>
    </w:p>
    <w:p w:rsidR="00952E54" w:rsidRPr="007C5291" w:rsidRDefault="00910353" w:rsidP="007C5291">
      <w:pPr>
        <w:contextualSpacing/>
        <w:rPr>
          <w:b/>
          <w:caps/>
          <w:u w:val="single"/>
        </w:rPr>
      </w:pPr>
      <w:r w:rsidRPr="007C5291">
        <w:rPr>
          <w:b/>
          <w:caps/>
          <w:u w:val="single"/>
        </w:rPr>
        <w:t>Слайд</w:t>
      </w:r>
      <w:r w:rsidR="00952E54" w:rsidRPr="007C5291">
        <w:rPr>
          <w:b/>
          <w:caps/>
          <w:u w:val="single"/>
        </w:rPr>
        <w:t xml:space="preserve"> </w:t>
      </w:r>
      <w:r w:rsidRPr="007C5291">
        <w:rPr>
          <w:b/>
          <w:caps/>
          <w:u w:val="single"/>
        </w:rPr>
        <w:t xml:space="preserve">№ </w:t>
      </w:r>
      <w:r w:rsidR="00952E54" w:rsidRPr="007C5291">
        <w:rPr>
          <w:b/>
          <w:caps/>
          <w:u w:val="single"/>
        </w:rPr>
        <w:t>2</w:t>
      </w:r>
    </w:p>
    <w:p w:rsidR="00952E54" w:rsidRPr="007C5291" w:rsidRDefault="00952E54" w:rsidP="00345DEC">
      <w:pPr>
        <w:spacing w:after="240" w:line="360" w:lineRule="auto"/>
        <w:ind w:firstLine="709"/>
        <w:contextualSpacing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Паллиативная помощь – направление медицинской и социальной деятельности, целью которого является улучшение качества жизни </w:t>
      </w:r>
      <w:proofErr w:type="spellStart"/>
      <w:r>
        <w:rPr>
          <w:sz w:val="28"/>
          <w:szCs w:val="28"/>
        </w:rPr>
        <w:t>инкурабельных</w:t>
      </w:r>
      <w:proofErr w:type="spellEnd"/>
      <w:r>
        <w:rPr>
          <w:sz w:val="28"/>
          <w:szCs w:val="28"/>
        </w:rPr>
        <w:t xml:space="preserve"> пациентов и их семей посредством предупреждения и облегчения их страданий, благодаря раннему выявлению, тщательной оценки и купированию боли и других симптомов – физических, психологических и духовных.</w:t>
      </w:r>
      <w:r w:rsidR="007C5291">
        <w:rPr>
          <w:color w:val="FF0000"/>
          <w:sz w:val="28"/>
          <w:szCs w:val="28"/>
        </w:rPr>
        <w:t xml:space="preserve"> </w:t>
      </w:r>
    </w:p>
    <w:p w:rsidR="007C5291" w:rsidRPr="00953EB4" w:rsidRDefault="007C5291" w:rsidP="00953EB4">
      <w:pPr>
        <w:tabs>
          <w:tab w:val="left" w:pos="284"/>
        </w:tabs>
        <w:ind w:left="284"/>
        <w:contextualSpacing/>
        <w:jc w:val="both"/>
      </w:pPr>
    </w:p>
    <w:p w:rsidR="00952E54" w:rsidRPr="007C5291" w:rsidRDefault="00910353" w:rsidP="007C5291">
      <w:pPr>
        <w:contextualSpacing/>
        <w:rPr>
          <w:b/>
          <w:caps/>
          <w:u w:val="single"/>
        </w:rPr>
      </w:pPr>
      <w:r w:rsidRPr="007C5291">
        <w:rPr>
          <w:b/>
          <w:caps/>
          <w:u w:val="single"/>
        </w:rPr>
        <w:t>Слайд</w:t>
      </w:r>
      <w:r w:rsidR="00952E54" w:rsidRPr="007C5291">
        <w:rPr>
          <w:b/>
          <w:caps/>
          <w:u w:val="single"/>
        </w:rPr>
        <w:t xml:space="preserve"> </w:t>
      </w:r>
      <w:r w:rsidRPr="007C5291">
        <w:rPr>
          <w:b/>
          <w:caps/>
          <w:u w:val="single"/>
        </w:rPr>
        <w:t xml:space="preserve">№ </w:t>
      </w:r>
      <w:r w:rsidR="00952E54" w:rsidRPr="007C5291">
        <w:rPr>
          <w:b/>
          <w:caps/>
          <w:u w:val="single"/>
        </w:rPr>
        <w:t>3</w:t>
      </w:r>
    </w:p>
    <w:p w:rsidR="00910353" w:rsidRDefault="00952E54" w:rsidP="0091035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Чтобы обеспечить квалифицированную паллиативную медицинскую помощь необходимо освоение знаний и навыков по следующим направлениям:</w:t>
      </w:r>
    </w:p>
    <w:p w:rsidR="00910353" w:rsidRDefault="00952E54" w:rsidP="00954048">
      <w:pPr>
        <w:numPr>
          <w:ilvl w:val="0"/>
          <w:numId w:val="19"/>
        </w:numPr>
        <w:tabs>
          <w:tab w:val="left" w:pos="284"/>
        </w:tabs>
        <w:spacing w:line="360" w:lineRule="auto"/>
        <w:ind w:left="284"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помощи с учетом желаний пациента о его лечении в конце жизни;</w:t>
      </w:r>
    </w:p>
    <w:p w:rsidR="00910353" w:rsidRDefault="00952E54" w:rsidP="00954048">
      <w:pPr>
        <w:numPr>
          <w:ilvl w:val="0"/>
          <w:numId w:val="19"/>
        </w:numPr>
        <w:tabs>
          <w:tab w:val="left" w:pos="284"/>
        </w:tabs>
        <w:spacing w:line="360" w:lineRule="auto"/>
        <w:ind w:left="284" w:hanging="284"/>
        <w:contextualSpacing/>
        <w:jc w:val="both"/>
        <w:rPr>
          <w:sz w:val="28"/>
          <w:szCs w:val="28"/>
        </w:rPr>
      </w:pPr>
      <w:r w:rsidRPr="00953EB4">
        <w:rPr>
          <w:sz w:val="28"/>
          <w:szCs w:val="28"/>
        </w:rPr>
        <w:t xml:space="preserve">психологические особенности общения с </w:t>
      </w:r>
      <w:proofErr w:type="spellStart"/>
      <w:r w:rsidRPr="00953EB4">
        <w:rPr>
          <w:sz w:val="28"/>
          <w:szCs w:val="28"/>
        </w:rPr>
        <w:t>инкурабельными</w:t>
      </w:r>
      <w:proofErr w:type="spellEnd"/>
      <w:r w:rsidRPr="00953EB4">
        <w:rPr>
          <w:sz w:val="28"/>
          <w:szCs w:val="28"/>
        </w:rPr>
        <w:t xml:space="preserve"> пациентами и членами их семей; как правильно сообщить пациенту плохие вести относительно его диагноза и прогноза;</w:t>
      </w:r>
      <w:r w:rsidR="00953EB4">
        <w:rPr>
          <w:sz w:val="28"/>
          <w:szCs w:val="28"/>
        </w:rPr>
        <w:t xml:space="preserve"> </w:t>
      </w:r>
      <w:r w:rsidRPr="00953EB4">
        <w:rPr>
          <w:sz w:val="28"/>
          <w:szCs w:val="28"/>
        </w:rPr>
        <w:t>как вести себя медицинским работникам и оказывающим уход родственникам</w:t>
      </w:r>
      <w:r w:rsidR="00953EB4">
        <w:rPr>
          <w:sz w:val="28"/>
          <w:szCs w:val="28"/>
        </w:rPr>
        <w:t>;</w:t>
      </w:r>
    </w:p>
    <w:p w:rsidR="00953EB4" w:rsidRPr="00953EB4" w:rsidRDefault="00953EB4" w:rsidP="00953EB4">
      <w:pPr>
        <w:tabs>
          <w:tab w:val="left" w:pos="284"/>
        </w:tabs>
        <w:ind w:left="284"/>
        <w:contextualSpacing/>
        <w:jc w:val="both"/>
        <w:rPr>
          <w:sz w:val="16"/>
          <w:szCs w:val="16"/>
        </w:rPr>
      </w:pPr>
    </w:p>
    <w:p w:rsidR="00953EB4" w:rsidRPr="007C5291" w:rsidRDefault="00953EB4" w:rsidP="00953EB4">
      <w:pPr>
        <w:contextualSpacing/>
        <w:rPr>
          <w:b/>
          <w:caps/>
          <w:u w:val="single"/>
        </w:rPr>
      </w:pPr>
      <w:r w:rsidRPr="007C5291">
        <w:rPr>
          <w:b/>
          <w:caps/>
          <w:u w:val="single"/>
        </w:rPr>
        <w:t xml:space="preserve">Слайд № </w:t>
      </w:r>
      <w:r>
        <w:rPr>
          <w:b/>
          <w:caps/>
          <w:u w:val="single"/>
        </w:rPr>
        <w:t>4</w:t>
      </w:r>
    </w:p>
    <w:p w:rsidR="00910353" w:rsidRDefault="00952E54" w:rsidP="00954048">
      <w:pPr>
        <w:numPr>
          <w:ilvl w:val="0"/>
          <w:numId w:val="19"/>
        </w:numPr>
        <w:tabs>
          <w:tab w:val="left" w:pos="284"/>
        </w:tabs>
        <w:spacing w:line="360" w:lineRule="auto"/>
        <w:ind w:left="284"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адекватное обезболивание </w:t>
      </w:r>
      <w:proofErr w:type="spellStart"/>
      <w:r>
        <w:rPr>
          <w:sz w:val="28"/>
          <w:szCs w:val="28"/>
        </w:rPr>
        <w:t>инкурабельных</w:t>
      </w:r>
      <w:proofErr w:type="spellEnd"/>
      <w:r>
        <w:rPr>
          <w:sz w:val="28"/>
          <w:szCs w:val="28"/>
        </w:rPr>
        <w:t xml:space="preserve"> пациентов по трехступенчатой схеме ВОЗ и купирование других патологических симптомов в соответствии с последними достижениями медицинской науки;</w:t>
      </w:r>
    </w:p>
    <w:p w:rsidR="00910353" w:rsidRDefault="00952E54" w:rsidP="00954048">
      <w:pPr>
        <w:numPr>
          <w:ilvl w:val="0"/>
          <w:numId w:val="19"/>
        </w:numPr>
        <w:tabs>
          <w:tab w:val="left" w:pos="284"/>
        </w:tabs>
        <w:spacing w:line="360" w:lineRule="auto"/>
        <w:ind w:left="284"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философские, этические и духовные проблемы смерти и бессмертия;</w:t>
      </w:r>
    </w:p>
    <w:p w:rsidR="00952E54" w:rsidRDefault="00952E54" w:rsidP="00954048">
      <w:pPr>
        <w:numPr>
          <w:ilvl w:val="0"/>
          <w:numId w:val="19"/>
        </w:numPr>
        <w:tabs>
          <w:tab w:val="left" w:pos="284"/>
        </w:tabs>
        <w:spacing w:line="360" w:lineRule="auto"/>
        <w:ind w:left="284"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психологическая помощь </w:t>
      </w:r>
      <w:proofErr w:type="gramStart"/>
      <w:r>
        <w:rPr>
          <w:sz w:val="28"/>
          <w:szCs w:val="28"/>
        </w:rPr>
        <w:t>близким</w:t>
      </w:r>
      <w:proofErr w:type="gramEnd"/>
      <w:r>
        <w:rPr>
          <w:sz w:val="28"/>
          <w:szCs w:val="28"/>
        </w:rPr>
        <w:t xml:space="preserve"> после смерти пациента (обычная и патологическая реакция на потерю близкого человека).</w:t>
      </w:r>
    </w:p>
    <w:p w:rsidR="00810AA3" w:rsidRDefault="00810AA3" w:rsidP="00810AA3">
      <w:pPr>
        <w:ind w:firstLine="709"/>
        <w:jc w:val="both"/>
        <w:rPr>
          <w:sz w:val="28"/>
          <w:szCs w:val="28"/>
        </w:rPr>
      </w:pPr>
    </w:p>
    <w:p w:rsidR="00810AA3" w:rsidRPr="007C5291" w:rsidRDefault="00810AA3" w:rsidP="00810AA3">
      <w:pPr>
        <w:contextualSpacing/>
        <w:rPr>
          <w:b/>
          <w:caps/>
          <w:u w:val="single"/>
        </w:rPr>
      </w:pPr>
      <w:r w:rsidRPr="007C5291">
        <w:rPr>
          <w:b/>
          <w:caps/>
          <w:u w:val="single"/>
        </w:rPr>
        <w:t xml:space="preserve">Слайд № </w:t>
      </w:r>
      <w:r>
        <w:rPr>
          <w:b/>
          <w:caps/>
          <w:u w:val="single"/>
        </w:rPr>
        <w:t>5</w:t>
      </w:r>
    </w:p>
    <w:p w:rsidR="00952E54" w:rsidRPr="001F4F2A" w:rsidRDefault="00952E54" w:rsidP="0091035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Важнейшим условием для эффективной работы паллиативной помощи является тщательный отбор квалифицированного персонала из опытных специалистов и постоянный процесс обучения.</w:t>
      </w:r>
    </w:p>
    <w:p w:rsidR="00952E54" w:rsidRDefault="00952E54" w:rsidP="0091035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базе </w:t>
      </w:r>
      <w:r w:rsidR="00954048">
        <w:rPr>
          <w:sz w:val="28"/>
          <w:szCs w:val="28"/>
        </w:rPr>
        <w:t>К</w:t>
      </w:r>
      <w:r>
        <w:rPr>
          <w:sz w:val="28"/>
          <w:szCs w:val="28"/>
        </w:rPr>
        <w:t>линического онкологического диспансера с 1 апреля 2010 года организовано отделение паллиативной помощи на 20 коек круглосуточного пребывания.</w:t>
      </w:r>
    </w:p>
    <w:p w:rsidR="00952E54" w:rsidRDefault="00952E54" w:rsidP="0091035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Основная задача отделения – это купирование симптомов</w:t>
      </w:r>
      <w:r w:rsidR="00F46F6E">
        <w:rPr>
          <w:sz w:val="28"/>
          <w:szCs w:val="28"/>
        </w:rPr>
        <w:t>,</w:t>
      </w:r>
      <w:r>
        <w:rPr>
          <w:sz w:val="28"/>
          <w:szCs w:val="28"/>
        </w:rPr>
        <w:t xml:space="preserve"> ухудшающих качество жизни пациента, подбор схем поддерживающей терапии, улучшение качества жизни пациентов в болезни.</w:t>
      </w:r>
    </w:p>
    <w:p w:rsidR="00952E54" w:rsidRDefault="00952E54" w:rsidP="00910353">
      <w:pPr>
        <w:spacing w:after="24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Приблизительно 60-70% онкологических пациентов в фазе генерализации заболевания имеют хроническую боль той или иной степени выраженности.</w:t>
      </w:r>
    </w:p>
    <w:p w:rsidR="00954048" w:rsidRDefault="00954048" w:rsidP="00810AA3">
      <w:pPr>
        <w:spacing w:after="240"/>
        <w:contextualSpacing/>
        <w:rPr>
          <w:b/>
          <w:sz w:val="28"/>
          <w:szCs w:val="28"/>
          <w:u w:val="single"/>
        </w:rPr>
      </w:pPr>
    </w:p>
    <w:p w:rsidR="00952E54" w:rsidRPr="00810AA3" w:rsidRDefault="00910353" w:rsidP="00810AA3">
      <w:pPr>
        <w:contextualSpacing/>
        <w:rPr>
          <w:b/>
          <w:caps/>
          <w:u w:val="single"/>
        </w:rPr>
      </w:pPr>
      <w:r w:rsidRPr="00810AA3">
        <w:rPr>
          <w:b/>
          <w:caps/>
          <w:u w:val="single"/>
        </w:rPr>
        <w:t xml:space="preserve">Слайд № </w:t>
      </w:r>
      <w:r w:rsidR="00810AA3">
        <w:rPr>
          <w:b/>
          <w:caps/>
          <w:u w:val="single"/>
        </w:rPr>
        <w:t>6</w:t>
      </w:r>
    </w:p>
    <w:p w:rsidR="00910353" w:rsidRPr="00086DBF" w:rsidRDefault="00952E54" w:rsidP="00086DBF">
      <w:pPr>
        <w:spacing w:after="24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Разработана и рекомендуется для практического применения 3-ступенчатая схема лечения хронического болевого синдрома при онкологических заболеваниях, так называемая «лестница аналгезии». Применяемые на</w:t>
      </w:r>
      <w:r w:rsidR="00810A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каждой ступени анальгетики чаще всего сочетаются с теми или иными </w:t>
      </w:r>
      <w:proofErr w:type="spellStart"/>
      <w:r>
        <w:rPr>
          <w:sz w:val="28"/>
          <w:szCs w:val="28"/>
        </w:rPr>
        <w:t>адьювантными</w:t>
      </w:r>
      <w:proofErr w:type="spellEnd"/>
      <w:r>
        <w:rPr>
          <w:sz w:val="28"/>
          <w:szCs w:val="28"/>
        </w:rPr>
        <w:t xml:space="preserve"> средства</w:t>
      </w:r>
      <w:r w:rsidR="00910353">
        <w:rPr>
          <w:sz w:val="28"/>
          <w:szCs w:val="28"/>
        </w:rPr>
        <w:t>ми по индивидуальным показания</w:t>
      </w:r>
      <w:r w:rsidR="00810AA3">
        <w:rPr>
          <w:sz w:val="28"/>
          <w:szCs w:val="28"/>
        </w:rPr>
        <w:t>м</w:t>
      </w:r>
      <w:r w:rsidR="00910353"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спазмолитики</w:t>
      </w:r>
      <w:proofErr w:type="spellEnd"/>
      <w:r>
        <w:rPr>
          <w:sz w:val="28"/>
          <w:szCs w:val="28"/>
        </w:rPr>
        <w:t xml:space="preserve">, антидепрессанты, кортикостероиды, седативные и др.) </w:t>
      </w:r>
    </w:p>
    <w:p w:rsidR="00910353" w:rsidRDefault="00952E54" w:rsidP="0091035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7012C">
        <w:rPr>
          <w:sz w:val="28"/>
          <w:szCs w:val="28"/>
        </w:rPr>
        <w:t>Для достижения</w:t>
      </w:r>
      <w:r>
        <w:rPr>
          <w:b/>
          <w:sz w:val="28"/>
          <w:szCs w:val="28"/>
        </w:rPr>
        <w:t xml:space="preserve"> </w:t>
      </w:r>
      <w:r w:rsidRPr="00B7012C">
        <w:rPr>
          <w:sz w:val="28"/>
          <w:szCs w:val="28"/>
        </w:rPr>
        <w:t>адекватного обезболивания с использованием оптимальных доз препаратов в отделении соблюдается ряд основополагающих принципов лечения хронической боли:</w:t>
      </w:r>
    </w:p>
    <w:p w:rsidR="00910353" w:rsidRDefault="00952E54" w:rsidP="006B69CC">
      <w:pPr>
        <w:numPr>
          <w:ilvl w:val="0"/>
          <w:numId w:val="20"/>
        </w:numPr>
        <w:tabs>
          <w:tab w:val="left" w:pos="284"/>
        </w:tabs>
        <w:spacing w:line="360" w:lineRule="auto"/>
        <w:ind w:left="284"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прием обезболивающих средств по часам, а не по требованию;</w:t>
      </w:r>
    </w:p>
    <w:p w:rsidR="00910353" w:rsidRDefault="00952E54" w:rsidP="006B69CC">
      <w:pPr>
        <w:numPr>
          <w:ilvl w:val="0"/>
          <w:numId w:val="20"/>
        </w:numPr>
        <w:tabs>
          <w:tab w:val="left" w:pos="284"/>
        </w:tabs>
        <w:spacing w:line="360" w:lineRule="auto"/>
        <w:ind w:left="284"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лечение по восходящей ступени;</w:t>
      </w:r>
    </w:p>
    <w:p w:rsidR="00910353" w:rsidRDefault="00952E54" w:rsidP="006B69CC">
      <w:pPr>
        <w:numPr>
          <w:ilvl w:val="0"/>
          <w:numId w:val="20"/>
        </w:numPr>
        <w:tabs>
          <w:tab w:val="left" w:pos="284"/>
        </w:tabs>
        <w:spacing w:line="360" w:lineRule="auto"/>
        <w:ind w:left="284"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оральный прием препаратов осуществляется как можно дольше, принимая во внимание, что это самый удобный способ приема препарата;</w:t>
      </w:r>
    </w:p>
    <w:p w:rsidR="00952E54" w:rsidRPr="00B7012C" w:rsidRDefault="00952E54" w:rsidP="006B69CC">
      <w:pPr>
        <w:numPr>
          <w:ilvl w:val="0"/>
          <w:numId w:val="20"/>
        </w:numPr>
        <w:tabs>
          <w:tab w:val="left" w:pos="284"/>
        </w:tabs>
        <w:spacing w:after="240" w:line="360" w:lineRule="auto"/>
        <w:ind w:left="284"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побочные эффекты анальгетиков должны предупреждаться и в случаях их возникновения адекватно лечиться.</w:t>
      </w:r>
      <w:r w:rsidRPr="00B7012C">
        <w:rPr>
          <w:sz w:val="28"/>
          <w:szCs w:val="28"/>
        </w:rPr>
        <w:t xml:space="preserve"> </w:t>
      </w:r>
    </w:p>
    <w:p w:rsidR="00952E54" w:rsidRPr="006B69CC" w:rsidRDefault="00910353" w:rsidP="006B69CC">
      <w:pPr>
        <w:contextualSpacing/>
        <w:rPr>
          <w:b/>
          <w:caps/>
          <w:u w:val="single"/>
        </w:rPr>
      </w:pPr>
      <w:r w:rsidRPr="006B69CC">
        <w:rPr>
          <w:b/>
          <w:caps/>
          <w:u w:val="single"/>
        </w:rPr>
        <w:lastRenderedPageBreak/>
        <w:t>Слайд</w:t>
      </w:r>
      <w:r w:rsidR="00952E54" w:rsidRPr="006B69CC">
        <w:rPr>
          <w:b/>
          <w:caps/>
          <w:u w:val="single"/>
        </w:rPr>
        <w:t xml:space="preserve"> </w:t>
      </w:r>
      <w:r w:rsidRPr="006B69CC">
        <w:rPr>
          <w:b/>
          <w:caps/>
          <w:u w:val="single"/>
        </w:rPr>
        <w:t xml:space="preserve">№ </w:t>
      </w:r>
      <w:r w:rsidR="003A2419">
        <w:rPr>
          <w:b/>
          <w:caps/>
          <w:u w:val="single"/>
        </w:rPr>
        <w:t>7</w:t>
      </w:r>
    </w:p>
    <w:p w:rsidR="00952E54" w:rsidRDefault="00952E54" w:rsidP="00345DEC">
      <w:pPr>
        <w:spacing w:after="240" w:line="360" w:lineRule="auto"/>
        <w:ind w:firstLine="709"/>
        <w:contextualSpacing/>
        <w:jc w:val="both"/>
        <w:rPr>
          <w:sz w:val="28"/>
          <w:szCs w:val="28"/>
        </w:rPr>
      </w:pPr>
      <w:r w:rsidRPr="00B7012C">
        <w:rPr>
          <w:sz w:val="28"/>
          <w:szCs w:val="28"/>
        </w:rPr>
        <w:t>Для снижения болевого синдрома в отделении проводится и</w:t>
      </w:r>
      <w:r>
        <w:rPr>
          <w:b/>
          <w:sz w:val="28"/>
          <w:szCs w:val="28"/>
        </w:rPr>
        <w:t xml:space="preserve"> </w:t>
      </w:r>
      <w:r w:rsidRPr="00910353">
        <w:rPr>
          <w:sz w:val="28"/>
          <w:szCs w:val="28"/>
        </w:rPr>
        <w:t>паллиативная химиотерапия при</w:t>
      </w:r>
      <w:r>
        <w:rPr>
          <w:sz w:val="28"/>
          <w:szCs w:val="28"/>
        </w:rPr>
        <w:t xml:space="preserve"> неоперабельных опухолевых процессах заведомо </w:t>
      </w:r>
      <w:proofErr w:type="spellStart"/>
      <w:r>
        <w:rPr>
          <w:sz w:val="28"/>
          <w:szCs w:val="28"/>
        </w:rPr>
        <w:t>инкурабельному</w:t>
      </w:r>
      <w:proofErr w:type="spellEnd"/>
      <w:r>
        <w:rPr>
          <w:sz w:val="28"/>
          <w:szCs w:val="28"/>
        </w:rPr>
        <w:t xml:space="preserve"> пациенту. Данное лечение может уменьшить размер опухоли, изменить естественный процесс развития болезни и таким образом способствовать продлению жизни пациента, со значительным облегчением страданий.</w:t>
      </w:r>
    </w:p>
    <w:p w:rsidR="00952E54" w:rsidRPr="00086DBF" w:rsidRDefault="00952E54" w:rsidP="0091035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химиотерапии во многих случаях сопровождается </w:t>
      </w:r>
      <w:proofErr w:type="gramStart"/>
      <w:r>
        <w:rPr>
          <w:sz w:val="28"/>
          <w:szCs w:val="28"/>
        </w:rPr>
        <w:t>тягостными</w:t>
      </w:r>
      <w:proofErr w:type="gramEnd"/>
      <w:r>
        <w:rPr>
          <w:sz w:val="28"/>
          <w:szCs w:val="28"/>
        </w:rPr>
        <w:t xml:space="preserve"> для пациентов тошнотой и рвотой. Успехи современной фармакологии дали возможность успешно бороться с этими симптомами, а рекомендации медицинских сестер по соблюдению диетотерапевтических мероприятий помогают уменьшить тошноту и рвоту.</w:t>
      </w:r>
    </w:p>
    <w:p w:rsidR="003A2419" w:rsidRPr="00F46F6E" w:rsidRDefault="003A2419" w:rsidP="005775A4">
      <w:pPr>
        <w:spacing w:after="240"/>
        <w:contextualSpacing/>
        <w:rPr>
          <w:b/>
          <w:sz w:val="20"/>
          <w:szCs w:val="20"/>
          <w:u w:val="single"/>
        </w:rPr>
      </w:pPr>
    </w:p>
    <w:p w:rsidR="00952E54" w:rsidRPr="00EE41CB" w:rsidRDefault="00910353" w:rsidP="00EE41CB">
      <w:pPr>
        <w:contextualSpacing/>
        <w:rPr>
          <w:b/>
          <w:caps/>
          <w:u w:val="single"/>
        </w:rPr>
      </w:pPr>
      <w:r w:rsidRPr="00EE41CB">
        <w:rPr>
          <w:b/>
          <w:caps/>
          <w:u w:val="single"/>
        </w:rPr>
        <w:t xml:space="preserve">Слайд № </w:t>
      </w:r>
      <w:r w:rsidR="00EE41CB" w:rsidRPr="00EE41CB">
        <w:rPr>
          <w:b/>
          <w:caps/>
          <w:u w:val="single"/>
        </w:rPr>
        <w:t>8</w:t>
      </w:r>
    </w:p>
    <w:p w:rsidR="00910353" w:rsidRDefault="00EE41CB" w:rsidP="0091035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Например</w:t>
      </w:r>
      <w:r w:rsidR="00952E54">
        <w:rPr>
          <w:sz w:val="28"/>
          <w:szCs w:val="28"/>
        </w:rPr>
        <w:t>:</w:t>
      </w:r>
    </w:p>
    <w:p w:rsidR="00910353" w:rsidRDefault="00952E54" w:rsidP="00EE41CB">
      <w:pPr>
        <w:numPr>
          <w:ilvl w:val="0"/>
          <w:numId w:val="20"/>
        </w:numPr>
        <w:tabs>
          <w:tab w:val="left" w:pos="284"/>
        </w:tabs>
        <w:spacing w:after="240" w:line="360" w:lineRule="auto"/>
        <w:ind w:left="284"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утром делать дыхательную гимнастику при открытом окне;</w:t>
      </w:r>
    </w:p>
    <w:p w:rsidR="00910353" w:rsidRDefault="00952E54" w:rsidP="00EE41CB">
      <w:pPr>
        <w:numPr>
          <w:ilvl w:val="0"/>
          <w:numId w:val="20"/>
        </w:numPr>
        <w:tabs>
          <w:tab w:val="left" w:pos="284"/>
        </w:tabs>
        <w:spacing w:after="240" w:line="360" w:lineRule="auto"/>
        <w:ind w:left="284"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перед завтраком пососать кусочек льда, ломтик замороженного лимона, кислую сливу, алычу или несколько ягод клюквы, брусники;</w:t>
      </w:r>
    </w:p>
    <w:p w:rsidR="00910353" w:rsidRDefault="00952E54" w:rsidP="00EE41CB">
      <w:pPr>
        <w:numPr>
          <w:ilvl w:val="0"/>
          <w:numId w:val="20"/>
        </w:numPr>
        <w:tabs>
          <w:tab w:val="left" w:pos="284"/>
        </w:tabs>
        <w:spacing w:after="240" w:line="360" w:lineRule="auto"/>
        <w:ind w:left="284"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есть натощак сухие продукты – сухарики, сушки, тосты, печенье;</w:t>
      </w:r>
    </w:p>
    <w:p w:rsidR="00910353" w:rsidRPr="00910353" w:rsidRDefault="00952E54" w:rsidP="00EE41CB">
      <w:pPr>
        <w:numPr>
          <w:ilvl w:val="0"/>
          <w:numId w:val="20"/>
        </w:numPr>
        <w:tabs>
          <w:tab w:val="left" w:pos="284"/>
        </w:tabs>
        <w:spacing w:after="240" w:line="360" w:lineRule="auto"/>
        <w:ind w:left="284"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принимать пищу небольшими порциями на протяжении всего дня, чтобы желудок не переполнялся;</w:t>
      </w:r>
    </w:p>
    <w:p w:rsidR="00EE41CB" w:rsidRPr="00F46F6E" w:rsidRDefault="00EE41CB" w:rsidP="005775A4">
      <w:pPr>
        <w:spacing w:after="240"/>
        <w:contextualSpacing/>
        <w:rPr>
          <w:b/>
          <w:sz w:val="20"/>
          <w:szCs w:val="20"/>
          <w:u w:val="single"/>
        </w:rPr>
      </w:pPr>
    </w:p>
    <w:p w:rsidR="00910353" w:rsidRDefault="00910353" w:rsidP="00EE41CB">
      <w:pPr>
        <w:contextualSpacing/>
        <w:rPr>
          <w:b/>
          <w:caps/>
          <w:u w:val="single"/>
        </w:rPr>
      </w:pPr>
      <w:r w:rsidRPr="00EE41CB">
        <w:rPr>
          <w:b/>
          <w:caps/>
          <w:u w:val="single"/>
        </w:rPr>
        <w:t>Слайд №</w:t>
      </w:r>
      <w:r w:rsidR="00EE41CB" w:rsidRPr="00EE41CB">
        <w:rPr>
          <w:b/>
          <w:caps/>
          <w:u w:val="single"/>
        </w:rPr>
        <w:t xml:space="preserve"> 9</w:t>
      </w:r>
    </w:p>
    <w:p w:rsidR="00EE41CB" w:rsidRPr="00EE41CB" w:rsidRDefault="00EE41CB" w:rsidP="00EE41CB">
      <w:pPr>
        <w:spacing w:line="360" w:lineRule="auto"/>
        <w:ind w:firstLine="709"/>
        <w:contextualSpacing/>
        <w:rPr>
          <w:b/>
          <w:caps/>
          <w:u w:val="single"/>
        </w:rPr>
      </w:pPr>
      <w:r>
        <w:rPr>
          <w:sz w:val="28"/>
          <w:szCs w:val="28"/>
        </w:rPr>
        <w:t>Так же, чтобы уменьшить тошноту и рвоту пациенту необходимо:</w:t>
      </w:r>
    </w:p>
    <w:p w:rsidR="00910353" w:rsidRDefault="00952E54" w:rsidP="00EE41CB">
      <w:pPr>
        <w:numPr>
          <w:ilvl w:val="0"/>
          <w:numId w:val="20"/>
        </w:numPr>
        <w:tabs>
          <w:tab w:val="left" w:pos="284"/>
        </w:tabs>
        <w:spacing w:after="240" w:line="360" w:lineRule="auto"/>
        <w:ind w:left="284"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не есть жаренную, особенно жирную пищу, молочные соусы, цельное молоко (эти блюда можно снова включить в рацион, когда тошнота пройдет);</w:t>
      </w:r>
    </w:p>
    <w:p w:rsidR="00910353" w:rsidRDefault="00952E54" w:rsidP="00EE41CB">
      <w:pPr>
        <w:numPr>
          <w:ilvl w:val="0"/>
          <w:numId w:val="20"/>
        </w:numPr>
        <w:tabs>
          <w:tab w:val="left" w:pos="284"/>
        </w:tabs>
        <w:spacing w:after="240" w:line="360" w:lineRule="auto"/>
        <w:ind w:left="284"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отказаться от слишком сладких блюд;</w:t>
      </w:r>
    </w:p>
    <w:p w:rsidR="00910353" w:rsidRDefault="00952E54" w:rsidP="00EE41CB">
      <w:pPr>
        <w:numPr>
          <w:ilvl w:val="0"/>
          <w:numId w:val="20"/>
        </w:numPr>
        <w:tabs>
          <w:tab w:val="left" w:pos="284"/>
        </w:tabs>
        <w:spacing w:after="240" w:line="360" w:lineRule="auto"/>
        <w:ind w:left="284"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исключить излишне с</w:t>
      </w:r>
      <w:r w:rsidR="00EE41CB">
        <w:rPr>
          <w:sz w:val="28"/>
          <w:szCs w:val="28"/>
        </w:rPr>
        <w:t>о</w:t>
      </w:r>
      <w:r>
        <w:rPr>
          <w:sz w:val="28"/>
          <w:szCs w:val="28"/>
        </w:rPr>
        <w:t>леную, пряную и горячую пищу;</w:t>
      </w:r>
    </w:p>
    <w:p w:rsidR="00910353" w:rsidRDefault="00952E54" w:rsidP="00EE41CB">
      <w:pPr>
        <w:numPr>
          <w:ilvl w:val="0"/>
          <w:numId w:val="20"/>
        </w:numPr>
        <w:tabs>
          <w:tab w:val="left" w:pos="284"/>
        </w:tabs>
        <w:spacing w:after="240" w:line="360" w:lineRule="auto"/>
        <w:ind w:left="284"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есть охлажденную пищу – мясо, творог, фрукты. Тошноту могут уменьшить кислые продукты (лимоны, клюква, маринады);</w:t>
      </w:r>
    </w:p>
    <w:p w:rsidR="00910353" w:rsidRDefault="00952E54" w:rsidP="00EE41CB">
      <w:pPr>
        <w:numPr>
          <w:ilvl w:val="0"/>
          <w:numId w:val="20"/>
        </w:numPr>
        <w:tabs>
          <w:tab w:val="left" w:pos="284"/>
        </w:tabs>
        <w:spacing w:after="240" w:line="360" w:lineRule="auto"/>
        <w:ind w:left="284"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не пить во время еды, чтобы предотвратить наполнение желудка жидкостью. Больше пить в перерывах между приемами пищи, но не меньше чем через час до еды. Пить холодные </w:t>
      </w:r>
      <w:proofErr w:type="spellStart"/>
      <w:r>
        <w:rPr>
          <w:sz w:val="28"/>
          <w:szCs w:val="28"/>
        </w:rPr>
        <w:t>неподслащенные</w:t>
      </w:r>
      <w:proofErr w:type="spellEnd"/>
      <w:r>
        <w:rPr>
          <w:sz w:val="28"/>
          <w:szCs w:val="28"/>
        </w:rPr>
        <w:t xml:space="preserve"> напитки;</w:t>
      </w:r>
    </w:p>
    <w:p w:rsidR="00952E54" w:rsidRPr="00EE41CB" w:rsidRDefault="00952E54" w:rsidP="00EE41CB">
      <w:pPr>
        <w:numPr>
          <w:ilvl w:val="0"/>
          <w:numId w:val="20"/>
        </w:numPr>
        <w:tabs>
          <w:tab w:val="left" w:pos="284"/>
        </w:tabs>
        <w:spacing w:after="240" w:line="360" w:lineRule="auto"/>
        <w:ind w:left="284"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есть медленно, чтобы в желудок не попадало большое количество жидкости одновременно, тщательно пережевывать пищу. Избегать приема пищи непосредственно перед введением препаратов</w:t>
      </w:r>
      <w:r w:rsidR="00910353">
        <w:rPr>
          <w:sz w:val="28"/>
          <w:szCs w:val="28"/>
        </w:rPr>
        <w:t>.</w:t>
      </w:r>
    </w:p>
    <w:p w:rsidR="00EE41CB" w:rsidRDefault="00EE41CB" w:rsidP="00A97C67">
      <w:pPr>
        <w:spacing w:after="240"/>
        <w:contextualSpacing/>
        <w:jc w:val="both"/>
        <w:rPr>
          <w:b/>
          <w:sz w:val="28"/>
          <w:szCs w:val="28"/>
          <w:u w:val="single"/>
        </w:rPr>
      </w:pPr>
    </w:p>
    <w:p w:rsidR="00952E54" w:rsidRPr="00A97C67" w:rsidRDefault="00910353" w:rsidP="00A97C67">
      <w:pPr>
        <w:contextualSpacing/>
        <w:rPr>
          <w:b/>
          <w:caps/>
          <w:u w:val="single"/>
        </w:rPr>
      </w:pPr>
      <w:r w:rsidRPr="00A97C67">
        <w:rPr>
          <w:b/>
          <w:caps/>
          <w:u w:val="single"/>
        </w:rPr>
        <w:t>Слайд</w:t>
      </w:r>
      <w:r w:rsidR="00952E54" w:rsidRPr="00A97C67">
        <w:rPr>
          <w:b/>
          <w:caps/>
          <w:u w:val="single"/>
        </w:rPr>
        <w:t xml:space="preserve"> </w:t>
      </w:r>
      <w:r w:rsidRPr="00A97C67">
        <w:rPr>
          <w:b/>
          <w:caps/>
          <w:u w:val="single"/>
        </w:rPr>
        <w:t xml:space="preserve">№ </w:t>
      </w:r>
      <w:r w:rsidR="00A97C67" w:rsidRPr="00A97C67">
        <w:rPr>
          <w:b/>
          <w:caps/>
          <w:u w:val="single"/>
        </w:rPr>
        <w:t>10</w:t>
      </w:r>
    </w:p>
    <w:p w:rsidR="00952E54" w:rsidRPr="00086DBF" w:rsidRDefault="00952E54" w:rsidP="0091035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266C8">
        <w:rPr>
          <w:sz w:val="28"/>
          <w:szCs w:val="28"/>
        </w:rPr>
        <w:t xml:space="preserve">Основными клиническими проявлениями </w:t>
      </w:r>
      <w:r>
        <w:rPr>
          <w:sz w:val="28"/>
          <w:szCs w:val="28"/>
        </w:rPr>
        <w:t xml:space="preserve">специфических расстройств механизма у онкологических пациентов являются: анорексия (полная потеря аппетита) и раковая кахексия (потеря массы тела более 5% за 6 месяцев). </w:t>
      </w:r>
    </w:p>
    <w:p w:rsidR="00910353" w:rsidRDefault="00952E54" w:rsidP="0091035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этом этапе медицинской сестре нужно правильно организовать питание пациента:</w:t>
      </w:r>
    </w:p>
    <w:p w:rsidR="00910353" w:rsidRDefault="00952E54" w:rsidP="00A97C67">
      <w:pPr>
        <w:numPr>
          <w:ilvl w:val="0"/>
          <w:numId w:val="20"/>
        </w:numPr>
        <w:tabs>
          <w:tab w:val="left" w:pos="284"/>
        </w:tabs>
        <w:spacing w:after="240" w:line="360" w:lineRule="auto"/>
        <w:ind w:left="284" w:hanging="284"/>
        <w:contextualSpacing/>
        <w:jc w:val="both"/>
        <w:rPr>
          <w:sz w:val="28"/>
          <w:szCs w:val="28"/>
        </w:rPr>
      </w:pPr>
      <w:r w:rsidRPr="00CB524F">
        <w:rPr>
          <w:sz w:val="28"/>
          <w:szCs w:val="28"/>
        </w:rPr>
        <w:t xml:space="preserve">убедить его, что питание </w:t>
      </w:r>
      <w:r w:rsidR="00A97C67">
        <w:rPr>
          <w:sz w:val="28"/>
          <w:szCs w:val="28"/>
        </w:rPr>
        <w:t xml:space="preserve">- </w:t>
      </w:r>
      <w:r w:rsidRPr="00CB524F">
        <w:rPr>
          <w:sz w:val="28"/>
          <w:szCs w:val="28"/>
        </w:rPr>
        <w:t>это важная составляющая процесса лечения;</w:t>
      </w:r>
    </w:p>
    <w:p w:rsidR="00910353" w:rsidRDefault="00952E54" w:rsidP="00A97C67">
      <w:pPr>
        <w:numPr>
          <w:ilvl w:val="0"/>
          <w:numId w:val="20"/>
        </w:numPr>
        <w:tabs>
          <w:tab w:val="left" w:pos="284"/>
        </w:tabs>
        <w:spacing w:after="240" w:line="360" w:lineRule="auto"/>
        <w:ind w:left="284" w:hanging="284"/>
        <w:contextualSpacing/>
        <w:jc w:val="both"/>
        <w:rPr>
          <w:sz w:val="28"/>
          <w:szCs w:val="28"/>
        </w:rPr>
      </w:pPr>
      <w:r w:rsidRPr="00CB524F">
        <w:rPr>
          <w:sz w:val="28"/>
          <w:szCs w:val="28"/>
        </w:rPr>
        <w:t>опред</w:t>
      </w:r>
      <w:r>
        <w:rPr>
          <w:sz w:val="28"/>
          <w:szCs w:val="28"/>
        </w:rPr>
        <w:t>елить минимальное количество пи</w:t>
      </w:r>
      <w:r w:rsidRPr="00CB524F">
        <w:rPr>
          <w:sz w:val="28"/>
          <w:szCs w:val="28"/>
        </w:rPr>
        <w:t>щи, необходимое для жизнеобеспечения организма;</w:t>
      </w:r>
    </w:p>
    <w:p w:rsidR="00910353" w:rsidRDefault="00952E54" w:rsidP="00A97C67">
      <w:pPr>
        <w:numPr>
          <w:ilvl w:val="0"/>
          <w:numId w:val="20"/>
        </w:numPr>
        <w:tabs>
          <w:tab w:val="left" w:pos="284"/>
        </w:tabs>
        <w:spacing w:after="240" w:line="360" w:lineRule="auto"/>
        <w:ind w:left="284" w:hanging="284"/>
        <w:contextualSpacing/>
        <w:jc w:val="both"/>
        <w:rPr>
          <w:sz w:val="28"/>
          <w:szCs w:val="28"/>
        </w:rPr>
      </w:pPr>
      <w:r w:rsidRPr="00CB524F">
        <w:rPr>
          <w:sz w:val="28"/>
          <w:szCs w:val="28"/>
        </w:rPr>
        <w:t>сбалансировать качественный состав пищи (белки, жиры, углеводы, витамины, клетчатка, жидкость);</w:t>
      </w:r>
    </w:p>
    <w:p w:rsidR="00910353" w:rsidRDefault="00952E54" w:rsidP="00A97C67">
      <w:pPr>
        <w:numPr>
          <w:ilvl w:val="0"/>
          <w:numId w:val="20"/>
        </w:numPr>
        <w:tabs>
          <w:tab w:val="left" w:pos="284"/>
        </w:tabs>
        <w:spacing w:after="240" w:line="360" w:lineRule="auto"/>
        <w:ind w:left="284" w:hanging="284"/>
        <w:contextualSpacing/>
        <w:jc w:val="both"/>
        <w:rPr>
          <w:sz w:val="28"/>
          <w:szCs w:val="28"/>
        </w:rPr>
      </w:pPr>
      <w:r w:rsidRPr="00CB524F">
        <w:rPr>
          <w:sz w:val="28"/>
          <w:szCs w:val="28"/>
        </w:rPr>
        <w:t xml:space="preserve">с учетом пожеланий </w:t>
      </w:r>
      <w:r>
        <w:rPr>
          <w:sz w:val="28"/>
          <w:szCs w:val="28"/>
        </w:rPr>
        <w:t>пациента</w:t>
      </w:r>
      <w:r w:rsidRPr="00CB524F">
        <w:rPr>
          <w:sz w:val="28"/>
          <w:szCs w:val="28"/>
        </w:rPr>
        <w:t xml:space="preserve"> и медицинских показаний определить режим питания и перечень используемых блюд;</w:t>
      </w:r>
    </w:p>
    <w:p w:rsidR="00910353" w:rsidRDefault="00952E54" w:rsidP="00A97C67">
      <w:pPr>
        <w:numPr>
          <w:ilvl w:val="0"/>
          <w:numId w:val="20"/>
        </w:numPr>
        <w:tabs>
          <w:tab w:val="left" w:pos="284"/>
        </w:tabs>
        <w:spacing w:after="240" w:line="360" w:lineRule="auto"/>
        <w:ind w:left="284" w:hanging="284"/>
        <w:contextualSpacing/>
        <w:jc w:val="both"/>
        <w:rPr>
          <w:sz w:val="28"/>
          <w:szCs w:val="28"/>
        </w:rPr>
      </w:pPr>
      <w:r w:rsidRPr="00CB524F">
        <w:rPr>
          <w:sz w:val="28"/>
          <w:szCs w:val="28"/>
        </w:rPr>
        <w:t>постараться исключить все негативные факторы, ухудшающие аппетит;</w:t>
      </w:r>
    </w:p>
    <w:p w:rsidR="00952E54" w:rsidRPr="006266C8" w:rsidRDefault="00952E54" w:rsidP="00A97C67">
      <w:pPr>
        <w:numPr>
          <w:ilvl w:val="0"/>
          <w:numId w:val="20"/>
        </w:numPr>
        <w:tabs>
          <w:tab w:val="left" w:pos="284"/>
        </w:tabs>
        <w:spacing w:after="240" w:line="360" w:lineRule="auto"/>
        <w:ind w:left="284" w:hanging="284"/>
        <w:contextualSpacing/>
        <w:jc w:val="both"/>
        <w:rPr>
          <w:sz w:val="28"/>
          <w:szCs w:val="28"/>
        </w:rPr>
      </w:pPr>
      <w:r w:rsidRPr="00CB524F">
        <w:rPr>
          <w:sz w:val="28"/>
          <w:szCs w:val="28"/>
        </w:rPr>
        <w:t>обеспечить условия для спокойного приема пищи 3 – 6 раз в сутки.</w:t>
      </w:r>
    </w:p>
    <w:p w:rsidR="00A97C67" w:rsidRDefault="00A97C67" w:rsidP="00A97C67">
      <w:pPr>
        <w:spacing w:after="240"/>
        <w:contextualSpacing/>
        <w:jc w:val="both"/>
        <w:rPr>
          <w:b/>
          <w:sz w:val="28"/>
          <w:szCs w:val="28"/>
          <w:u w:val="single"/>
        </w:rPr>
      </w:pPr>
    </w:p>
    <w:p w:rsidR="00952E54" w:rsidRPr="00A97C67" w:rsidRDefault="00910353" w:rsidP="00A97C67">
      <w:pPr>
        <w:contextualSpacing/>
        <w:rPr>
          <w:b/>
          <w:caps/>
          <w:u w:val="single"/>
        </w:rPr>
      </w:pPr>
      <w:r w:rsidRPr="00A97C67">
        <w:rPr>
          <w:b/>
          <w:caps/>
          <w:u w:val="single"/>
        </w:rPr>
        <w:t xml:space="preserve">Слайд № </w:t>
      </w:r>
      <w:r w:rsidR="00A97C67" w:rsidRPr="00A97C67">
        <w:rPr>
          <w:b/>
          <w:caps/>
          <w:u w:val="single"/>
        </w:rPr>
        <w:t>11</w:t>
      </w:r>
    </w:p>
    <w:p w:rsidR="00952E54" w:rsidRPr="006266C8" w:rsidRDefault="00952E54" w:rsidP="00910353">
      <w:pPr>
        <w:spacing w:before="240" w:after="240" w:line="360" w:lineRule="auto"/>
        <w:ind w:firstLine="709"/>
        <w:contextualSpacing/>
        <w:jc w:val="both"/>
        <w:rPr>
          <w:sz w:val="28"/>
          <w:szCs w:val="28"/>
        </w:rPr>
      </w:pPr>
      <w:r w:rsidRPr="006266C8">
        <w:rPr>
          <w:sz w:val="28"/>
          <w:szCs w:val="28"/>
        </w:rPr>
        <w:t>Для обеспечения полноценного и сбалансированного питания с использованием специальных средств</w:t>
      </w:r>
      <w:r w:rsidR="00214CA9">
        <w:rPr>
          <w:sz w:val="28"/>
          <w:szCs w:val="28"/>
        </w:rPr>
        <w:t>,</w:t>
      </w:r>
      <w:r w:rsidRPr="006266C8">
        <w:rPr>
          <w:sz w:val="28"/>
          <w:szCs w:val="28"/>
        </w:rPr>
        <w:t xml:space="preserve"> максимально сбалансированных в количественном и качественном соотношении</w:t>
      </w:r>
      <w:r w:rsidR="00214CA9">
        <w:rPr>
          <w:sz w:val="28"/>
          <w:szCs w:val="28"/>
        </w:rPr>
        <w:t>,</w:t>
      </w:r>
      <w:r w:rsidRPr="006266C8">
        <w:rPr>
          <w:sz w:val="28"/>
          <w:szCs w:val="28"/>
        </w:rPr>
        <w:t xml:space="preserve"> с помощью ряда методов отличия от приема пищи в отделении применяется </w:t>
      </w:r>
      <w:proofErr w:type="spellStart"/>
      <w:r>
        <w:rPr>
          <w:sz w:val="28"/>
          <w:szCs w:val="28"/>
        </w:rPr>
        <w:t>н</w:t>
      </w:r>
      <w:r w:rsidRPr="006266C8">
        <w:rPr>
          <w:sz w:val="28"/>
          <w:szCs w:val="28"/>
        </w:rPr>
        <w:t>утритивная</w:t>
      </w:r>
      <w:proofErr w:type="spellEnd"/>
      <w:r w:rsidRPr="006266C8">
        <w:rPr>
          <w:sz w:val="28"/>
          <w:szCs w:val="28"/>
        </w:rPr>
        <w:t xml:space="preserve"> поддержка, которая проводится </w:t>
      </w:r>
      <w:r>
        <w:rPr>
          <w:sz w:val="28"/>
          <w:szCs w:val="28"/>
        </w:rPr>
        <w:t>строго дифференцированно и с обязательным учетом сохранности функций желудочно-кишечного тракта.</w:t>
      </w:r>
    </w:p>
    <w:p w:rsidR="00952E54" w:rsidRDefault="00952E54" w:rsidP="00910353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sz w:val="28"/>
          <w:szCs w:val="28"/>
        </w:rPr>
      </w:pPr>
      <w:r w:rsidRPr="00910353">
        <w:rPr>
          <w:sz w:val="28"/>
          <w:szCs w:val="28"/>
        </w:rPr>
        <w:t xml:space="preserve">Запоры </w:t>
      </w:r>
      <w:r w:rsidRPr="001D5195">
        <w:rPr>
          <w:sz w:val="28"/>
          <w:szCs w:val="28"/>
        </w:rPr>
        <w:t xml:space="preserve">- одно из наиболее частых и серьезных осложнений у тяжелых, обездвиженных </w:t>
      </w:r>
      <w:r>
        <w:rPr>
          <w:sz w:val="28"/>
          <w:szCs w:val="28"/>
        </w:rPr>
        <w:t>пациентов</w:t>
      </w:r>
      <w:r w:rsidRPr="001D5195">
        <w:rPr>
          <w:sz w:val="28"/>
          <w:szCs w:val="28"/>
        </w:rPr>
        <w:t xml:space="preserve">. В каждом конкретном случае борьба с запорами носит </w:t>
      </w:r>
      <w:r w:rsidRPr="001D5195">
        <w:rPr>
          <w:sz w:val="28"/>
          <w:szCs w:val="28"/>
        </w:rPr>
        <w:lastRenderedPageBreak/>
        <w:t xml:space="preserve">индивидуальный характер. При нормальной перистальтике большое значение имеют урегулирование водного режима (увеличение количества потребляемой жидкости) и диета с повышенным содержанием клетчатки (овощи, фрукты, крупы). </w:t>
      </w:r>
    </w:p>
    <w:p w:rsidR="00952E54" w:rsidRPr="00214CA9" w:rsidRDefault="00910353" w:rsidP="00214CA9">
      <w:pPr>
        <w:contextualSpacing/>
        <w:rPr>
          <w:b/>
          <w:caps/>
          <w:u w:val="single"/>
        </w:rPr>
      </w:pPr>
      <w:r w:rsidRPr="00214CA9">
        <w:rPr>
          <w:b/>
          <w:caps/>
          <w:u w:val="single"/>
        </w:rPr>
        <w:t>Слайд</w:t>
      </w:r>
      <w:r w:rsidR="00952E54" w:rsidRPr="00214CA9">
        <w:rPr>
          <w:b/>
          <w:caps/>
          <w:u w:val="single"/>
        </w:rPr>
        <w:t xml:space="preserve"> </w:t>
      </w:r>
      <w:r w:rsidRPr="00214CA9">
        <w:rPr>
          <w:b/>
          <w:caps/>
          <w:u w:val="single"/>
        </w:rPr>
        <w:t xml:space="preserve">№ </w:t>
      </w:r>
      <w:r w:rsidR="00952E54" w:rsidRPr="00214CA9">
        <w:rPr>
          <w:b/>
          <w:caps/>
          <w:u w:val="single"/>
        </w:rPr>
        <w:t>1</w:t>
      </w:r>
      <w:r w:rsidR="00214CA9">
        <w:rPr>
          <w:b/>
          <w:caps/>
          <w:u w:val="single"/>
        </w:rPr>
        <w:t>2</w:t>
      </w:r>
    </w:p>
    <w:p w:rsidR="00910353" w:rsidRDefault="00952E54" w:rsidP="0091035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Осуществляя уход за пациентом, страдающим запором, медицинская сестра на просьбу о помощи при акте дефекации осуществляет следующее:</w:t>
      </w:r>
    </w:p>
    <w:p w:rsidR="00910353" w:rsidRDefault="00952E54" w:rsidP="00430320">
      <w:pPr>
        <w:numPr>
          <w:ilvl w:val="0"/>
          <w:numId w:val="20"/>
        </w:numPr>
        <w:tabs>
          <w:tab w:val="left" w:pos="284"/>
        </w:tabs>
        <w:spacing w:after="240" w:line="360" w:lineRule="auto"/>
        <w:ind w:left="284"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усаживает пациента на специальное судно-стульчик, чтобы поза была наиболее удобной и способствовала напряжению мышц живота;</w:t>
      </w:r>
    </w:p>
    <w:p w:rsidR="00952E54" w:rsidRPr="00910353" w:rsidRDefault="00952E54" w:rsidP="00430320">
      <w:pPr>
        <w:numPr>
          <w:ilvl w:val="0"/>
          <w:numId w:val="20"/>
        </w:numPr>
        <w:tabs>
          <w:tab w:val="left" w:pos="284"/>
        </w:tabs>
        <w:spacing w:after="240" w:line="360" w:lineRule="auto"/>
        <w:ind w:left="284"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пациенту полное уединение и время для осуществления акта дефекации.</w:t>
      </w:r>
    </w:p>
    <w:p w:rsidR="00952E54" w:rsidRDefault="00952E54" w:rsidP="0043032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1C66">
        <w:rPr>
          <w:sz w:val="28"/>
          <w:szCs w:val="28"/>
        </w:rPr>
        <w:t>Не менее серьезным осложнением  является</w:t>
      </w:r>
      <w:r>
        <w:rPr>
          <w:b/>
          <w:sz w:val="28"/>
          <w:szCs w:val="28"/>
        </w:rPr>
        <w:t xml:space="preserve"> </w:t>
      </w:r>
      <w:r w:rsidR="00910353">
        <w:rPr>
          <w:sz w:val="28"/>
          <w:szCs w:val="28"/>
        </w:rPr>
        <w:t>д</w:t>
      </w:r>
      <w:r w:rsidRPr="00910353">
        <w:rPr>
          <w:sz w:val="28"/>
          <w:szCs w:val="28"/>
        </w:rPr>
        <w:t>иарея</w:t>
      </w:r>
      <w:r w:rsidRPr="00540B21">
        <w:rPr>
          <w:sz w:val="28"/>
          <w:szCs w:val="28"/>
        </w:rPr>
        <w:t xml:space="preserve"> </w:t>
      </w:r>
      <w:r w:rsidRPr="001D5195">
        <w:rPr>
          <w:sz w:val="28"/>
          <w:szCs w:val="28"/>
        </w:rPr>
        <w:t>различной степени</w:t>
      </w:r>
      <w:r>
        <w:rPr>
          <w:sz w:val="28"/>
          <w:szCs w:val="28"/>
        </w:rPr>
        <w:t>,</w:t>
      </w:r>
      <w:r w:rsidRPr="001D51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она </w:t>
      </w:r>
      <w:r w:rsidRPr="001D5195">
        <w:rPr>
          <w:sz w:val="28"/>
          <w:szCs w:val="28"/>
        </w:rPr>
        <w:t>может быть следствием различных причин: функциональные нарушения пищеварительного тракта вследствие хирургических вмешательств, осложнения противоопухолевой и сопутствующей медикаментозной терапии (</w:t>
      </w:r>
      <w:proofErr w:type="spellStart"/>
      <w:r w:rsidRPr="001D5195">
        <w:rPr>
          <w:sz w:val="28"/>
          <w:szCs w:val="28"/>
        </w:rPr>
        <w:t>дисбактериоз</w:t>
      </w:r>
      <w:proofErr w:type="spellEnd"/>
      <w:r w:rsidRPr="001D5195">
        <w:rPr>
          <w:sz w:val="28"/>
          <w:szCs w:val="28"/>
        </w:rPr>
        <w:t xml:space="preserve">, постлучевой гастроэнтерит), непереносимость некоторых пищевых продуктов, </w:t>
      </w:r>
      <w:r>
        <w:rPr>
          <w:sz w:val="28"/>
          <w:szCs w:val="28"/>
        </w:rPr>
        <w:t>реакция организма на химиопрепараты.</w:t>
      </w:r>
      <w:r w:rsidRPr="001D5195">
        <w:rPr>
          <w:sz w:val="28"/>
          <w:szCs w:val="28"/>
        </w:rPr>
        <w:t xml:space="preserve"> </w:t>
      </w:r>
    </w:p>
    <w:p w:rsidR="00430320" w:rsidRDefault="00430320" w:rsidP="00345DEC">
      <w:pPr>
        <w:spacing w:after="240" w:line="360" w:lineRule="auto"/>
        <w:contextualSpacing/>
        <w:rPr>
          <w:b/>
          <w:sz w:val="28"/>
          <w:szCs w:val="28"/>
          <w:u w:val="single"/>
        </w:rPr>
      </w:pPr>
    </w:p>
    <w:p w:rsidR="00952E54" w:rsidRPr="00430320" w:rsidRDefault="00910353" w:rsidP="00430320">
      <w:pPr>
        <w:contextualSpacing/>
        <w:rPr>
          <w:b/>
          <w:caps/>
          <w:u w:val="single"/>
        </w:rPr>
      </w:pPr>
      <w:r w:rsidRPr="00430320">
        <w:rPr>
          <w:b/>
          <w:caps/>
          <w:u w:val="single"/>
        </w:rPr>
        <w:t>Слайд</w:t>
      </w:r>
      <w:r w:rsidR="00952E54" w:rsidRPr="00430320">
        <w:rPr>
          <w:b/>
          <w:caps/>
          <w:u w:val="single"/>
        </w:rPr>
        <w:t xml:space="preserve"> </w:t>
      </w:r>
      <w:r w:rsidRPr="00430320">
        <w:rPr>
          <w:b/>
          <w:caps/>
          <w:u w:val="single"/>
        </w:rPr>
        <w:t xml:space="preserve">№ </w:t>
      </w:r>
      <w:r w:rsidR="00952E54" w:rsidRPr="00430320">
        <w:rPr>
          <w:b/>
          <w:caps/>
          <w:u w:val="single"/>
        </w:rPr>
        <w:t>1</w:t>
      </w:r>
      <w:r w:rsidR="00430320">
        <w:rPr>
          <w:b/>
          <w:caps/>
          <w:u w:val="single"/>
        </w:rPr>
        <w:t>3</w:t>
      </w:r>
    </w:p>
    <w:p w:rsidR="00910353" w:rsidRDefault="00952E54" w:rsidP="0091035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Уход за пациентом при диарее имеет свои особенности и требует проявления внимания, заботы, терпения. Важно тщательно заботиться о гигиене пациента:</w:t>
      </w:r>
    </w:p>
    <w:p w:rsidR="00910353" w:rsidRDefault="00952E54" w:rsidP="005E5FE1">
      <w:pPr>
        <w:numPr>
          <w:ilvl w:val="0"/>
          <w:numId w:val="20"/>
        </w:numPr>
        <w:tabs>
          <w:tab w:val="left" w:pos="284"/>
        </w:tabs>
        <w:spacing w:after="240" w:line="360" w:lineRule="auto"/>
        <w:ind w:left="284"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влажные салфетки для личной гигиены;</w:t>
      </w:r>
    </w:p>
    <w:p w:rsidR="00910353" w:rsidRDefault="00952E54" w:rsidP="005E5FE1">
      <w:pPr>
        <w:numPr>
          <w:ilvl w:val="0"/>
          <w:numId w:val="20"/>
        </w:numPr>
        <w:tabs>
          <w:tab w:val="left" w:pos="284"/>
        </w:tabs>
        <w:spacing w:after="240" w:line="360" w:lineRule="auto"/>
        <w:ind w:left="284"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смазывать кожу в области анального отверстия защитным кремом;</w:t>
      </w:r>
    </w:p>
    <w:p w:rsidR="00952E54" w:rsidRPr="006D3D08" w:rsidRDefault="00952E54" w:rsidP="005E5FE1">
      <w:pPr>
        <w:numPr>
          <w:ilvl w:val="0"/>
          <w:numId w:val="20"/>
        </w:numPr>
        <w:tabs>
          <w:tab w:val="left" w:pos="284"/>
        </w:tabs>
        <w:spacing w:after="240" w:line="360" w:lineRule="auto"/>
        <w:ind w:left="284"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не использовать после акта дефекации обычное мыло, так как оно сушит кожу.</w:t>
      </w:r>
    </w:p>
    <w:p w:rsidR="005E5FE1" w:rsidRDefault="005E5FE1" w:rsidP="00345DEC">
      <w:pPr>
        <w:spacing w:after="240" w:line="360" w:lineRule="auto"/>
        <w:contextualSpacing/>
        <w:rPr>
          <w:b/>
          <w:sz w:val="28"/>
          <w:szCs w:val="28"/>
          <w:u w:val="single"/>
        </w:rPr>
      </w:pPr>
    </w:p>
    <w:p w:rsidR="00952E54" w:rsidRPr="005E5FE1" w:rsidRDefault="00910353" w:rsidP="005E5FE1">
      <w:pPr>
        <w:contextualSpacing/>
        <w:rPr>
          <w:b/>
          <w:caps/>
          <w:u w:val="single"/>
        </w:rPr>
      </w:pPr>
      <w:r w:rsidRPr="005E5FE1">
        <w:rPr>
          <w:b/>
          <w:caps/>
          <w:u w:val="single"/>
        </w:rPr>
        <w:t xml:space="preserve">Слайд № </w:t>
      </w:r>
      <w:r w:rsidR="00952E54" w:rsidRPr="005E5FE1">
        <w:rPr>
          <w:b/>
          <w:caps/>
          <w:u w:val="single"/>
        </w:rPr>
        <w:t>1</w:t>
      </w:r>
      <w:r w:rsidR="005E5FE1">
        <w:rPr>
          <w:b/>
          <w:caps/>
          <w:u w:val="single"/>
        </w:rPr>
        <w:t>4</w:t>
      </w:r>
    </w:p>
    <w:p w:rsidR="00952E54" w:rsidRDefault="00952E54" w:rsidP="006D1545">
      <w:pPr>
        <w:spacing w:line="360" w:lineRule="auto"/>
        <w:ind w:firstLine="709"/>
        <w:jc w:val="both"/>
        <w:rPr>
          <w:sz w:val="28"/>
          <w:szCs w:val="28"/>
        </w:rPr>
      </w:pPr>
      <w:r w:rsidRPr="006D3D08">
        <w:rPr>
          <w:sz w:val="28"/>
          <w:szCs w:val="28"/>
        </w:rPr>
        <w:t xml:space="preserve">Самая распространенная причина осложненных хронических ран в онкологической практике – это раковые разрастания. </w:t>
      </w:r>
      <w:r>
        <w:rPr>
          <w:sz w:val="28"/>
          <w:szCs w:val="28"/>
        </w:rPr>
        <w:t xml:space="preserve">Они представляют собой первичную или вторичную злокачественную опухоль, которая поражая кожу, образует язву. Каждый случай злокачественной язвы требует индивидуального </w:t>
      </w:r>
      <w:r>
        <w:rPr>
          <w:sz w:val="28"/>
          <w:szCs w:val="28"/>
        </w:rPr>
        <w:lastRenderedPageBreak/>
        <w:t>подхода, соблюдая при смене повязки принципов асептики. Следует делать перевязку так часто, как это необходимо.</w:t>
      </w:r>
    </w:p>
    <w:p w:rsidR="006D1545" w:rsidRDefault="006D1545" w:rsidP="006D1545">
      <w:pPr>
        <w:contextualSpacing/>
        <w:rPr>
          <w:b/>
          <w:caps/>
          <w:u w:val="single"/>
        </w:rPr>
      </w:pPr>
    </w:p>
    <w:p w:rsidR="00952E54" w:rsidRPr="006D1545" w:rsidRDefault="00910353" w:rsidP="006D1545">
      <w:pPr>
        <w:contextualSpacing/>
        <w:rPr>
          <w:b/>
          <w:caps/>
          <w:u w:val="single"/>
        </w:rPr>
      </w:pPr>
      <w:r w:rsidRPr="006D1545">
        <w:rPr>
          <w:b/>
          <w:caps/>
          <w:u w:val="single"/>
        </w:rPr>
        <w:t>Слайд</w:t>
      </w:r>
      <w:r w:rsidR="00952E54" w:rsidRPr="006D1545">
        <w:rPr>
          <w:b/>
          <w:caps/>
          <w:u w:val="single"/>
        </w:rPr>
        <w:t xml:space="preserve"> </w:t>
      </w:r>
      <w:r w:rsidRPr="006D1545">
        <w:rPr>
          <w:b/>
          <w:caps/>
          <w:u w:val="single"/>
        </w:rPr>
        <w:t xml:space="preserve">№ </w:t>
      </w:r>
      <w:r w:rsidR="00952E54" w:rsidRPr="006D1545">
        <w:rPr>
          <w:b/>
          <w:caps/>
          <w:u w:val="single"/>
        </w:rPr>
        <w:t>1</w:t>
      </w:r>
      <w:r w:rsidR="00633863">
        <w:rPr>
          <w:b/>
          <w:caps/>
          <w:u w:val="single"/>
        </w:rPr>
        <w:t>5</w:t>
      </w:r>
    </w:p>
    <w:p w:rsidR="00910353" w:rsidRPr="00086DBF" w:rsidRDefault="00952E54" w:rsidP="006D15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Часто пациенты не имеют достаточно сил для полноценного ухода за собой, что болезненно сказывается на их чувстве собственного достоинства. Для пациента, прикованного к постели, очень важен ежедневный туалет тела, приносящий ему ощущение чистоты и комфорта.</w:t>
      </w:r>
    </w:p>
    <w:p w:rsidR="006D1545" w:rsidRPr="00633863" w:rsidRDefault="006D1545" w:rsidP="00633863">
      <w:pPr>
        <w:ind w:firstLine="709"/>
        <w:jc w:val="both"/>
        <w:rPr>
          <w:sz w:val="28"/>
          <w:szCs w:val="28"/>
        </w:rPr>
      </w:pPr>
    </w:p>
    <w:p w:rsidR="00952E54" w:rsidRPr="006D1545" w:rsidRDefault="00910353" w:rsidP="006D1545">
      <w:pPr>
        <w:contextualSpacing/>
        <w:rPr>
          <w:b/>
          <w:caps/>
          <w:u w:val="single"/>
        </w:rPr>
      </w:pPr>
      <w:r w:rsidRPr="006D1545">
        <w:rPr>
          <w:b/>
          <w:caps/>
          <w:u w:val="single"/>
        </w:rPr>
        <w:t>Слайд</w:t>
      </w:r>
      <w:r w:rsidR="00952E54" w:rsidRPr="006D1545">
        <w:rPr>
          <w:b/>
          <w:caps/>
          <w:u w:val="single"/>
        </w:rPr>
        <w:t xml:space="preserve"> </w:t>
      </w:r>
      <w:r w:rsidRPr="006D1545">
        <w:rPr>
          <w:b/>
          <w:caps/>
          <w:u w:val="single"/>
        </w:rPr>
        <w:t xml:space="preserve">№ </w:t>
      </w:r>
      <w:r w:rsidR="00952E54" w:rsidRPr="006D1545">
        <w:rPr>
          <w:b/>
          <w:caps/>
          <w:u w:val="single"/>
        </w:rPr>
        <w:t>1</w:t>
      </w:r>
      <w:r w:rsidR="00633863">
        <w:rPr>
          <w:b/>
          <w:caps/>
          <w:u w:val="single"/>
        </w:rPr>
        <w:t>6</w:t>
      </w:r>
    </w:p>
    <w:p w:rsidR="00952E54" w:rsidRDefault="00952E54" w:rsidP="006D15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ежедневно, во время проведения гигиенических процедур, проверять состояние кожи, проводить профилактику пролежней. Что касается уже имеющихся повреждений кожи, то за этими ранами надо осуществлять уход с помощью регенерирующих или антибактериальных мазей или гелей.</w:t>
      </w:r>
    </w:p>
    <w:p w:rsidR="006D1545" w:rsidRDefault="006D1545" w:rsidP="00633863">
      <w:pPr>
        <w:spacing w:after="240"/>
        <w:contextualSpacing/>
        <w:rPr>
          <w:b/>
          <w:sz w:val="28"/>
          <w:szCs w:val="28"/>
          <w:u w:val="single"/>
        </w:rPr>
      </w:pPr>
    </w:p>
    <w:p w:rsidR="00952E54" w:rsidRPr="00633863" w:rsidRDefault="00345DEC" w:rsidP="00633863">
      <w:pPr>
        <w:contextualSpacing/>
        <w:rPr>
          <w:b/>
          <w:caps/>
          <w:u w:val="single"/>
        </w:rPr>
      </w:pPr>
      <w:r w:rsidRPr="00633863">
        <w:rPr>
          <w:b/>
          <w:caps/>
          <w:u w:val="single"/>
        </w:rPr>
        <w:t>Слайд</w:t>
      </w:r>
      <w:r w:rsidR="00952E54" w:rsidRPr="00633863">
        <w:rPr>
          <w:b/>
          <w:caps/>
          <w:u w:val="single"/>
        </w:rPr>
        <w:t xml:space="preserve"> </w:t>
      </w:r>
      <w:r w:rsidRPr="00633863">
        <w:rPr>
          <w:b/>
          <w:caps/>
          <w:u w:val="single"/>
        </w:rPr>
        <w:t xml:space="preserve">№ </w:t>
      </w:r>
      <w:r w:rsidR="00952E54" w:rsidRPr="00633863">
        <w:rPr>
          <w:b/>
          <w:caps/>
          <w:u w:val="single"/>
        </w:rPr>
        <w:t>1</w:t>
      </w:r>
      <w:r w:rsidR="00633863">
        <w:rPr>
          <w:b/>
          <w:caps/>
          <w:u w:val="single"/>
        </w:rPr>
        <w:t>7</w:t>
      </w:r>
    </w:p>
    <w:p w:rsidR="00952E54" w:rsidRDefault="00952E54" w:rsidP="0063386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Регулярный уход за полостью рта помогает предотвратить появление стоматита и способствует развитию или улучшению аппетита, уменьшению явлений тошноты и рвоты.</w:t>
      </w:r>
    </w:p>
    <w:p w:rsidR="00633863" w:rsidRPr="00633863" w:rsidRDefault="00633863" w:rsidP="00633863">
      <w:pPr>
        <w:ind w:firstLine="709"/>
        <w:jc w:val="both"/>
      </w:pPr>
    </w:p>
    <w:p w:rsidR="00952E54" w:rsidRPr="00633863" w:rsidRDefault="00345DEC" w:rsidP="00633863">
      <w:pPr>
        <w:contextualSpacing/>
        <w:rPr>
          <w:b/>
          <w:caps/>
          <w:u w:val="single"/>
        </w:rPr>
      </w:pPr>
      <w:r w:rsidRPr="00633863">
        <w:rPr>
          <w:b/>
          <w:caps/>
          <w:u w:val="single"/>
        </w:rPr>
        <w:t>Слайд</w:t>
      </w:r>
      <w:r w:rsidR="00952E54" w:rsidRPr="00633863">
        <w:rPr>
          <w:b/>
          <w:caps/>
          <w:u w:val="single"/>
        </w:rPr>
        <w:t xml:space="preserve"> </w:t>
      </w:r>
      <w:r w:rsidRPr="00633863">
        <w:rPr>
          <w:b/>
          <w:caps/>
          <w:u w:val="single"/>
        </w:rPr>
        <w:t xml:space="preserve">№ </w:t>
      </w:r>
      <w:r w:rsidR="00952E54" w:rsidRPr="00633863">
        <w:rPr>
          <w:b/>
          <w:caps/>
          <w:u w:val="single"/>
        </w:rPr>
        <w:t>1</w:t>
      </w:r>
      <w:r w:rsidR="00633863">
        <w:rPr>
          <w:b/>
          <w:caps/>
          <w:u w:val="single"/>
        </w:rPr>
        <w:t>8</w:t>
      </w:r>
    </w:p>
    <w:p w:rsidR="00952E54" w:rsidRDefault="00952E54" w:rsidP="00345D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проблем пациентов показывает, что большая их часть (до 80%) находится в зоне ответственности сестринского персонала и требует осуществления мероприятий сестринского ухода. Наблюдается прямая зависимость между качеством сестринского ухода  и качеством жизни пациента. В отделении паллиативной помощи за два года пролечено 1060  пациентов с различной локализацией.</w:t>
      </w:r>
    </w:p>
    <w:p w:rsidR="00952E54" w:rsidRDefault="00952E54" w:rsidP="0091035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Представляет интерес качественный подход, основанный на улучшении взаимодействия пациента, его семьи и медицинского персонала.</w:t>
      </w:r>
    </w:p>
    <w:p w:rsidR="00345DEC" w:rsidRPr="00086DBF" w:rsidRDefault="00952E54" w:rsidP="0063386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Несомненно, что медицинские сестры играют большую роль в организации паллиативной помощи. Они несут особую ответственность за распространение информации, за дачу рекомендаций и просвещения пациента и его семьи, а также за то, чтобы дома пациент продолжал получать ту же помощь, что и в лечебном учреждении. </w:t>
      </w:r>
    </w:p>
    <w:p w:rsidR="00952E54" w:rsidRPr="00F46F6E" w:rsidRDefault="00345DEC" w:rsidP="00F46F6E">
      <w:pPr>
        <w:contextualSpacing/>
        <w:rPr>
          <w:b/>
          <w:caps/>
          <w:u w:val="single"/>
        </w:rPr>
      </w:pPr>
      <w:r w:rsidRPr="00F46F6E">
        <w:rPr>
          <w:b/>
          <w:caps/>
          <w:u w:val="single"/>
        </w:rPr>
        <w:lastRenderedPageBreak/>
        <w:t>Слайд</w:t>
      </w:r>
      <w:r w:rsidR="00952E54" w:rsidRPr="00F46F6E">
        <w:rPr>
          <w:b/>
          <w:caps/>
          <w:u w:val="single"/>
        </w:rPr>
        <w:t xml:space="preserve"> </w:t>
      </w:r>
      <w:r w:rsidRPr="00F46F6E">
        <w:rPr>
          <w:b/>
          <w:caps/>
          <w:u w:val="single"/>
        </w:rPr>
        <w:t xml:space="preserve">№ </w:t>
      </w:r>
      <w:r w:rsidR="00952E54" w:rsidRPr="00F46F6E">
        <w:rPr>
          <w:b/>
          <w:caps/>
          <w:u w:val="single"/>
        </w:rPr>
        <w:t>1</w:t>
      </w:r>
      <w:r w:rsidR="00F46F6E" w:rsidRPr="00F46F6E">
        <w:rPr>
          <w:b/>
          <w:caps/>
          <w:u w:val="single"/>
        </w:rPr>
        <w:t>9</w:t>
      </w:r>
    </w:p>
    <w:p w:rsidR="00345DEC" w:rsidRDefault="00952E54" w:rsidP="00345D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этого медицинские сестры нашего отделения проводят обучение родственников</w:t>
      </w:r>
      <w:r w:rsidR="00F46F6E">
        <w:rPr>
          <w:sz w:val="28"/>
          <w:szCs w:val="28"/>
        </w:rPr>
        <w:t>,</w:t>
      </w:r>
      <w:r>
        <w:rPr>
          <w:sz w:val="28"/>
          <w:szCs w:val="28"/>
        </w:rPr>
        <w:t xml:space="preserve"> осуществляющих уход:</w:t>
      </w:r>
    </w:p>
    <w:p w:rsidR="00345DEC" w:rsidRDefault="00952E54" w:rsidP="00F46F6E">
      <w:pPr>
        <w:numPr>
          <w:ilvl w:val="0"/>
          <w:numId w:val="20"/>
        </w:numPr>
        <w:tabs>
          <w:tab w:val="left" w:pos="284"/>
        </w:tabs>
        <w:spacing w:after="240" w:line="360" w:lineRule="auto"/>
        <w:ind w:left="284"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методам </w:t>
      </w:r>
      <w:proofErr w:type="gramStart"/>
      <w:r>
        <w:rPr>
          <w:sz w:val="28"/>
          <w:szCs w:val="28"/>
        </w:rPr>
        <w:t>контроля изменени</w:t>
      </w:r>
      <w:r w:rsidR="00F46F6E">
        <w:rPr>
          <w:sz w:val="28"/>
          <w:szCs w:val="28"/>
        </w:rPr>
        <w:t>й</w:t>
      </w:r>
      <w:r>
        <w:rPr>
          <w:sz w:val="28"/>
          <w:szCs w:val="28"/>
        </w:rPr>
        <w:t xml:space="preserve"> состояния здоровья пациента</w:t>
      </w:r>
      <w:proofErr w:type="gramEnd"/>
      <w:r>
        <w:rPr>
          <w:sz w:val="28"/>
          <w:szCs w:val="28"/>
        </w:rPr>
        <w:t>;</w:t>
      </w:r>
    </w:p>
    <w:p w:rsidR="00345DEC" w:rsidRDefault="00952E54" w:rsidP="00F46F6E">
      <w:pPr>
        <w:numPr>
          <w:ilvl w:val="0"/>
          <w:numId w:val="20"/>
        </w:numPr>
        <w:tabs>
          <w:tab w:val="left" w:pos="284"/>
        </w:tabs>
        <w:spacing w:after="240" w:line="360" w:lineRule="auto"/>
        <w:ind w:left="284"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принципа</w:t>
      </w:r>
      <w:r w:rsidR="00F46F6E">
        <w:rPr>
          <w:sz w:val="28"/>
          <w:szCs w:val="28"/>
        </w:rPr>
        <w:t>м</w:t>
      </w:r>
      <w:r>
        <w:rPr>
          <w:sz w:val="28"/>
          <w:szCs w:val="28"/>
        </w:rPr>
        <w:t xml:space="preserve"> общего ухода;</w:t>
      </w:r>
    </w:p>
    <w:p w:rsidR="00345DEC" w:rsidRDefault="00952E54" w:rsidP="00F46F6E">
      <w:pPr>
        <w:numPr>
          <w:ilvl w:val="0"/>
          <w:numId w:val="20"/>
        </w:numPr>
        <w:tabs>
          <w:tab w:val="left" w:pos="284"/>
        </w:tabs>
        <w:spacing w:after="240" w:line="360" w:lineRule="auto"/>
        <w:ind w:left="284"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профилактике осложнений;</w:t>
      </w:r>
    </w:p>
    <w:p w:rsidR="00345DEC" w:rsidRDefault="00952E54" w:rsidP="00F46F6E">
      <w:pPr>
        <w:numPr>
          <w:ilvl w:val="0"/>
          <w:numId w:val="20"/>
        </w:numPr>
        <w:tabs>
          <w:tab w:val="left" w:pos="284"/>
        </w:tabs>
        <w:spacing w:after="240" w:line="360" w:lineRule="auto"/>
        <w:ind w:left="284"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основным принципам питания;</w:t>
      </w:r>
    </w:p>
    <w:p w:rsidR="00345DEC" w:rsidRDefault="00952E54" w:rsidP="00F46F6E">
      <w:pPr>
        <w:numPr>
          <w:ilvl w:val="0"/>
          <w:numId w:val="20"/>
        </w:numPr>
        <w:tabs>
          <w:tab w:val="left" w:pos="284"/>
        </w:tabs>
        <w:spacing w:after="240" w:line="360" w:lineRule="auto"/>
        <w:ind w:left="284"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рациональному подбору индивидуальных средств гигиены;</w:t>
      </w:r>
    </w:p>
    <w:p w:rsidR="00345DEC" w:rsidRDefault="00952E54" w:rsidP="00F46F6E">
      <w:pPr>
        <w:numPr>
          <w:ilvl w:val="0"/>
          <w:numId w:val="20"/>
        </w:numPr>
        <w:tabs>
          <w:tab w:val="left" w:pos="284"/>
        </w:tabs>
        <w:spacing w:after="240" w:line="360" w:lineRule="auto"/>
        <w:ind w:left="284"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применению средств малой механизации в домашних условиях;</w:t>
      </w:r>
    </w:p>
    <w:p w:rsidR="00952E54" w:rsidRDefault="00952E54" w:rsidP="00F46F6E">
      <w:pPr>
        <w:numPr>
          <w:ilvl w:val="0"/>
          <w:numId w:val="20"/>
        </w:numPr>
        <w:tabs>
          <w:tab w:val="left" w:pos="284"/>
        </w:tabs>
        <w:spacing w:after="240" w:line="360" w:lineRule="auto"/>
        <w:ind w:left="284"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обеспечению домашней безопасной среды. </w:t>
      </w:r>
    </w:p>
    <w:p w:rsidR="00952E54" w:rsidRDefault="00952E54" w:rsidP="0091035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улучшение качества жизни пациентов и членов их семей в процессе оказания паллиативной помощи возможно при повышении роли сестринского персонала в решении проблем пациентов, следовательно, особое значение приобретает подготовка в этой области сестринского персонала.</w:t>
      </w:r>
    </w:p>
    <w:p w:rsidR="00F46F6E" w:rsidRDefault="00F46F6E" w:rsidP="00345DEC">
      <w:pPr>
        <w:spacing w:line="360" w:lineRule="auto"/>
        <w:contextualSpacing/>
        <w:rPr>
          <w:b/>
          <w:sz w:val="28"/>
          <w:szCs w:val="28"/>
          <w:u w:val="single"/>
        </w:rPr>
      </w:pPr>
    </w:p>
    <w:p w:rsidR="00952E54" w:rsidRPr="00F46F6E" w:rsidRDefault="00345DEC" w:rsidP="00F46F6E">
      <w:pPr>
        <w:contextualSpacing/>
        <w:rPr>
          <w:b/>
          <w:caps/>
          <w:u w:val="single"/>
        </w:rPr>
      </w:pPr>
      <w:r w:rsidRPr="00F46F6E">
        <w:rPr>
          <w:b/>
          <w:caps/>
          <w:u w:val="single"/>
        </w:rPr>
        <w:t xml:space="preserve">Слайд № </w:t>
      </w:r>
      <w:r w:rsidR="00F46F6E">
        <w:rPr>
          <w:b/>
          <w:caps/>
          <w:u w:val="single"/>
        </w:rPr>
        <w:t>20</w:t>
      </w:r>
    </w:p>
    <w:p w:rsidR="00952E54" w:rsidRPr="006D3D08" w:rsidRDefault="00345DEC" w:rsidP="00345D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Спасибо за внимание!</w:t>
      </w:r>
    </w:p>
    <w:sectPr w:rsidR="00952E54" w:rsidRPr="006D3D08" w:rsidSect="00DC31EE">
      <w:footerReference w:type="default" r:id="rId7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41F" w:rsidRDefault="001B141F" w:rsidP="00EF1AD3">
      <w:r>
        <w:separator/>
      </w:r>
    </w:p>
  </w:endnote>
  <w:endnote w:type="continuationSeparator" w:id="0">
    <w:p w:rsidR="001B141F" w:rsidRDefault="001B141F" w:rsidP="00EF1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E54" w:rsidRDefault="00090C56">
    <w:pPr>
      <w:pStyle w:val="a9"/>
      <w:jc w:val="center"/>
    </w:pPr>
    <w:fldSimple w:instr=" PAGE   \* MERGEFORMAT ">
      <w:r w:rsidR="00F46F6E">
        <w:rPr>
          <w:noProof/>
        </w:rPr>
        <w:t>2</w:t>
      </w:r>
    </w:fldSimple>
  </w:p>
  <w:p w:rsidR="00952E54" w:rsidRDefault="00952E5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41F" w:rsidRDefault="001B141F" w:rsidP="00EF1AD3">
      <w:r>
        <w:separator/>
      </w:r>
    </w:p>
  </w:footnote>
  <w:footnote w:type="continuationSeparator" w:id="0">
    <w:p w:rsidR="001B141F" w:rsidRDefault="001B141F" w:rsidP="00EF1A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E0673"/>
    <w:multiLevelType w:val="hybridMultilevel"/>
    <w:tmpl w:val="503ED5B4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D56559"/>
    <w:multiLevelType w:val="hybridMultilevel"/>
    <w:tmpl w:val="BFA8130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65D1813"/>
    <w:multiLevelType w:val="hybridMultilevel"/>
    <w:tmpl w:val="98687B1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76A6F46"/>
    <w:multiLevelType w:val="hybridMultilevel"/>
    <w:tmpl w:val="1CD690DA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8D60199"/>
    <w:multiLevelType w:val="hybridMultilevel"/>
    <w:tmpl w:val="051A2BA2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4B56075"/>
    <w:multiLevelType w:val="hybridMultilevel"/>
    <w:tmpl w:val="5700FABC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1001CEC"/>
    <w:multiLevelType w:val="hybridMultilevel"/>
    <w:tmpl w:val="A4722A1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31D105C"/>
    <w:multiLevelType w:val="hybridMultilevel"/>
    <w:tmpl w:val="7A5A368A"/>
    <w:lvl w:ilvl="0" w:tplc="0419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8">
    <w:nsid w:val="34B0701F"/>
    <w:multiLevelType w:val="hybridMultilevel"/>
    <w:tmpl w:val="39B8AF4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8A42D96"/>
    <w:multiLevelType w:val="hybridMultilevel"/>
    <w:tmpl w:val="2C2E6BC2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0B513D8"/>
    <w:multiLevelType w:val="hybridMultilevel"/>
    <w:tmpl w:val="14123F0E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8566065"/>
    <w:multiLevelType w:val="hybridMultilevel"/>
    <w:tmpl w:val="A016F05E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9237C20"/>
    <w:multiLevelType w:val="hybridMultilevel"/>
    <w:tmpl w:val="5D68FB0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AC06017"/>
    <w:multiLevelType w:val="hybridMultilevel"/>
    <w:tmpl w:val="1820C11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4DB1415"/>
    <w:multiLevelType w:val="hybridMultilevel"/>
    <w:tmpl w:val="43A6B37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C154FDE"/>
    <w:multiLevelType w:val="hybridMultilevel"/>
    <w:tmpl w:val="7554BADA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BE21529"/>
    <w:multiLevelType w:val="hybridMultilevel"/>
    <w:tmpl w:val="0D328FC0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CC80F9D"/>
    <w:multiLevelType w:val="hybridMultilevel"/>
    <w:tmpl w:val="5A3C2420"/>
    <w:lvl w:ilvl="0" w:tplc="7F8CBD1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52245D"/>
    <w:multiLevelType w:val="hybridMultilevel"/>
    <w:tmpl w:val="6A3259C6"/>
    <w:lvl w:ilvl="0" w:tplc="7F8CBD1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4A29EE"/>
    <w:multiLevelType w:val="hybridMultilevel"/>
    <w:tmpl w:val="70B2D28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7"/>
  </w:num>
  <w:num w:numId="6">
    <w:abstractNumId w:val="10"/>
  </w:num>
  <w:num w:numId="7">
    <w:abstractNumId w:val="16"/>
  </w:num>
  <w:num w:numId="8">
    <w:abstractNumId w:val="11"/>
  </w:num>
  <w:num w:numId="9">
    <w:abstractNumId w:val="15"/>
  </w:num>
  <w:num w:numId="10">
    <w:abstractNumId w:val="9"/>
  </w:num>
  <w:num w:numId="11">
    <w:abstractNumId w:val="8"/>
  </w:num>
  <w:num w:numId="12">
    <w:abstractNumId w:val="6"/>
  </w:num>
  <w:num w:numId="13">
    <w:abstractNumId w:val="2"/>
  </w:num>
  <w:num w:numId="14">
    <w:abstractNumId w:val="19"/>
  </w:num>
  <w:num w:numId="15">
    <w:abstractNumId w:val="13"/>
  </w:num>
  <w:num w:numId="16">
    <w:abstractNumId w:val="1"/>
  </w:num>
  <w:num w:numId="17">
    <w:abstractNumId w:val="12"/>
  </w:num>
  <w:num w:numId="18">
    <w:abstractNumId w:val="14"/>
  </w:num>
  <w:num w:numId="19">
    <w:abstractNumId w:val="17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620E"/>
    <w:rsid w:val="00086DBF"/>
    <w:rsid w:val="00090C56"/>
    <w:rsid w:val="000D2ED6"/>
    <w:rsid w:val="0015560B"/>
    <w:rsid w:val="001629D4"/>
    <w:rsid w:val="0018151C"/>
    <w:rsid w:val="001B141F"/>
    <w:rsid w:val="001B4EAD"/>
    <w:rsid w:val="001D5195"/>
    <w:rsid w:val="001F4F2A"/>
    <w:rsid w:val="00214CA9"/>
    <w:rsid w:val="002329FA"/>
    <w:rsid w:val="00246420"/>
    <w:rsid w:val="002638E4"/>
    <w:rsid w:val="00292260"/>
    <w:rsid w:val="00297631"/>
    <w:rsid w:val="002C4E38"/>
    <w:rsid w:val="00331021"/>
    <w:rsid w:val="00342163"/>
    <w:rsid w:val="00345DEC"/>
    <w:rsid w:val="00357BA5"/>
    <w:rsid w:val="00367221"/>
    <w:rsid w:val="003A2419"/>
    <w:rsid w:val="003A6FDA"/>
    <w:rsid w:val="00430320"/>
    <w:rsid w:val="004D1D5B"/>
    <w:rsid w:val="005317CA"/>
    <w:rsid w:val="00540B21"/>
    <w:rsid w:val="005551B2"/>
    <w:rsid w:val="005775A4"/>
    <w:rsid w:val="005C0E4D"/>
    <w:rsid w:val="005E2811"/>
    <w:rsid w:val="005E5FE1"/>
    <w:rsid w:val="005F603D"/>
    <w:rsid w:val="0060426D"/>
    <w:rsid w:val="006266C8"/>
    <w:rsid w:val="00633863"/>
    <w:rsid w:val="006B69CC"/>
    <w:rsid w:val="006C6A22"/>
    <w:rsid w:val="006D1545"/>
    <w:rsid w:val="006D3D08"/>
    <w:rsid w:val="00787A82"/>
    <w:rsid w:val="00797EE8"/>
    <w:rsid w:val="007A7339"/>
    <w:rsid w:val="007A7786"/>
    <w:rsid w:val="007C5291"/>
    <w:rsid w:val="007F0CAA"/>
    <w:rsid w:val="00810AA3"/>
    <w:rsid w:val="00822656"/>
    <w:rsid w:val="008316FF"/>
    <w:rsid w:val="00833F11"/>
    <w:rsid w:val="00873986"/>
    <w:rsid w:val="00910353"/>
    <w:rsid w:val="009415D8"/>
    <w:rsid w:val="009511B9"/>
    <w:rsid w:val="00952E54"/>
    <w:rsid w:val="00953EB4"/>
    <w:rsid w:val="00954048"/>
    <w:rsid w:val="009630D6"/>
    <w:rsid w:val="009648ED"/>
    <w:rsid w:val="0098548F"/>
    <w:rsid w:val="009A6A90"/>
    <w:rsid w:val="009D0736"/>
    <w:rsid w:val="00A2110D"/>
    <w:rsid w:val="00A61C66"/>
    <w:rsid w:val="00A97C67"/>
    <w:rsid w:val="00AE34D8"/>
    <w:rsid w:val="00AE37BF"/>
    <w:rsid w:val="00B2453F"/>
    <w:rsid w:val="00B57604"/>
    <w:rsid w:val="00B7012C"/>
    <w:rsid w:val="00B715AD"/>
    <w:rsid w:val="00B904D0"/>
    <w:rsid w:val="00B97893"/>
    <w:rsid w:val="00BF3C30"/>
    <w:rsid w:val="00C74D5C"/>
    <w:rsid w:val="00C76182"/>
    <w:rsid w:val="00CB524F"/>
    <w:rsid w:val="00CD76E6"/>
    <w:rsid w:val="00D15819"/>
    <w:rsid w:val="00D52CB0"/>
    <w:rsid w:val="00D918F8"/>
    <w:rsid w:val="00DA1EE5"/>
    <w:rsid w:val="00DB2D61"/>
    <w:rsid w:val="00DB7745"/>
    <w:rsid w:val="00DC31EE"/>
    <w:rsid w:val="00E20809"/>
    <w:rsid w:val="00E41A0D"/>
    <w:rsid w:val="00E67FE2"/>
    <w:rsid w:val="00E7620E"/>
    <w:rsid w:val="00EA39BE"/>
    <w:rsid w:val="00EE41CB"/>
    <w:rsid w:val="00EF1AD3"/>
    <w:rsid w:val="00F46F6E"/>
    <w:rsid w:val="00FB7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20E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8548F"/>
    <w:pPr>
      <w:ind w:left="720"/>
      <w:contextualSpacing/>
    </w:pPr>
  </w:style>
  <w:style w:type="paragraph" w:styleId="a4">
    <w:name w:val="Normal (Web)"/>
    <w:basedOn w:val="a"/>
    <w:uiPriority w:val="99"/>
    <w:rsid w:val="009648ED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rsid w:val="003A6F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A6FDA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rsid w:val="00EF1AD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EF1AD3"/>
    <w:rPr>
      <w:rFonts w:eastAsia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EF1AD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EF1AD3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897</TotalTime>
  <Pages>7</Pages>
  <Words>1529</Words>
  <Characters>8717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ОПСА</cp:lastModifiedBy>
  <cp:revision>28</cp:revision>
  <cp:lastPrinted>2012-03-18T14:03:00Z</cp:lastPrinted>
  <dcterms:created xsi:type="dcterms:W3CDTF">2012-03-18T08:48:00Z</dcterms:created>
  <dcterms:modified xsi:type="dcterms:W3CDTF">2012-04-26T05:02:00Z</dcterms:modified>
</cp:coreProperties>
</file>