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667" w:rsidRPr="00495667" w:rsidRDefault="00495667" w:rsidP="00495667">
      <w:pPr>
        <w:pStyle w:val="a3"/>
        <w:spacing w:before="0" w:beforeAutospacing="0" w:after="0" w:afterAutospacing="0"/>
        <w:rPr>
          <w:b/>
          <w:bCs/>
          <w:u w:val="single"/>
        </w:rPr>
      </w:pPr>
      <w:r>
        <w:rPr>
          <w:b/>
          <w:bCs/>
          <w:u w:val="single"/>
        </w:rPr>
        <w:t>СЛАЙД № 1</w:t>
      </w:r>
    </w:p>
    <w:p w:rsidR="00495667" w:rsidRPr="00495667" w:rsidRDefault="00495667" w:rsidP="00495667">
      <w:pPr>
        <w:pStyle w:val="a3"/>
        <w:spacing w:before="0" w:beforeAutospacing="0" w:after="0" w:afterAutospacing="0"/>
        <w:jc w:val="center"/>
        <w:rPr>
          <w:b/>
          <w:bCs/>
          <w:caps/>
        </w:rPr>
      </w:pPr>
      <w:r w:rsidRPr="00495667">
        <w:rPr>
          <w:b/>
          <w:bCs/>
          <w:caps/>
        </w:rPr>
        <w:t xml:space="preserve">«Трансформация ухода за пациентами, перенесшими ампутацию </w:t>
      </w:r>
    </w:p>
    <w:p w:rsidR="00495667" w:rsidRPr="00495667" w:rsidRDefault="00495667" w:rsidP="00495667">
      <w:pPr>
        <w:pStyle w:val="a3"/>
        <w:spacing w:before="0" w:beforeAutospacing="0" w:after="0" w:afterAutospacing="0"/>
        <w:jc w:val="center"/>
        <w:rPr>
          <w:b/>
          <w:bCs/>
          <w:caps/>
        </w:rPr>
      </w:pPr>
      <w:r w:rsidRPr="00495667">
        <w:rPr>
          <w:b/>
          <w:bCs/>
          <w:caps/>
        </w:rPr>
        <w:t>нижних конечностей. Контроль физического состояния»</w:t>
      </w:r>
    </w:p>
    <w:p w:rsidR="00495667" w:rsidRPr="00495667" w:rsidRDefault="00495667" w:rsidP="00495667">
      <w:pPr>
        <w:jc w:val="right"/>
        <w:rPr>
          <w:sz w:val="24"/>
          <w:szCs w:val="24"/>
        </w:rPr>
      </w:pPr>
    </w:p>
    <w:p w:rsidR="00495667" w:rsidRPr="00495667" w:rsidRDefault="00495667" w:rsidP="00495667">
      <w:pPr>
        <w:ind w:left="2835"/>
        <w:jc w:val="right"/>
        <w:rPr>
          <w:b/>
          <w:sz w:val="24"/>
          <w:szCs w:val="24"/>
        </w:rPr>
      </w:pPr>
      <w:proofErr w:type="spellStart"/>
      <w:r w:rsidRPr="00495667">
        <w:rPr>
          <w:b/>
          <w:sz w:val="24"/>
          <w:szCs w:val="24"/>
        </w:rPr>
        <w:t>Клименок</w:t>
      </w:r>
      <w:proofErr w:type="spellEnd"/>
      <w:r w:rsidRPr="00495667">
        <w:rPr>
          <w:b/>
          <w:sz w:val="24"/>
          <w:szCs w:val="24"/>
        </w:rPr>
        <w:t xml:space="preserve"> </w:t>
      </w:r>
      <w:proofErr w:type="spellStart"/>
      <w:r w:rsidRPr="00495667">
        <w:rPr>
          <w:b/>
          <w:sz w:val="24"/>
          <w:szCs w:val="24"/>
        </w:rPr>
        <w:t>М.А</w:t>
      </w:r>
      <w:proofErr w:type="spellEnd"/>
      <w:r w:rsidRPr="00495667">
        <w:rPr>
          <w:b/>
          <w:sz w:val="24"/>
          <w:szCs w:val="24"/>
        </w:rPr>
        <w:t>.,</w:t>
      </w:r>
    </w:p>
    <w:p w:rsidR="00495667" w:rsidRPr="00495667" w:rsidRDefault="00495667" w:rsidP="00495667">
      <w:pPr>
        <w:ind w:left="2835"/>
        <w:jc w:val="right"/>
        <w:rPr>
          <w:b/>
          <w:sz w:val="24"/>
          <w:szCs w:val="24"/>
        </w:rPr>
      </w:pPr>
      <w:r w:rsidRPr="00495667">
        <w:rPr>
          <w:b/>
          <w:sz w:val="24"/>
          <w:szCs w:val="24"/>
        </w:rPr>
        <w:t xml:space="preserve">старшая медицинская сестра </w:t>
      </w:r>
    </w:p>
    <w:p w:rsidR="00495667" w:rsidRPr="00495667" w:rsidRDefault="00495667" w:rsidP="00495667">
      <w:pPr>
        <w:ind w:left="2835"/>
        <w:jc w:val="right"/>
        <w:rPr>
          <w:b/>
          <w:sz w:val="24"/>
          <w:szCs w:val="24"/>
        </w:rPr>
      </w:pPr>
      <w:r w:rsidRPr="00495667">
        <w:rPr>
          <w:b/>
          <w:sz w:val="24"/>
          <w:szCs w:val="24"/>
        </w:rPr>
        <w:t xml:space="preserve">отделения гнойной хирургии </w:t>
      </w:r>
    </w:p>
    <w:p w:rsidR="00495667" w:rsidRPr="00495667" w:rsidRDefault="00495667" w:rsidP="00495667">
      <w:pPr>
        <w:ind w:left="2835"/>
        <w:jc w:val="right"/>
        <w:rPr>
          <w:b/>
          <w:sz w:val="24"/>
          <w:szCs w:val="24"/>
        </w:rPr>
      </w:pPr>
      <w:r w:rsidRPr="00495667">
        <w:rPr>
          <w:b/>
          <w:sz w:val="24"/>
          <w:szCs w:val="24"/>
        </w:rPr>
        <w:t xml:space="preserve">БУЗОО «ГКБ № 1  им. Кабанова </w:t>
      </w:r>
      <w:proofErr w:type="spellStart"/>
      <w:r w:rsidRPr="00495667">
        <w:rPr>
          <w:b/>
          <w:sz w:val="24"/>
          <w:szCs w:val="24"/>
        </w:rPr>
        <w:t>А.Н</w:t>
      </w:r>
      <w:proofErr w:type="spellEnd"/>
      <w:r w:rsidRPr="00495667">
        <w:rPr>
          <w:b/>
          <w:sz w:val="24"/>
          <w:szCs w:val="24"/>
        </w:rPr>
        <w:t>.»</w:t>
      </w:r>
    </w:p>
    <w:p w:rsidR="00495667" w:rsidRPr="00495667" w:rsidRDefault="00495667" w:rsidP="00495667">
      <w:pPr>
        <w:ind w:left="2835"/>
        <w:jc w:val="right"/>
        <w:rPr>
          <w:b/>
          <w:sz w:val="24"/>
          <w:szCs w:val="24"/>
        </w:rPr>
      </w:pPr>
    </w:p>
    <w:p w:rsidR="00495667" w:rsidRPr="00495667" w:rsidRDefault="00495667" w:rsidP="00495667">
      <w:pPr>
        <w:ind w:left="2835"/>
        <w:jc w:val="right"/>
        <w:rPr>
          <w:b/>
          <w:sz w:val="24"/>
          <w:szCs w:val="24"/>
        </w:rPr>
      </w:pPr>
      <w:r w:rsidRPr="00495667">
        <w:rPr>
          <w:b/>
          <w:sz w:val="24"/>
          <w:szCs w:val="24"/>
        </w:rPr>
        <w:t xml:space="preserve">Научный руководитель: </w:t>
      </w:r>
      <w:proofErr w:type="spellStart"/>
      <w:r w:rsidRPr="00495667">
        <w:rPr>
          <w:b/>
          <w:sz w:val="24"/>
          <w:szCs w:val="24"/>
        </w:rPr>
        <w:t>С.С</w:t>
      </w:r>
      <w:proofErr w:type="spellEnd"/>
      <w:r w:rsidRPr="00495667">
        <w:rPr>
          <w:b/>
          <w:sz w:val="24"/>
          <w:szCs w:val="24"/>
        </w:rPr>
        <w:t xml:space="preserve">. </w:t>
      </w:r>
      <w:proofErr w:type="spellStart"/>
      <w:r w:rsidRPr="00495667">
        <w:rPr>
          <w:b/>
          <w:sz w:val="24"/>
          <w:szCs w:val="24"/>
        </w:rPr>
        <w:t>Бунова</w:t>
      </w:r>
      <w:proofErr w:type="spellEnd"/>
      <w:r w:rsidRPr="00495667">
        <w:rPr>
          <w:b/>
          <w:sz w:val="24"/>
          <w:szCs w:val="24"/>
        </w:rPr>
        <w:t xml:space="preserve">, </w:t>
      </w:r>
    </w:p>
    <w:p w:rsidR="00495667" w:rsidRPr="00495667" w:rsidRDefault="00495667" w:rsidP="00495667">
      <w:pPr>
        <w:ind w:left="2835"/>
        <w:jc w:val="right"/>
        <w:rPr>
          <w:b/>
          <w:sz w:val="24"/>
          <w:szCs w:val="24"/>
        </w:rPr>
      </w:pPr>
      <w:r w:rsidRPr="00495667">
        <w:rPr>
          <w:b/>
          <w:sz w:val="24"/>
          <w:szCs w:val="24"/>
        </w:rPr>
        <w:t xml:space="preserve">зав.  кафедрой пропедевтики внутренних болезней </w:t>
      </w:r>
    </w:p>
    <w:p w:rsidR="00495667" w:rsidRPr="00495667" w:rsidRDefault="00495667" w:rsidP="00495667">
      <w:pPr>
        <w:ind w:left="2835"/>
        <w:jc w:val="right"/>
        <w:rPr>
          <w:b/>
          <w:sz w:val="24"/>
          <w:szCs w:val="24"/>
        </w:rPr>
      </w:pPr>
      <w:proofErr w:type="spellStart"/>
      <w:r w:rsidRPr="00495667">
        <w:rPr>
          <w:b/>
          <w:sz w:val="24"/>
          <w:szCs w:val="24"/>
        </w:rPr>
        <w:t>ГБОУ</w:t>
      </w:r>
      <w:proofErr w:type="spellEnd"/>
      <w:r w:rsidRPr="00495667">
        <w:rPr>
          <w:b/>
          <w:sz w:val="24"/>
          <w:szCs w:val="24"/>
        </w:rPr>
        <w:t xml:space="preserve"> </w:t>
      </w:r>
      <w:proofErr w:type="spellStart"/>
      <w:r w:rsidRPr="00495667">
        <w:rPr>
          <w:b/>
          <w:sz w:val="24"/>
          <w:szCs w:val="24"/>
        </w:rPr>
        <w:t>ВПО</w:t>
      </w:r>
      <w:proofErr w:type="spellEnd"/>
      <w:r w:rsidRPr="00495667">
        <w:rPr>
          <w:b/>
          <w:sz w:val="24"/>
          <w:szCs w:val="24"/>
        </w:rPr>
        <w:t xml:space="preserve"> </w:t>
      </w:r>
      <w:proofErr w:type="spellStart"/>
      <w:r w:rsidRPr="00495667">
        <w:rPr>
          <w:b/>
          <w:sz w:val="24"/>
          <w:szCs w:val="24"/>
        </w:rPr>
        <w:t>ОмГМА</w:t>
      </w:r>
      <w:proofErr w:type="spellEnd"/>
      <w:r w:rsidRPr="00495667">
        <w:rPr>
          <w:b/>
          <w:sz w:val="24"/>
          <w:szCs w:val="24"/>
        </w:rPr>
        <w:t xml:space="preserve"> </w:t>
      </w:r>
      <w:proofErr w:type="spellStart"/>
      <w:r w:rsidRPr="00495667">
        <w:rPr>
          <w:b/>
          <w:sz w:val="24"/>
          <w:szCs w:val="24"/>
        </w:rPr>
        <w:t>Минздравсоцразвития</w:t>
      </w:r>
      <w:proofErr w:type="spellEnd"/>
      <w:r w:rsidRPr="00495667">
        <w:rPr>
          <w:b/>
          <w:sz w:val="24"/>
          <w:szCs w:val="24"/>
        </w:rPr>
        <w:t xml:space="preserve"> России, д.м.н.</w:t>
      </w:r>
    </w:p>
    <w:p w:rsidR="00495667" w:rsidRPr="00495667" w:rsidRDefault="00495667" w:rsidP="00495667">
      <w:pPr>
        <w:tabs>
          <w:tab w:val="left" w:pos="6180"/>
        </w:tabs>
        <w:ind w:firstLine="709"/>
        <w:jc w:val="both"/>
        <w:rPr>
          <w:b/>
          <w:sz w:val="24"/>
          <w:szCs w:val="24"/>
        </w:rPr>
      </w:pPr>
    </w:p>
    <w:p w:rsidR="00495667" w:rsidRDefault="00495667" w:rsidP="00D850C7">
      <w:pPr>
        <w:tabs>
          <w:tab w:val="left" w:pos="6180"/>
        </w:tabs>
        <w:rPr>
          <w:b/>
          <w:sz w:val="28"/>
          <w:szCs w:val="28"/>
        </w:rPr>
      </w:pPr>
    </w:p>
    <w:p w:rsidR="00495667" w:rsidRDefault="00495667" w:rsidP="00495667">
      <w:pPr>
        <w:tabs>
          <w:tab w:val="left" w:pos="6180"/>
        </w:tabs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Здравствуйте, уважаемые коллеги!</w:t>
      </w:r>
    </w:p>
    <w:p w:rsidR="00495667" w:rsidRPr="00D850C7" w:rsidRDefault="00495667" w:rsidP="00D850C7">
      <w:pPr>
        <w:ind w:firstLine="720"/>
        <w:jc w:val="both"/>
        <w:rPr>
          <w:b/>
          <w:sz w:val="24"/>
          <w:szCs w:val="24"/>
        </w:rPr>
      </w:pPr>
    </w:p>
    <w:p w:rsidR="00625CF1" w:rsidRPr="00495667" w:rsidRDefault="00625CF1" w:rsidP="00625CF1">
      <w:pPr>
        <w:pStyle w:val="a3"/>
        <w:spacing w:before="0" w:beforeAutospacing="0" w:after="0" w:afterAutospacing="0"/>
        <w:rPr>
          <w:b/>
          <w:bCs/>
          <w:u w:val="single"/>
        </w:rPr>
      </w:pPr>
      <w:r>
        <w:rPr>
          <w:b/>
          <w:bCs/>
          <w:u w:val="single"/>
        </w:rPr>
        <w:t xml:space="preserve">СЛАЙД № </w:t>
      </w:r>
      <w:r>
        <w:rPr>
          <w:b/>
          <w:bCs/>
          <w:u w:val="single"/>
        </w:rPr>
        <w:t>2</w:t>
      </w:r>
    </w:p>
    <w:p w:rsidR="00495667" w:rsidRPr="00495667" w:rsidRDefault="00495667" w:rsidP="00495667">
      <w:pPr>
        <w:tabs>
          <w:tab w:val="left" w:pos="6180"/>
        </w:tabs>
        <w:spacing w:line="360" w:lineRule="auto"/>
        <w:ind w:firstLine="709"/>
        <w:jc w:val="both"/>
        <w:rPr>
          <w:sz w:val="28"/>
          <w:szCs w:val="28"/>
        </w:rPr>
      </w:pPr>
      <w:r w:rsidRPr="00495667">
        <w:rPr>
          <w:sz w:val="28"/>
          <w:szCs w:val="28"/>
        </w:rPr>
        <w:t>По результатам различных медицинских статистических исслед</w:t>
      </w:r>
      <w:r w:rsidRPr="00495667">
        <w:rPr>
          <w:sz w:val="28"/>
          <w:szCs w:val="28"/>
        </w:rPr>
        <w:t>о</w:t>
      </w:r>
      <w:r w:rsidRPr="00495667">
        <w:rPr>
          <w:sz w:val="28"/>
          <w:szCs w:val="28"/>
        </w:rPr>
        <w:t>ваний в разных странах (США, Великобритания, Россия), атеросклеротическим поражением с</w:t>
      </w:r>
      <w:r w:rsidRPr="00495667">
        <w:rPr>
          <w:sz w:val="28"/>
          <w:szCs w:val="28"/>
        </w:rPr>
        <w:t>о</w:t>
      </w:r>
      <w:r w:rsidRPr="00495667">
        <w:rPr>
          <w:sz w:val="28"/>
          <w:szCs w:val="28"/>
        </w:rPr>
        <w:t xml:space="preserve">судов нижних конечностей страдает до 29% населения. У данной категории пациентов часто развивается осложнение, такое, как гангрена нижних конечностей, одним из </w:t>
      </w:r>
      <w:proofErr w:type="gramStart"/>
      <w:r w:rsidRPr="00495667">
        <w:rPr>
          <w:sz w:val="28"/>
          <w:szCs w:val="28"/>
        </w:rPr>
        <w:t>методов</w:t>
      </w:r>
      <w:proofErr w:type="gramEnd"/>
      <w:r w:rsidRPr="00495667">
        <w:rPr>
          <w:sz w:val="28"/>
          <w:szCs w:val="28"/>
        </w:rPr>
        <w:t xml:space="preserve"> лечения которого является ампутация нижних конечностей. В ходе операции значительно меняется конфигурация тела, пациенты становятся беспомощными, им требуется социальная адаптация, меняется их роль в обществе, семье. </w:t>
      </w:r>
      <w:r w:rsidR="004557E9">
        <w:rPr>
          <w:sz w:val="28"/>
          <w:szCs w:val="28"/>
        </w:rPr>
        <w:t>Т</w:t>
      </w:r>
      <w:r w:rsidRPr="00495667">
        <w:rPr>
          <w:sz w:val="28"/>
          <w:szCs w:val="28"/>
        </w:rPr>
        <w:t>аким пациентам необходим тщательный уход, проведение комплекса реабилитационных мероприятий, направленных на обучение жизни в новых условиях.</w:t>
      </w:r>
    </w:p>
    <w:p w:rsidR="00625CF1" w:rsidRPr="00D850C7" w:rsidRDefault="00625CF1" w:rsidP="00D850C7">
      <w:pPr>
        <w:ind w:firstLine="720"/>
        <w:jc w:val="both"/>
        <w:rPr>
          <w:b/>
          <w:sz w:val="24"/>
          <w:szCs w:val="24"/>
        </w:rPr>
      </w:pPr>
    </w:p>
    <w:p w:rsidR="00625CF1" w:rsidRPr="00495667" w:rsidRDefault="00625CF1" w:rsidP="00625CF1">
      <w:pPr>
        <w:pStyle w:val="a3"/>
        <w:spacing w:before="0" w:beforeAutospacing="0" w:after="0" w:afterAutospacing="0"/>
        <w:rPr>
          <w:b/>
          <w:bCs/>
          <w:u w:val="single"/>
        </w:rPr>
      </w:pPr>
      <w:r>
        <w:rPr>
          <w:b/>
          <w:bCs/>
          <w:u w:val="single"/>
        </w:rPr>
        <w:t xml:space="preserve">СЛАЙД № </w:t>
      </w:r>
      <w:r>
        <w:rPr>
          <w:b/>
          <w:bCs/>
          <w:u w:val="single"/>
        </w:rPr>
        <w:t>3</w:t>
      </w:r>
    </w:p>
    <w:p w:rsidR="00495667" w:rsidRPr="00495667" w:rsidRDefault="004557E9" w:rsidP="00D850C7">
      <w:pPr>
        <w:tabs>
          <w:tab w:val="left" w:pos="6180"/>
        </w:tabs>
        <w:spacing w:line="360" w:lineRule="auto"/>
        <w:ind w:firstLine="709"/>
        <w:jc w:val="both"/>
        <w:rPr>
          <w:sz w:val="28"/>
          <w:szCs w:val="28"/>
        </w:rPr>
      </w:pPr>
      <w:r w:rsidRPr="00D850C7">
        <w:rPr>
          <w:sz w:val="28"/>
          <w:szCs w:val="28"/>
        </w:rPr>
        <w:t xml:space="preserve">В связи с этим </w:t>
      </w:r>
      <w:r w:rsidR="00D850C7">
        <w:rPr>
          <w:sz w:val="28"/>
          <w:szCs w:val="28"/>
        </w:rPr>
        <w:t xml:space="preserve">было принято решении о проведении научного исследования, целью которого является </w:t>
      </w:r>
      <w:r w:rsidR="00495667" w:rsidRPr="00495667">
        <w:rPr>
          <w:sz w:val="28"/>
          <w:szCs w:val="28"/>
        </w:rPr>
        <w:t>обучение пациентов, перенесших ампутацию нижних конечностей, самостоятельному уходу, ранней активизации их физического состояния на основе комплек</w:t>
      </w:r>
      <w:r w:rsidR="00495667" w:rsidRPr="00495667">
        <w:rPr>
          <w:sz w:val="28"/>
          <w:szCs w:val="28"/>
        </w:rPr>
        <w:t>с</w:t>
      </w:r>
      <w:r w:rsidR="00495667" w:rsidRPr="00495667">
        <w:rPr>
          <w:sz w:val="28"/>
          <w:szCs w:val="28"/>
        </w:rPr>
        <w:t>ного подхода к использованию средств физической реабилитации после ампутации на уровне бедра на госпитальном этапе и оценка их качества жизни.</w:t>
      </w:r>
    </w:p>
    <w:p w:rsidR="00625CF1" w:rsidRPr="00D850C7" w:rsidRDefault="00625CF1" w:rsidP="00D850C7">
      <w:pPr>
        <w:ind w:firstLine="720"/>
        <w:jc w:val="both"/>
        <w:rPr>
          <w:b/>
          <w:sz w:val="24"/>
          <w:szCs w:val="24"/>
        </w:rPr>
      </w:pPr>
    </w:p>
    <w:p w:rsidR="00625CF1" w:rsidRPr="00495667" w:rsidRDefault="00625CF1" w:rsidP="00625CF1">
      <w:pPr>
        <w:pStyle w:val="a3"/>
        <w:spacing w:before="0" w:beforeAutospacing="0" w:after="0" w:afterAutospacing="0"/>
        <w:rPr>
          <w:b/>
          <w:bCs/>
          <w:u w:val="single"/>
        </w:rPr>
      </w:pPr>
      <w:r>
        <w:rPr>
          <w:b/>
          <w:bCs/>
          <w:u w:val="single"/>
        </w:rPr>
        <w:t xml:space="preserve">СЛАЙД № </w:t>
      </w:r>
      <w:r>
        <w:rPr>
          <w:b/>
          <w:bCs/>
          <w:u w:val="single"/>
        </w:rPr>
        <w:t>4</w:t>
      </w:r>
    </w:p>
    <w:p w:rsidR="00495667" w:rsidRPr="00495667" w:rsidRDefault="00D850C7" w:rsidP="00D850C7">
      <w:pPr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>В з</w:t>
      </w:r>
      <w:r w:rsidR="00495667" w:rsidRPr="00D850C7">
        <w:rPr>
          <w:sz w:val="28"/>
          <w:szCs w:val="28"/>
        </w:rPr>
        <w:t>адачи исследования</w:t>
      </w:r>
      <w:r>
        <w:rPr>
          <w:sz w:val="28"/>
          <w:szCs w:val="28"/>
        </w:rPr>
        <w:t xml:space="preserve"> вошли: </w:t>
      </w:r>
      <w:r w:rsidR="00495667" w:rsidRPr="00495667">
        <w:rPr>
          <w:bCs/>
          <w:sz w:val="28"/>
          <w:szCs w:val="28"/>
        </w:rPr>
        <w:t>выяв</w:t>
      </w:r>
      <w:r>
        <w:rPr>
          <w:bCs/>
          <w:sz w:val="28"/>
          <w:szCs w:val="28"/>
        </w:rPr>
        <w:t>ление</w:t>
      </w:r>
      <w:r w:rsidR="00495667" w:rsidRPr="00495667">
        <w:rPr>
          <w:bCs/>
          <w:sz w:val="28"/>
          <w:szCs w:val="28"/>
        </w:rPr>
        <w:t xml:space="preserve"> и изуч</w:t>
      </w:r>
      <w:r>
        <w:rPr>
          <w:bCs/>
          <w:sz w:val="28"/>
          <w:szCs w:val="28"/>
        </w:rPr>
        <w:t>ение</w:t>
      </w:r>
      <w:r w:rsidR="00495667" w:rsidRPr="00495667">
        <w:rPr>
          <w:bCs/>
          <w:sz w:val="28"/>
          <w:szCs w:val="28"/>
        </w:rPr>
        <w:t xml:space="preserve"> физически</w:t>
      </w:r>
      <w:r>
        <w:rPr>
          <w:bCs/>
          <w:sz w:val="28"/>
          <w:szCs w:val="28"/>
        </w:rPr>
        <w:t>х</w:t>
      </w:r>
      <w:r w:rsidR="00495667" w:rsidRPr="00495667">
        <w:rPr>
          <w:bCs/>
          <w:sz w:val="28"/>
          <w:szCs w:val="28"/>
        </w:rPr>
        <w:t xml:space="preserve"> проблем</w:t>
      </w:r>
      <w:r>
        <w:rPr>
          <w:bCs/>
          <w:sz w:val="28"/>
          <w:szCs w:val="28"/>
        </w:rPr>
        <w:t xml:space="preserve"> пациентов, анализ</w:t>
      </w:r>
      <w:r w:rsidR="00495667" w:rsidRPr="00495667">
        <w:rPr>
          <w:bCs/>
          <w:sz w:val="28"/>
          <w:szCs w:val="28"/>
        </w:rPr>
        <w:t xml:space="preserve"> результат</w:t>
      </w:r>
      <w:r>
        <w:rPr>
          <w:bCs/>
          <w:sz w:val="28"/>
          <w:szCs w:val="28"/>
        </w:rPr>
        <w:t>ов</w:t>
      </w:r>
      <w:r w:rsidR="00495667" w:rsidRPr="00495667">
        <w:rPr>
          <w:bCs/>
          <w:sz w:val="28"/>
          <w:szCs w:val="28"/>
        </w:rPr>
        <w:t>;</w:t>
      </w:r>
      <w:r>
        <w:rPr>
          <w:bCs/>
          <w:sz w:val="28"/>
          <w:szCs w:val="28"/>
        </w:rPr>
        <w:t xml:space="preserve"> </w:t>
      </w:r>
      <w:r w:rsidR="00495667" w:rsidRPr="00495667">
        <w:rPr>
          <w:bCs/>
          <w:sz w:val="28"/>
          <w:szCs w:val="28"/>
        </w:rPr>
        <w:t>разработ</w:t>
      </w:r>
      <w:r>
        <w:rPr>
          <w:bCs/>
          <w:sz w:val="28"/>
          <w:szCs w:val="28"/>
        </w:rPr>
        <w:t>ка</w:t>
      </w:r>
      <w:r w:rsidR="00495667" w:rsidRPr="00495667">
        <w:rPr>
          <w:bCs/>
          <w:sz w:val="28"/>
          <w:szCs w:val="28"/>
        </w:rPr>
        <w:t xml:space="preserve"> и внедр</w:t>
      </w:r>
      <w:r>
        <w:rPr>
          <w:bCs/>
          <w:sz w:val="28"/>
          <w:szCs w:val="28"/>
        </w:rPr>
        <w:t>ение</w:t>
      </w:r>
      <w:r w:rsidR="00495667" w:rsidRPr="00495667">
        <w:rPr>
          <w:bCs/>
          <w:sz w:val="28"/>
          <w:szCs w:val="28"/>
        </w:rPr>
        <w:t xml:space="preserve"> программ</w:t>
      </w:r>
      <w:r>
        <w:rPr>
          <w:bCs/>
          <w:sz w:val="28"/>
          <w:szCs w:val="28"/>
        </w:rPr>
        <w:t xml:space="preserve">ы физической </w:t>
      </w:r>
      <w:r>
        <w:rPr>
          <w:bCs/>
          <w:sz w:val="28"/>
          <w:szCs w:val="28"/>
        </w:rPr>
        <w:lastRenderedPageBreak/>
        <w:t xml:space="preserve">реабилитации и </w:t>
      </w:r>
      <w:r w:rsidR="00495667" w:rsidRPr="00495667">
        <w:rPr>
          <w:bCs/>
          <w:sz w:val="28"/>
          <w:szCs w:val="28"/>
        </w:rPr>
        <w:t>оцен</w:t>
      </w:r>
      <w:r>
        <w:rPr>
          <w:bCs/>
          <w:sz w:val="28"/>
          <w:szCs w:val="28"/>
        </w:rPr>
        <w:t>ка</w:t>
      </w:r>
      <w:r w:rsidR="00495667" w:rsidRPr="00495667">
        <w:rPr>
          <w:bCs/>
          <w:sz w:val="28"/>
          <w:szCs w:val="28"/>
        </w:rPr>
        <w:t xml:space="preserve"> влияни</w:t>
      </w:r>
      <w:r>
        <w:rPr>
          <w:bCs/>
          <w:sz w:val="28"/>
          <w:szCs w:val="28"/>
        </w:rPr>
        <w:t>я</w:t>
      </w:r>
      <w:r w:rsidR="00495667" w:rsidRPr="00495667">
        <w:rPr>
          <w:bCs/>
          <w:sz w:val="28"/>
          <w:szCs w:val="28"/>
        </w:rPr>
        <w:t xml:space="preserve"> разработанной программы на функциональное состояние пациентов, п</w:t>
      </w:r>
      <w:r w:rsidR="00495667" w:rsidRPr="00495667">
        <w:rPr>
          <w:bCs/>
          <w:sz w:val="28"/>
          <w:szCs w:val="28"/>
        </w:rPr>
        <w:t>е</w:t>
      </w:r>
      <w:r w:rsidR="00495667" w:rsidRPr="00495667">
        <w:rPr>
          <w:bCs/>
          <w:sz w:val="28"/>
          <w:szCs w:val="28"/>
        </w:rPr>
        <w:t>ренесших ампутацию нижних конечностей.</w:t>
      </w:r>
    </w:p>
    <w:p w:rsidR="00086222" w:rsidRPr="0054320E" w:rsidRDefault="00086222" w:rsidP="0054320E">
      <w:pPr>
        <w:ind w:firstLine="720"/>
        <w:jc w:val="both"/>
        <w:rPr>
          <w:b/>
          <w:sz w:val="24"/>
          <w:szCs w:val="24"/>
        </w:rPr>
      </w:pPr>
    </w:p>
    <w:p w:rsidR="00625CF1" w:rsidRPr="00495667" w:rsidRDefault="00625CF1" w:rsidP="00625CF1">
      <w:pPr>
        <w:pStyle w:val="a3"/>
        <w:spacing w:before="0" w:beforeAutospacing="0" w:after="0" w:afterAutospacing="0"/>
        <w:rPr>
          <w:b/>
          <w:bCs/>
          <w:u w:val="single"/>
        </w:rPr>
      </w:pPr>
      <w:r>
        <w:rPr>
          <w:b/>
          <w:bCs/>
          <w:u w:val="single"/>
        </w:rPr>
        <w:t xml:space="preserve">СЛАЙД № </w:t>
      </w:r>
      <w:r>
        <w:rPr>
          <w:b/>
          <w:bCs/>
          <w:u w:val="single"/>
        </w:rPr>
        <w:t>5</w:t>
      </w:r>
    </w:p>
    <w:p w:rsidR="00495667" w:rsidRDefault="00495667" w:rsidP="00495667">
      <w:pPr>
        <w:spacing w:line="360" w:lineRule="auto"/>
        <w:ind w:firstLine="709"/>
        <w:jc w:val="both"/>
        <w:rPr>
          <w:sz w:val="28"/>
          <w:szCs w:val="28"/>
        </w:rPr>
      </w:pPr>
      <w:r w:rsidRPr="00495667">
        <w:rPr>
          <w:sz w:val="28"/>
          <w:szCs w:val="28"/>
        </w:rPr>
        <w:t xml:space="preserve">Исследование проводилось на базе отделения гнойной хирургии </w:t>
      </w:r>
      <w:r w:rsidR="0054320E">
        <w:rPr>
          <w:sz w:val="28"/>
          <w:szCs w:val="28"/>
        </w:rPr>
        <w:t>Городской клинической больницы</w:t>
      </w:r>
      <w:r w:rsidRPr="00495667">
        <w:rPr>
          <w:sz w:val="28"/>
          <w:szCs w:val="28"/>
        </w:rPr>
        <w:t xml:space="preserve"> № 1 им. Кабанова </w:t>
      </w:r>
      <w:proofErr w:type="spellStart"/>
      <w:r w:rsidRPr="00495667">
        <w:rPr>
          <w:sz w:val="28"/>
          <w:szCs w:val="28"/>
        </w:rPr>
        <w:t>А.Н</w:t>
      </w:r>
      <w:proofErr w:type="spellEnd"/>
      <w:r w:rsidRPr="00495667">
        <w:rPr>
          <w:sz w:val="28"/>
          <w:szCs w:val="28"/>
        </w:rPr>
        <w:t>., в период с 11</w:t>
      </w:r>
      <w:r w:rsidR="0054320E">
        <w:rPr>
          <w:sz w:val="28"/>
          <w:szCs w:val="28"/>
        </w:rPr>
        <w:t xml:space="preserve"> июня 20</w:t>
      </w:r>
      <w:r w:rsidRPr="00495667">
        <w:rPr>
          <w:sz w:val="28"/>
          <w:szCs w:val="28"/>
        </w:rPr>
        <w:t>11 г. по 31</w:t>
      </w:r>
      <w:r w:rsidR="0054320E">
        <w:rPr>
          <w:sz w:val="28"/>
          <w:szCs w:val="28"/>
        </w:rPr>
        <w:t xml:space="preserve"> января 20</w:t>
      </w:r>
      <w:r w:rsidRPr="00495667">
        <w:rPr>
          <w:sz w:val="28"/>
          <w:szCs w:val="28"/>
        </w:rPr>
        <w:t xml:space="preserve">12 г. </w:t>
      </w:r>
      <w:r w:rsidR="0054320E">
        <w:rPr>
          <w:sz w:val="28"/>
          <w:szCs w:val="28"/>
        </w:rPr>
        <w:t>В исследовательскую команду вошел сестринский персонал отделения.</w:t>
      </w:r>
    </w:p>
    <w:p w:rsidR="0054320E" w:rsidRPr="0054320E" w:rsidRDefault="0054320E" w:rsidP="0054320E">
      <w:pPr>
        <w:ind w:firstLine="720"/>
        <w:jc w:val="both"/>
        <w:rPr>
          <w:b/>
          <w:sz w:val="24"/>
          <w:szCs w:val="24"/>
        </w:rPr>
      </w:pPr>
    </w:p>
    <w:p w:rsidR="0054320E" w:rsidRPr="00495667" w:rsidRDefault="0054320E" w:rsidP="0054320E">
      <w:pPr>
        <w:pStyle w:val="a3"/>
        <w:spacing w:before="0" w:beforeAutospacing="0" w:after="0" w:afterAutospacing="0"/>
        <w:rPr>
          <w:b/>
          <w:bCs/>
          <w:u w:val="single"/>
        </w:rPr>
      </w:pPr>
      <w:r>
        <w:rPr>
          <w:b/>
          <w:bCs/>
          <w:u w:val="single"/>
        </w:rPr>
        <w:t xml:space="preserve">СЛАЙД № </w:t>
      </w:r>
      <w:r>
        <w:rPr>
          <w:b/>
          <w:bCs/>
          <w:u w:val="single"/>
        </w:rPr>
        <w:t>6</w:t>
      </w:r>
    </w:p>
    <w:p w:rsidR="00086222" w:rsidRPr="00495667" w:rsidRDefault="00086222" w:rsidP="00086222">
      <w:pPr>
        <w:spacing w:line="360" w:lineRule="auto"/>
        <w:ind w:firstLine="709"/>
        <w:jc w:val="both"/>
        <w:rPr>
          <w:sz w:val="28"/>
          <w:szCs w:val="28"/>
        </w:rPr>
      </w:pPr>
      <w:r w:rsidRPr="0054320E">
        <w:rPr>
          <w:sz w:val="28"/>
          <w:szCs w:val="28"/>
        </w:rPr>
        <w:t>З</w:t>
      </w:r>
      <w:r w:rsidRPr="00495667">
        <w:rPr>
          <w:sz w:val="28"/>
          <w:szCs w:val="28"/>
        </w:rPr>
        <w:t>а период 2009 - 2011 годов прослеживается увеличение количества пациентов, прооперированных по поводу ампутации нижних конечностей на 56,25%, что связано с увеличением поступления пациентов с запущенной формой заболевания.</w:t>
      </w:r>
      <w:r w:rsidRPr="00086222">
        <w:rPr>
          <w:sz w:val="28"/>
          <w:szCs w:val="28"/>
        </w:rPr>
        <w:t xml:space="preserve"> </w:t>
      </w:r>
      <w:r w:rsidRPr="00495667">
        <w:rPr>
          <w:sz w:val="28"/>
          <w:szCs w:val="28"/>
        </w:rPr>
        <w:t>В отделении гнойной хирургии за 2011 год было выполнено 346 операций, из них 48 пациентов были пр</w:t>
      </w:r>
      <w:r w:rsidRPr="00495667">
        <w:rPr>
          <w:sz w:val="28"/>
          <w:szCs w:val="28"/>
        </w:rPr>
        <w:t>о</w:t>
      </w:r>
      <w:r w:rsidRPr="00495667">
        <w:rPr>
          <w:sz w:val="28"/>
          <w:szCs w:val="28"/>
        </w:rPr>
        <w:t>оперированы по поводу ампутации нижних конечностей, что составляет 14% от общего числа прооперированных.</w:t>
      </w:r>
    </w:p>
    <w:p w:rsidR="00495667" w:rsidRPr="007F16C9" w:rsidRDefault="00495667" w:rsidP="007F16C9">
      <w:pPr>
        <w:ind w:firstLine="720"/>
        <w:jc w:val="both"/>
        <w:rPr>
          <w:b/>
          <w:sz w:val="24"/>
          <w:szCs w:val="24"/>
        </w:rPr>
      </w:pPr>
    </w:p>
    <w:p w:rsidR="007F16C9" w:rsidRPr="00495667" w:rsidRDefault="007F16C9" w:rsidP="007F16C9">
      <w:pPr>
        <w:pStyle w:val="a3"/>
        <w:spacing w:before="0" w:beforeAutospacing="0" w:after="0" w:afterAutospacing="0"/>
        <w:rPr>
          <w:b/>
          <w:bCs/>
          <w:u w:val="single"/>
        </w:rPr>
      </w:pPr>
      <w:r>
        <w:rPr>
          <w:b/>
          <w:bCs/>
          <w:u w:val="single"/>
        </w:rPr>
        <w:t xml:space="preserve">СЛАЙД № </w:t>
      </w:r>
      <w:r>
        <w:rPr>
          <w:b/>
          <w:bCs/>
          <w:u w:val="single"/>
        </w:rPr>
        <w:t>7</w:t>
      </w:r>
    </w:p>
    <w:p w:rsidR="00495667" w:rsidRPr="00495667" w:rsidRDefault="00625CF1" w:rsidP="00495667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7F16C9">
        <w:rPr>
          <w:sz w:val="28"/>
          <w:szCs w:val="28"/>
        </w:rPr>
        <w:t>В</w:t>
      </w:r>
      <w:r w:rsidR="00495667" w:rsidRPr="00495667">
        <w:rPr>
          <w:sz w:val="28"/>
          <w:szCs w:val="28"/>
        </w:rPr>
        <w:t xml:space="preserve"> исследовани</w:t>
      </w:r>
      <w:r>
        <w:rPr>
          <w:sz w:val="28"/>
          <w:szCs w:val="28"/>
        </w:rPr>
        <w:t>и</w:t>
      </w:r>
      <w:r w:rsidR="00495667" w:rsidRPr="00495667">
        <w:rPr>
          <w:sz w:val="28"/>
          <w:szCs w:val="28"/>
        </w:rPr>
        <w:t xml:space="preserve"> </w:t>
      </w:r>
      <w:r>
        <w:rPr>
          <w:sz w:val="28"/>
          <w:szCs w:val="28"/>
        </w:rPr>
        <w:t>участвовал</w:t>
      </w:r>
      <w:r w:rsidR="00495667" w:rsidRPr="00495667">
        <w:rPr>
          <w:sz w:val="28"/>
          <w:szCs w:val="28"/>
        </w:rPr>
        <w:t xml:space="preserve"> 31 человек, что составило 64,58% от общего числа прооперированных пациентов.</w:t>
      </w:r>
    </w:p>
    <w:p w:rsidR="00495667" w:rsidRPr="00495667" w:rsidRDefault="007F16C9" w:rsidP="00495667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7F16C9">
        <w:rPr>
          <w:sz w:val="28"/>
          <w:szCs w:val="28"/>
        </w:rPr>
        <w:t>В к</w:t>
      </w:r>
      <w:r w:rsidR="00495667" w:rsidRPr="007F16C9">
        <w:rPr>
          <w:sz w:val="28"/>
          <w:szCs w:val="28"/>
        </w:rPr>
        <w:t>ритерии включения</w:t>
      </w:r>
      <w:r w:rsidRPr="007F16C9">
        <w:rPr>
          <w:sz w:val="28"/>
          <w:szCs w:val="28"/>
        </w:rPr>
        <w:t xml:space="preserve"> вошли</w:t>
      </w:r>
      <w:r w:rsidR="00495667" w:rsidRPr="00495667">
        <w:rPr>
          <w:b/>
          <w:sz w:val="28"/>
          <w:szCs w:val="28"/>
        </w:rPr>
        <w:t xml:space="preserve"> </w:t>
      </w:r>
      <w:r w:rsidR="00495667" w:rsidRPr="00495667">
        <w:rPr>
          <w:sz w:val="28"/>
          <w:szCs w:val="28"/>
        </w:rPr>
        <w:t>пациенты в возрасте от 50 до 60 лет, мужского пола, страдающие атеросклерозом сосудов нижних конечностей, которым были выполнены операции по поводу ампутации нижних конечностей.</w:t>
      </w:r>
    </w:p>
    <w:p w:rsidR="00495667" w:rsidRPr="00495667" w:rsidRDefault="00495667" w:rsidP="00495667">
      <w:pPr>
        <w:spacing w:line="360" w:lineRule="auto"/>
        <w:ind w:firstLine="709"/>
        <w:jc w:val="both"/>
        <w:rPr>
          <w:sz w:val="28"/>
          <w:szCs w:val="28"/>
        </w:rPr>
      </w:pPr>
      <w:r w:rsidRPr="007F16C9">
        <w:rPr>
          <w:sz w:val="28"/>
          <w:szCs w:val="28"/>
        </w:rPr>
        <w:t>Критери</w:t>
      </w:r>
      <w:r w:rsidR="007F16C9" w:rsidRPr="007F16C9">
        <w:rPr>
          <w:sz w:val="28"/>
          <w:szCs w:val="28"/>
        </w:rPr>
        <w:t>ями</w:t>
      </w:r>
      <w:r w:rsidRPr="007F16C9">
        <w:rPr>
          <w:sz w:val="28"/>
          <w:szCs w:val="28"/>
        </w:rPr>
        <w:t xml:space="preserve"> исключения</w:t>
      </w:r>
      <w:r w:rsidR="007F16C9" w:rsidRPr="007F16C9">
        <w:rPr>
          <w:sz w:val="28"/>
          <w:szCs w:val="28"/>
        </w:rPr>
        <w:t xml:space="preserve"> стали</w:t>
      </w:r>
      <w:r w:rsidRPr="00495667">
        <w:rPr>
          <w:b/>
          <w:sz w:val="28"/>
          <w:szCs w:val="28"/>
        </w:rPr>
        <w:t xml:space="preserve"> </w:t>
      </w:r>
      <w:r w:rsidRPr="00495667">
        <w:rPr>
          <w:sz w:val="28"/>
          <w:szCs w:val="28"/>
        </w:rPr>
        <w:t>пациенты возраст</w:t>
      </w:r>
      <w:r w:rsidR="007F16C9">
        <w:rPr>
          <w:sz w:val="28"/>
          <w:szCs w:val="28"/>
        </w:rPr>
        <w:t>ом</w:t>
      </w:r>
      <w:r w:rsidRPr="00495667">
        <w:rPr>
          <w:sz w:val="28"/>
          <w:szCs w:val="28"/>
        </w:rPr>
        <w:t xml:space="preserve"> до 50 лет и старше 60 лет, с тяжелой сопу</w:t>
      </w:r>
      <w:r w:rsidRPr="00495667">
        <w:rPr>
          <w:sz w:val="28"/>
          <w:szCs w:val="28"/>
        </w:rPr>
        <w:t>т</w:t>
      </w:r>
      <w:r w:rsidRPr="00495667">
        <w:rPr>
          <w:sz w:val="28"/>
          <w:szCs w:val="28"/>
        </w:rPr>
        <w:t>ствующей патологией (сахарный диабет, цирроз печени, тяжелый алкоголизм), летальность в раннем послеоперационном периоде, отказ от участия в исследовании, участие в другом и</w:t>
      </w:r>
      <w:r w:rsidRPr="00495667">
        <w:rPr>
          <w:sz w:val="28"/>
          <w:szCs w:val="28"/>
        </w:rPr>
        <w:t>с</w:t>
      </w:r>
      <w:r w:rsidRPr="00495667">
        <w:rPr>
          <w:sz w:val="28"/>
          <w:szCs w:val="28"/>
        </w:rPr>
        <w:t>следовании.</w:t>
      </w:r>
    </w:p>
    <w:p w:rsidR="007F16C9" w:rsidRPr="007F16C9" w:rsidRDefault="007F16C9" w:rsidP="007F16C9">
      <w:pPr>
        <w:ind w:firstLine="720"/>
        <w:jc w:val="both"/>
        <w:rPr>
          <w:b/>
          <w:sz w:val="24"/>
          <w:szCs w:val="24"/>
        </w:rPr>
      </w:pPr>
    </w:p>
    <w:p w:rsidR="007F16C9" w:rsidRPr="00495667" w:rsidRDefault="007F16C9" w:rsidP="007F16C9">
      <w:pPr>
        <w:pStyle w:val="a3"/>
        <w:spacing w:before="0" w:beforeAutospacing="0" w:after="0" w:afterAutospacing="0"/>
        <w:rPr>
          <w:b/>
          <w:bCs/>
          <w:u w:val="single"/>
        </w:rPr>
      </w:pPr>
      <w:r>
        <w:rPr>
          <w:b/>
          <w:bCs/>
          <w:u w:val="single"/>
        </w:rPr>
        <w:t xml:space="preserve">СЛАЙД № </w:t>
      </w:r>
      <w:r>
        <w:rPr>
          <w:b/>
          <w:bCs/>
          <w:u w:val="single"/>
        </w:rPr>
        <w:t>8</w:t>
      </w:r>
    </w:p>
    <w:p w:rsidR="00495667" w:rsidRPr="00495667" w:rsidRDefault="00625CF1" w:rsidP="0049566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Участвующие </w:t>
      </w:r>
      <w:r w:rsidR="00495667" w:rsidRPr="00495667">
        <w:rPr>
          <w:sz w:val="28"/>
          <w:szCs w:val="28"/>
        </w:rPr>
        <w:t>в исследовани</w:t>
      </w:r>
      <w:r>
        <w:rPr>
          <w:sz w:val="28"/>
          <w:szCs w:val="28"/>
        </w:rPr>
        <w:t>и</w:t>
      </w:r>
      <w:r w:rsidR="00495667" w:rsidRPr="00495667">
        <w:rPr>
          <w:sz w:val="28"/>
          <w:szCs w:val="28"/>
        </w:rPr>
        <w:t xml:space="preserve"> пациенты были разделены на 2 группы:</w:t>
      </w:r>
    </w:p>
    <w:p w:rsidR="00495667" w:rsidRPr="00495667" w:rsidRDefault="00495667" w:rsidP="00495667">
      <w:pPr>
        <w:pStyle w:val="a4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bCs/>
          <w:sz w:val="28"/>
          <w:szCs w:val="28"/>
        </w:rPr>
      </w:pPr>
      <w:r w:rsidRPr="00495667">
        <w:rPr>
          <w:bCs/>
          <w:sz w:val="28"/>
          <w:szCs w:val="28"/>
        </w:rPr>
        <w:t>1 группа (основная): 17 пациентов, перенесших ампутацию нижних конечностей, которые лечились в соответствии со стандартами оказания медицинской помощи с дополнительным включением разработанной нами реабилитационной программы;</w:t>
      </w:r>
    </w:p>
    <w:p w:rsidR="00495667" w:rsidRPr="00495667" w:rsidRDefault="00495667" w:rsidP="00495667">
      <w:pPr>
        <w:pStyle w:val="a4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bCs/>
          <w:sz w:val="28"/>
          <w:szCs w:val="28"/>
        </w:rPr>
      </w:pPr>
      <w:r w:rsidRPr="00495667">
        <w:rPr>
          <w:bCs/>
          <w:sz w:val="28"/>
          <w:szCs w:val="28"/>
        </w:rPr>
        <w:lastRenderedPageBreak/>
        <w:t>2 группа (сравнения): 16 пациентов, перенесших ампутацию нижних конечностей, которые лечились в соответствии со стандартами оказания медицинской помощи без дополнител</w:t>
      </w:r>
      <w:r w:rsidRPr="00495667">
        <w:rPr>
          <w:bCs/>
          <w:sz w:val="28"/>
          <w:szCs w:val="28"/>
        </w:rPr>
        <w:t>ь</w:t>
      </w:r>
      <w:r w:rsidRPr="00495667">
        <w:rPr>
          <w:bCs/>
          <w:sz w:val="28"/>
          <w:szCs w:val="28"/>
        </w:rPr>
        <w:t>ного включения разработанной нами реабилитационной программы.</w:t>
      </w:r>
    </w:p>
    <w:p w:rsidR="007F16C9" w:rsidRDefault="007F16C9" w:rsidP="00E533BF">
      <w:pPr>
        <w:ind w:firstLine="720"/>
        <w:jc w:val="both"/>
        <w:rPr>
          <w:b/>
          <w:sz w:val="28"/>
          <w:szCs w:val="28"/>
        </w:rPr>
      </w:pPr>
    </w:p>
    <w:p w:rsidR="00DA5756" w:rsidRPr="00495667" w:rsidRDefault="00DA5756" w:rsidP="00DA5756">
      <w:pPr>
        <w:pStyle w:val="a3"/>
        <w:spacing w:before="0" w:beforeAutospacing="0" w:after="0" w:afterAutospacing="0"/>
        <w:rPr>
          <w:b/>
          <w:bCs/>
          <w:u w:val="single"/>
        </w:rPr>
      </w:pPr>
      <w:r>
        <w:rPr>
          <w:b/>
          <w:bCs/>
          <w:u w:val="single"/>
        </w:rPr>
        <w:t xml:space="preserve">СЛАЙД № </w:t>
      </w:r>
      <w:r>
        <w:rPr>
          <w:b/>
          <w:bCs/>
          <w:u w:val="single"/>
        </w:rPr>
        <w:t>9</w:t>
      </w:r>
    </w:p>
    <w:p w:rsidR="00495667" w:rsidRPr="00495667" w:rsidRDefault="00495667" w:rsidP="00495667">
      <w:pPr>
        <w:spacing w:line="360" w:lineRule="auto"/>
        <w:ind w:firstLine="720"/>
        <w:jc w:val="both"/>
        <w:rPr>
          <w:sz w:val="28"/>
          <w:szCs w:val="28"/>
        </w:rPr>
      </w:pPr>
      <w:r w:rsidRPr="00495667">
        <w:rPr>
          <w:sz w:val="28"/>
          <w:szCs w:val="28"/>
        </w:rPr>
        <w:t xml:space="preserve">Для выявления физических проблем и потребностей в первый день поступления обеим группам пациентов было предложено ответить на вопросы анкеты, затрагивающей их физические возможности. Качество жизни пациентов оценивали с помощью опросника </w:t>
      </w:r>
      <w:r w:rsidRPr="00495667">
        <w:rPr>
          <w:sz w:val="28"/>
          <w:szCs w:val="28"/>
          <w:lang w:val="en-US"/>
        </w:rPr>
        <w:t>SF</w:t>
      </w:r>
      <w:r w:rsidRPr="00495667">
        <w:rPr>
          <w:sz w:val="28"/>
          <w:szCs w:val="28"/>
        </w:rPr>
        <w:t xml:space="preserve">–36 у обеих групп на 2-е сутки поступления в отделение, а также на 8-е сутки пребывания в отделении. </w:t>
      </w:r>
    </w:p>
    <w:p w:rsidR="00495667" w:rsidRPr="00495667" w:rsidRDefault="00495667" w:rsidP="00495667">
      <w:pPr>
        <w:spacing w:line="360" w:lineRule="auto"/>
        <w:ind w:firstLine="720"/>
        <w:jc w:val="both"/>
        <w:rPr>
          <w:color w:val="FF0000"/>
          <w:sz w:val="28"/>
          <w:szCs w:val="28"/>
        </w:rPr>
      </w:pPr>
      <w:r w:rsidRPr="00495667">
        <w:rPr>
          <w:sz w:val="28"/>
          <w:szCs w:val="28"/>
        </w:rPr>
        <w:t>Все пациенты, включенные в исследование, дали добровольное медицинское согласие на данное исследование, соглас</w:t>
      </w:r>
      <w:r w:rsidRPr="00495667">
        <w:rPr>
          <w:sz w:val="28"/>
          <w:szCs w:val="28"/>
        </w:rPr>
        <w:t>о</w:t>
      </w:r>
      <w:r w:rsidRPr="00495667">
        <w:rPr>
          <w:sz w:val="28"/>
          <w:szCs w:val="28"/>
        </w:rPr>
        <w:t xml:space="preserve">ванное с этическим комитетом Совета по сестринскому делу </w:t>
      </w:r>
      <w:r w:rsidR="00E533BF">
        <w:rPr>
          <w:sz w:val="28"/>
          <w:szCs w:val="28"/>
        </w:rPr>
        <w:t>больницы</w:t>
      </w:r>
      <w:r w:rsidRPr="00495667">
        <w:rPr>
          <w:sz w:val="28"/>
          <w:szCs w:val="28"/>
        </w:rPr>
        <w:t>, не противоречащим Этическому кодексу медицинской сестры России. Права пациентов защищ</w:t>
      </w:r>
      <w:r w:rsidRPr="00495667">
        <w:rPr>
          <w:sz w:val="28"/>
          <w:szCs w:val="28"/>
        </w:rPr>
        <w:t>е</w:t>
      </w:r>
      <w:r w:rsidRPr="00495667">
        <w:rPr>
          <w:sz w:val="28"/>
          <w:szCs w:val="28"/>
        </w:rPr>
        <w:t>ны конституцией Российской Федерации, Федеральным законом «Об осн</w:t>
      </w:r>
      <w:r w:rsidRPr="00495667">
        <w:rPr>
          <w:sz w:val="28"/>
          <w:szCs w:val="28"/>
        </w:rPr>
        <w:t>о</w:t>
      </w:r>
      <w:r w:rsidRPr="00495667">
        <w:rPr>
          <w:sz w:val="28"/>
          <w:szCs w:val="28"/>
        </w:rPr>
        <w:t>вах охраны здоровья граждан в Российской Федерации» и Законом «О защите прав потр</w:t>
      </w:r>
      <w:r w:rsidRPr="00495667">
        <w:rPr>
          <w:sz w:val="28"/>
          <w:szCs w:val="28"/>
        </w:rPr>
        <w:t>е</w:t>
      </w:r>
      <w:r w:rsidRPr="00495667">
        <w:rPr>
          <w:sz w:val="28"/>
          <w:szCs w:val="28"/>
        </w:rPr>
        <w:t>бителей».</w:t>
      </w:r>
    </w:p>
    <w:p w:rsidR="007F16C9" w:rsidRPr="00E533BF" w:rsidRDefault="007F16C9" w:rsidP="00E533BF">
      <w:pPr>
        <w:ind w:firstLine="720"/>
        <w:jc w:val="both"/>
        <w:rPr>
          <w:b/>
          <w:sz w:val="28"/>
          <w:szCs w:val="28"/>
        </w:rPr>
      </w:pPr>
    </w:p>
    <w:p w:rsidR="00E533BF" w:rsidRPr="00495667" w:rsidRDefault="00E533BF" w:rsidP="00E533BF">
      <w:pPr>
        <w:pStyle w:val="a3"/>
        <w:spacing w:before="0" w:beforeAutospacing="0" w:after="0" w:afterAutospacing="0"/>
        <w:rPr>
          <w:b/>
          <w:bCs/>
          <w:u w:val="single"/>
        </w:rPr>
      </w:pPr>
      <w:r>
        <w:rPr>
          <w:b/>
          <w:bCs/>
          <w:u w:val="single"/>
        </w:rPr>
        <w:t>СЛАЙД № 1</w:t>
      </w:r>
      <w:r>
        <w:rPr>
          <w:b/>
          <w:bCs/>
          <w:u w:val="single"/>
        </w:rPr>
        <w:t>0</w:t>
      </w:r>
    </w:p>
    <w:p w:rsidR="00495667" w:rsidRPr="00495667" w:rsidRDefault="00495667" w:rsidP="00495667">
      <w:pPr>
        <w:spacing w:line="360" w:lineRule="auto"/>
        <w:ind w:firstLine="709"/>
        <w:jc w:val="both"/>
        <w:rPr>
          <w:sz w:val="28"/>
          <w:szCs w:val="28"/>
        </w:rPr>
      </w:pPr>
      <w:r w:rsidRPr="00495667">
        <w:rPr>
          <w:sz w:val="28"/>
          <w:szCs w:val="28"/>
        </w:rPr>
        <w:t>Для проведения исследования осуществили сбор анамнеза, визуальное наблюдение и математическую обработку данных.</w:t>
      </w:r>
      <w:r w:rsidRPr="00495667">
        <w:rPr>
          <w:b/>
          <w:sz w:val="28"/>
          <w:szCs w:val="28"/>
        </w:rPr>
        <w:t xml:space="preserve"> </w:t>
      </w:r>
      <w:r w:rsidR="001F0EC4" w:rsidRPr="001F0EC4">
        <w:rPr>
          <w:sz w:val="28"/>
          <w:szCs w:val="28"/>
        </w:rPr>
        <w:t>В</w:t>
      </w:r>
      <w:r w:rsidRPr="00495667">
        <w:rPr>
          <w:sz w:val="28"/>
          <w:szCs w:val="28"/>
        </w:rPr>
        <w:t xml:space="preserve"> результате анализа полученных данных установлено, что после операций по поводу ампутации нижних конечностей, пациенты испытывают ряд доминирующих физич</w:t>
      </w:r>
      <w:r w:rsidRPr="00495667">
        <w:rPr>
          <w:sz w:val="28"/>
          <w:szCs w:val="28"/>
        </w:rPr>
        <w:t>е</w:t>
      </w:r>
      <w:r w:rsidRPr="00495667">
        <w:rPr>
          <w:sz w:val="28"/>
          <w:szCs w:val="28"/>
        </w:rPr>
        <w:t>ских проблем:</w:t>
      </w:r>
    </w:p>
    <w:p w:rsidR="00495667" w:rsidRPr="00495667" w:rsidRDefault="00495667" w:rsidP="00495667">
      <w:pPr>
        <w:pStyle w:val="a4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bCs/>
          <w:sz w:val="28"/>
          <w:szCs w:val="28"/>
        </w:rPr>
      </w:pPr>
      <w:r w:rsidRPr="00495667">
        <w:rPr>
          <w:bCs/>
          <w:sz w:val="28"/>
          <w:szCs w:val="28"/>
        </w:rPr>
        <w:t xml:space="preserve">нарушение двигательной функции </w:t>
      </w:r>
      <w:r w:rsidR="001F0EC4">
        <w:rPr>
          <w:bCs/>
          <w:sz w:val="28"/>
          <w:szCs w:val="28"/>
        </w:rPr>
        <w:t>в</w:t>
      </w:r>
      <w:r w:rsidRPr="00495667">
        <w:rPr>
          <w:bCs/>
          <w:sz w:val="28"/>
          <w:szCs w:val="28"/>
        </w:rPr>
        <w:t xml:space="preserve"> 100%;</w:t>
      </w:r>
    </w:p>
    <w:p w:rsidR="00495667" w:rsidRPr="00495667" w:rsidRDefault="00495667" w:rsidP="00495667">
      <w:pPr>
        <w:pStyle w:val="a4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bCs/>
          <w:sz w:val="28"/>
          <w:szCs w:val="28"/>
        </w:rPr>
      </w:pPr>
      <w:r w:rsidRPr="00495667">
        <w:rPr>
          <w:bCs/>
          <w:sz w:val="28"/>
          <w:szCs w:val="28"/>
        </w:rPr>
        <w:t xml:space="preserve">беспомощность из-за дефицита самообслуживания </w:t>
      </w:r>
      <w:r w:rsidR="001F0EC4">
        <w:rPr>
          <w:bCs/>
          <w:sz w:val="28"/>
          <w:szCs w:val="28"/>
        </w:rPr>
        <w:t>в</w:t>
      </w:r>
      <w:r w:rsidRPr="00495667">
        <w:rPr>
          <w:bCs/>
          <w:sz w:val="28"/>
          <w:szCs w:val="28"/>
        </w:rPr>
        <w:t xml:space="preserve"> 100%;</w:t>
      </w:r>
    </w:p>
    <w:p w:rsidR="00495667" w:rsidRPr="00495667" w:rsidRDefault="001F0EC4" w:rsidP="00495667">
      <w:pPr>
        <w:pStyle w:val="a4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и </w:t>
      </w:r>
      <w:r w:rsidR="00495667" w:rsidRPr="00495667">
        <w:rPr>
          <w:bCs/>
          <w:sz w:val="28"/>
          <w:szCs w:val="28"/>
        </w:rPr>
        <w:t xml:space="preserve">«фантомные» боли в области послеоперационной раны </w:t>
      </w:r>
      <w:r>
        <w:rPr>
          <w:bCs/>
          <w:sz w:val="28"/>
          <w:szCs w:val="28"/>
        </w:rPr>
        <w:t>в</w:t>
      </w:r>
      <w:r w:rsidR="00495667" w:rsidRPr="00495667">
        <w:rPr>
          <w:bCs/>
          <w:sz w:val="28"/>
          <w:szCs w:val="28"/>
        </w:rPr>
        <w:t xml:space="preserve"> 70%</w:t>
      </w:r>
      <w:r>
        <w:rPr>
          <w:bCs/>
          <w:sz w:val="28"/>
          <w:szCs w:val="28"/>
        </w:rPr>
        <w:t xml:space="preserve"> случаев</w:t>
      </w:r>
      <w:r w:rsidR="00495667" w:rsidRPr="00495667">
        <w:rPr>
          <w:bCs/>
          <w:sz w:val="28"/>
          <w:szCs w:val="28"/>
        </w:rPr>
        <w:t>.</w:t>
      </w:r>
    </w:p>
    <w:p w:rsidR="00495667" w:rsidRPr="00495667" w:rsidRDefault="00495667" w:rsidP="00495667">
      <w:pPr>
        <w:spacing w:line="360" w:lineRule="auto"/>
        <w:ind w:firstLine="709"/>
        <w:jc w:val="both"/>
        <w:rPr>
          <w:sz w:val="28"/>
          <w:szCs w:val="28"/>
        </w:rPr>
      </w:pPr>
      <w:r w:rsidRPr="00495667">
        <w:rPr>
          <w:sz w:val="28"/>
          <w:szCs w:val="28"/>
        </w:rPr>
        <w:t>Это доказывает необходимость в постороннем уходе, обучении самообслуживанию и адаптации к новым условиям жизни данной группы пациентов.</w:t>
      </w:r>
    </w:p>
    <w:p w:rsidR="001F0EC4" w:rsidRDefault="001F0EC4" w:rsidP="00495667">
      <w:pPr>
        <w:spacing w:line="360" w:lineRule="auto"/>
        <w:ind w:firstLine="709"/>
        <w:jc w:val="both"/>
        <w:rPr>
          <w:sz w:val="28"/>
          <w:szCs w:val="28"/>
        </w:rPr>
      </w:pPr>
    </w:p>
    <w:p w:rsidR="001F0EC4" w:rsidRPr="00495667" w:rsidRDefault="001F0EC4" w:rsidP="001F0EC4">
      <w:pPr>
        <w:pStyle w:val="a3"/>
        <w:spacing w:before="0" w:beforeAutospacing="0" w:after="0" w:afterAutospacing="0"/>
        <w:rPr>
          <w:b/>
          <w:bCs/>
          <w:u w:val="single"/>
        </w:rPr>
      </w:pPr>
      <w:r>
        <w:rPr>
          <w:b/>
          <w:bCs/>
          <w:u w:val="single"/>
        </w:rPr>
        <w:lastRenderedPageBreak/>
        <w:t>СЛАЙД № 1</w:t>
      </w:r>
      <w:r>
        <w:rPr>
          <w:b/>
          <w:bCs/>
          <w:u w:val="single"/>
        </w:rPr>
        <w:t>1</w:t>
      </w:r>
    </w:p>
    <w:p w:rsidR="00495667" w:rsidRPr="00495667" w:rsidRDefault="00495667" w:rsidP="00495667">
      <w:pPr>
        <w:spacing w:line="360" w:lineRule="auto"/>
        <w:ind w:firstLine="709"/>
        <w:jc w:val="both"/>
        <w:rPr>
          <w:sz w:val="28"/>
          <w:szCs w:val="28"/>
        </w:rPr>
      </w:pPr>
      <w:r w:rsidRPr="00495667">
        <w:rPr>
          <w:sz w:val="28"/>
          <w:szCs w:val="28"/>
        </w:rPr>
        <w:t xml:space="preserve">В процессе проведения опроса обеих исследуемых групп с помощью </w:t>
      </w:r>
      <w:r w:rsidRPr="00495667">
        <w:rPr>
          <w:sz w:val="28"/>
          <w:szCs w:val="28"/>
          <w:lang w:val="en-US"/>
        </w:rPr>
        <w:t>SF</w:t>
      </w:r>
      <w:r w:rsidRPr="00495667">
        <w:rPr>
          <w:sz w:val="28"/>
          <w:szCs w:val="28"/>
        </w:rPr>
        <w:t>–36 выявлены следующие результаты:</w:t>
      </w:r>
      <w:r w:rsidR="001F0EC4">
        <w:rPr>
          <w:sz w:val="28"/>
          <w:szCs w:val="28"/>
        </w:rPr>
        <w:t xml:space="preserve"> </w:t>
      </w:r>
      <w:r w:rsidRPr="00495667">
        <w:rPr>
          <w:sz w:val="28"/>
          <w:szCs w:val="28"/>
        </w:rPr>
        <w:t xml:space="preserve">показатель «Физический компонент здоровья» </w:t>
      </w:r>
      <w:r w:rsidR="001F0EC4">
        <w:rPr>
          <w:sz w:val="28"/>
          <w:szCs w:val="28"/>
        </w:rPr>
        <w:t>равен</w:t>
      </w:r>
      <w:r w:rsidRPr="00495667">
        <w:rPr>
          <w:sz w:val="28"/>
          <w:szCs w:val="28"/>
        </w:rPr>
        <w:t xml:space="preserve"> 41 балл</w:t>
      </w:r>
      <w:r w:rsidR="001F0EC4">
        <w:rPr>
          <w:sz w:val="28"/>
          <w:szCs w:val="28"/>
        </w:rPr>
        <w:t>у</w:t>
      </w:r>
      <w:r w:rsidRPr="00495667">
        <w:rPr>
          <w:sz w:val="28"/>
          <w:szCs w:val="28"/>
        </w:rPr>
        <w:t>, что свидетельствует о его достаточно сниженном уровне (в норме данный показатель равен 100 баллам).</w:t>
      </w:r>
      <w:r w:rsidR="001F0EC4">
        <w:rPr>
          <w:sz w:val="28"/>
          <w:szCs w:val="28"/>
        </w:rPr>
        <w:t xml:space="preserve"> </w:t>
      </w:r>
      <w:r w:rsidR="001F0EC4" w:rsidRPr="001F0EC4">
        <w:rPr>
          <w:sz w:val="28"/>
          <w:szCs w:val="28"/>
        </w:rPr>
        <w:t>П</w:t>
      </w:r>
      <w:r w:rsidRPr="001F0EC4">
        <w:rPr>
          <w:sz w:val="28"/>
          <w:szCs w:val="28"/>
        </w:rPr>
        <w:t>о</w:t>
      </w:r>
      <w:r w:rsidRPr="00495667">
        <w:rPr>
          <w:sz w:val="28"/>
          <w:szCs w:val="28"/>
        </w:rPr>
        <w:t>казатель «Психический компонент здоровья» составил 48 баллов, что также отражает низкий уровень психического благополучия.</w:t>
      </w:r>
    </w:p>
    <w:p w:rsidR="008A7341" w:rsidRDefault="008A7341" w:rsidP="008A7341">
      <w:pPr>
        <w:ind w:firstLine="709"/>
        <w:jc w:val="both"/>
        <w:rPr>
          <w:sz w:val="28"/>
          <w:szCs w:val="28"/>
        </w:rPr>
      </w:pPr>
    </w:p>
    <w:p w:rsidR="008A7341" w:rsidRPr="00495667" w:rsidRDefault="008A7341" w:rsidP="008A7341">
      <w:pPr>
        <w:pStyle w:val="a3"/>
        <w:spacing w:before="0" w:beforeAutospacing="0" w:after="0" w:afterAutospacing="0"/>
        <w:rPr>
          <w:b/>
          <w:bCs/>
          <w:u w:val="single"/>
        </w:rPr>
      </w:pPr>
      <w:r>
        <w:rPr>
          <w:b/>
          <w:bCs/>
          <w:u w:val="single"/>
        </w:rPr>
        <w:t>СЛАЙД № 1</w:t>
      </w:r>
      <w:r>
        <w:rPr>
          <w:b/>
          <w:bCs/>
          <w:u w:val="single"/>
        </w:rPr>
        <w:t>2</w:t>
      </w:r>
    </w:p>
    <w:p w:rsidR="00495667" w:rsidRPr="00495667" w:rsidRDefault="00495667" w:rsidP="00495667">
      <w:pPr>
        <w:spacing w:line="360" w:lineRule="auto"/>
        <w:ind w:firstLine="709"/>
        <w:jc w:val="both"/>
        <w:rPr>
          <w:sz w:val="28"/>
          <w:szCs w:val="28"/>
        </w:rPr>
      </w:pPr>
      <w:r w:rsidRPr="00495667">
        <w:rPr>
          <w:sz w:val="28"/>
          <w:szCs w:val="28"/>
        </w:rPr>
        <w:t>Результаты полученных данных послужили основанием разработки и внедрения реабилитационной программы, способной трансформировать уход за пациентами, пер</w:t>
      </w:r>
      <w:r w:rsidRPr="00495667">
        <w:rPr>
          <w:sz w:val="28"/>
          <w:szCs w:val="28"/>
        </w:rPr>
        <w:t>е</w:t>
      </w:r>
      <w:r w:rsidRPr="00495667">
        <w:rPr>
          <w:sz w:val="28"/>
          <w:szCs w:val="28"/>
        </w:rPr>
        <w:t>несшими ампутацию нижних конечностей.</w:t>
      </w:r>
    </w:p>
    <w:p w:rsidR="00495667" w:rsidRPr="00495667" w:rsidRDefault="00495667" w:rsidP="007F016E">
      <w:pPr>
        <w:spacing w:line="360" w:lineRule="auto"/>
        <w:ind w:firstLine="709"/>
        <w:jc w:val="both"/>
        <w:rPr>
          <w:sz w:val="28"/>
          <w:szCs w:val="28"/>
        </w:rPr>
      </w:pPr>
      <w:r w:rsidRPr="008A7341">
        <w:rPr>
          <w:sz w:val="28"/>
          <w:szCs w:val="28"/>
        </w:rPr>
        <w:t>Определены цели программы</w:t>
      </w:r>
      <w:r w:rsidR="007F016E">
        <w:rPr>
          <w:sz w:val="28"/>
          <w:szCs w:val="28"/>
        </w:rPr>
        <w:t xml:space="preserve"> </w:t>
      </w:r>
      <w:r w:rsidRPr="00495667">
        <w:rPr>
          <w:sz w:val="28"/>
          <w:szCs w:val="28"/>
        </w:rPr>
        <w:t>— это достижение сознател</w:t>
      </w:r>
      <w:r w:rsidRPr="00495667">
        <w:rPr>
          <w:sz w:val="28"/>
          <w:szCs w:val="28"/>
        </w:rPr>
        <w:t>ь</w:t>
      </w:r>
      <w:r w:rsidRPr="00495667">
        <w:rPr>
          <w:sz w:val="28"/>
          <w:szCs w:val="28"/>
        </w:rPr>
        <w:t>ного и активного участия в процессе восстановления, создание мотивации к изменению образа жизни и обучение навыкам, направленным на повышение качества жизни</w:t>
      </w:r>
      <w:r w:rsidR="007F016E">
        <w:rPr>
          <w:sz w:val="28"/>
          <w:szCs w:val="28"/>
        </w:rPr>
        <w:t>, а так же</w:t>
      </w:r>
      <w:r w:rsidRPr="00495667">
        <w:rPr>
          <w:sz w:val="28"/>
          <w:szCs w:val="28"/>
        </w:rPr>
        <w:t xml:space="preserve"> разра</w:t>
      </w:r>
      <w:r w:rsidR="008A7341">
        <w:rPr>
          <w:sz w:val="28"/>
          <w:szCs w:val="28"/>
        </w:rPr>
        <w:t xml:space="preserve">ботана карта сестринского ухода, которая </w:t>
      </w:r>
      <w:r w:rsidRPr="00495667">
        <w:rPr>
          <w:sz w:val="28"/>
          <w:szCs w:val="28"/>
        </w:rPr>
        <w:t>последов</w:t>
      </w:r>
      <w:r w:rsidRPr="00495667">
        <w:rPr>
          <w:sz w:val="28"/>
          <w:szCs w:val="28"/>
        </w:rPr>
        <w:t>а</w:t>
      </w:r>
      <w:r w:rsidRPr="00495667">
        <w:rPr>
          <w:sz w:val="28"/>
          <w:szCs w:val="28"/>
        </w:rPr>
        <w:t xml:space="preserve">тельно отражает этапы программы. </w:t>
      </w:r>
    </w:p>
    <w:p w:rsidR="007F016E" w:rsidRDefault="00495667" w:rsidP="00495667">
      <w:pPr>
        <w:spacing w:line="360" w:lineRule="auto"/>
        <w:ind w:firstLine="709"/>
        <w:jc w:val="both"/>
        <w:rPr>
          <w:sz w:val="28"/>
          <w:szCs w:val="28"/>
        </w:rPr>
      </w:pPr>
      <w:r w:rsidRPr="00495667">
        <w:rPr>
          <w:sz w:val="28"/>
          <w:szCs w:val="28"/>
        </w:rPr>
        <w:t xml:space="preserve">В структуру </w:t>
      </w:r>
      <w:r w:rsidR="008A7341">
        <w:rPr>
          <w:sz w:val="28"/>
          <w:szCs w:val="28"/>
        </w:rPr>
        <w:t xml:space="preserve">реабилитационной </w:t>
      </w:r>
      <w:r w:rsidRPr="00495667">
        <w:rPr>
          <w:sz w:val="28"/>
          <w:szCs w:val="28"/>
        </w:rPr>
        <w:t>программы вошли основные этапы послеоперационного процесса восстановления, включа</w:t>
      </w:r>
      <w:r w:rsidRPr="00495667">
        <w:rPr>
          <w:sz w:val="28"/>
          <w:szCs w:val="28"/>
        </w:rPr>
        <w:t>ю</w:t>
      </w:r>
      <w:r w:rsidRPr="00495667">
        <w:rPr>
          <w:sz w:val="28"/>
          <w:szCs w:val="28"/>
        </w:rPr>
        <w:t>щие обучение методам специального ухода (контроль состояния раны культи, повязки), ли</w:t>
      </w:r>
      <w:r w:rsidRPr="00495667">
        <w:rPr>
          <w:sz w:val="28"/>
          <w:szCs w:val="28"/>
        </w:rPr>
        <w:t>ч</w:t>
      </w:r>
      <w:r w:rsidRPr="00495667">
        <w:rPr>
          <w:sz w:val="28"/>
          <w:szCs w:val="28"/>
        </w:rPr>
        <w:t xml:space="preserve">ной гигиене в постели; обучение дыхательной гимнастике для ранней активизации, профилактике пролежней и застойных явлений легких; лечебной гимнастике для уменьшения боли и атрофии мышц. </w:t>
      </w:r>
    </w:p>
    <w:p w:rsidR="007F016E" w:rsidRDefault="007F016E" w:rsidP="00495667">
      <w:pPr>
        <w:spacing w:line="360" w:lineRule="auto"/>
        <w:ind w:firstLine="709"/>
        <w:jc w:val="both"/>
        <w:rPr>
          <w:sz w:val="28"/>
          <w:szCs w:val="28"/>
        </w:rPr>
      </w:pPr>
    </w:p>
    <w:p w:rsidR="007F016E" w:rsidRPr="00495667" w:rsidRDefault="007F016E" w:rsidP="007F016E">
      <w:pPr>
        <w:pStyle w:val="a3"/>
        <w:spacing w:before="0" w:beforeAutospacing="0" w:after="0" w:afterAutospacing="0"/>
        <w:rPr>
          <w:b/>
          <w:bCs/>
          <w:u w:val="single"/>
        </w:rPr>
      </w:pPr>
      <w:r>
        <w:rPr>
          <w:b/>
          <w:bCs/>
          <w:u w:val="single"/>
        </w:rPr>
        <w:t>СЛАЙД № 1</w:t>
      </w:r>
      <w:r>
        <w:rPr>
          <w:b/>
          <w:bCs/>
          <w:u w:val="single"/>
        </w:rPr>
        <w:t>3</w:t>
      </w:r>
    </w:p>
    <w:p w:rsidR="00495667" w:rsidRDefault="00495667" w:rsidP="007F016E">
      <w:pPr>
        <w:spacing w:line="360" w:lineRule="auto"/>
        <w:ind w:firstLine="709"/>
        <w:jc w:val="both"/>
        <w:rPr>
          <w:sz w:val="28"/>
          <w:szCs w:val="28"/>
        </w:rPr>
      </w:pPr>
      <w:r w:rsidRPr="00495667">
        <w:rPr>
          <w:sz w:val="28"/>
          <w:szCs w:val="28"/>
        </w:rPr>
        <w:t>Для определения эффективности разработанной реабил</w:t>
      </w:r>
      <w:r w:rsidRPr="00495667">
        <w:rPr>
          <w:sz w:val="28"/>
          <w:szCs w:val="28"/>
        </w:rPr>
        <w:t>и</w:t>
      </w:r>
      <w:r w:rsidRPr="00495667">
        <w:rPr>
          <w:sz w:val="28"/>
          <w:szCs w:val="28"/>
        </w:rPr>
        <w:t>тационной программы проведено открытое сравнительное исследование</w:t>
      </w:r>
      <w:r w:rsidR="007F016E">
        <w:rPr>
          <w:sz w:val="28"/>
          <w:szCs w:val="28"/>
        </w:rPr>
        <w:t xml:space="preserve">, которое показало, что </w:t>
      </w:r>
      <w:r w:rsidRPr="00495667">
        <w:rPr>
          <w:sz w:val="28"/>
          <w:szCs w:val="28"/>
        </w:rPr>
        <w:t xml:space="preserve"> ранняя физическая активность пациентов основной группы наступила на 4 дня быстрее, что связано с их обучением в раннем послеоперационном периоде методам </w:t>
      </w:r>
      <w:proofErr w:type="spellStart"/>
      <w:r w:rsidRPr="00495667">
        <w:rPr>
          <w:sz w:val="28"/>
          <w:szCs w:val="28"/>
        </w:rPr>
        <w:t>сам</w:t>
      </w:r>
      <w:r w:rsidRPr="00495667">
        <w:rPr>
          <w:sz w:val="28"/>
          <w:szCs w:val="28"/>
        </w:rPr>
        <w:t>о</w:t>
      </w:r>
      <w:r w:rsidRPr="00495667">
        <w:rPr>
          <w:sz w:val="28"/>
          <w:szCs w:val="28"/>
        </w:rPr>
        <w:t>ухода</w:t>
      </w:r>
      <w:proofErr w:type="spellEnd"/>
      <w:r w:rsidRPr="00495667">
        <w:rPr>
          <w:sz w:val="28"/>
          <w:szCs w:val="28"/>
        </w:rPr>
        <w:t xml:space="preserve">, приемам дыхательной гимнастики и лечебной физкультуры. </w:t>
      </w:r>
    </w:p>
    <w:p w:rsidR="00495667" w:rsidRPr="00495667" w:rsidRDefault="005014F4" w:rsidP="00495667">
      <w:pPr>
        <w:spacing w:line="360" w:lineRule="auto"/>
        <w:ind w:left="60" w:firstLine="64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495667" w:rsidRPr="00495667">
        <w:rPr>
          <w:sz w:val="28"/>
          <w:szCs w:val="28"/>
        </w:rPr>
        <w:t>роки заживления раны сократились на 4 дня, что связано с более ранней физ</w:t>
      </w:r>
      <w:r w:rsidR="00495667" w:rsidRPr="00495667">
        <w:rPr>
          <w:sz w:val="28"/>
          <w:szCs w:val="28"/>
        </w:rPr>
        <w:t>и</w:t>
      </w:r>
      <w:r w:rsidR="00495667" w:rsidRPr="00495667">
        <w:rPr>
          <w:sz w:val="28"/>
          <w:szCs w:val="28"/>
        </w:rPr>
        <w:t>ческой активностью пациентов основной группы.</w:t>
      </w:r>
    </w:p>
    <w:p w:rsidR="00495667" w:rsidRPr="00495667" w:rsidRDefault="00495667" w:rsidP="00495667">
      <w:pPr>
        <w:spacing w:line="360" w:lineRule="auto"/>
        <w:ind w:left="60" w:firstLine="649"/>
        <w:jc w:val="both"/>
        <w:rPr>
          <w:sz w:val="28"/>
          <w:szCs w:val="28"/>
        </w:rPr>
      </w:pPr>
    </w:p>
    <w:p w:rsidR="005014F4" w:rsidRPr="00495667" w:rsidRDefault="005014F4" w:rsidP="005014F4">
      <w:pPr>
        <w:pStyle w:val="a3"/>
        <w:spacing w:before="0" w:beforeAutospacing="0" w:after="0" w:afterAutospacing="0"/>
        <w:rPr>
          <w:b/>
          <w:bCs/>
          <w:u w:val="single"/>
        </w:rPr>
      </w:pPr>
      <w:r>
        <w:rPr>
          <w:b/>
          <w:bCs/>
          <w:u w:val="single"/>
        </w:rPr>
        <w:lastRenderedPageBreak/>
        <w:t>СЛАЙД № 1</w:t>
      </w:r>
      <w:r>
        <w:rPr>
          <w:b/>
          <w:bCs/>
          <w:u w:val="single"/>
        </w:rPr>
        <w:t>4</w:t>
      </w:r>
    </w:p>
    <w:p w:rsidR="00495667" w:rsidRDefault="005014F4" w:rsidP="00E90CFE">
      <w:pPr>
        <w:spacing w:line="360" w:lineRule="auto"/>
        <w:ind w:left="60" w:firstLine="649"/>
        <w:jc w:val="both"/>
        <w:rPr>
          <w:sz w:val="28"/>
          <w:szCs w:val="28"/>
        </w:rPr>
      </w:pPr>
      <w:r w:rsidRPr="005014F4">
        <w:rPr>
          <w:sz w:val="28"/>
          <w:szCs w:val="28"/>
        </w:rPr>
        <w:t>П</w:t>
      </w:r>
      <w:r w:rsidR="00495667" w:rsidRPr="00495667">
        <w:rPr>
          <w:sz w:val="28"/>
          <w:szCs w:val="28"/>
        </w:rPr>
        <w:t>ациенты основной группы приступили к использованию костылей на 6 дней раньше, что связано с их ранней физической активностью и сокращением сроков заживления раны</w:t>
      </w:r>
      <w:proofErr w:type="gramStart"/>
      <w:r w:rsidR="00495667" w:rsidRPr="00495667">
        <w:rPr>
          <w:sz w:val="28"/>
          <w:szCs w:val="28"/>
        </w:rPr>
        <w:t>.</w:t>
      </w:r>
      <w:proofErr w:type="gramEnd"/>
      <w:r w:rsidR="00495667" w:rsidRPr="00495667">
        <w:rPr>
          <w:sz w:val="28"/>
          <w:szCs w:val="28"/>
        </w:rPr>
        <w:t xml:space="preserve"> </w:t>
      </w:r>
      <w:r w:rsidR="00E90CFE">
        <w:rPr>
          <w:sz w:val="28"/>
          <w:szCs w:val="28"/>
        </w:rPr>
        <w:t>У</w:t>
      </w:r>
      <w:r w:rsidR="00495667" w:rsidRPr="00495667">
        <w:rPr>
          <w:sz w:val="28"/>
          <w:szCs w:val="28"/>
        </w:rPr>
        <w:t xml:space="preserve">меньшение срока лечения на 8 койко-дней у </w:t>
      </w:r>
      <w:r w:rsidR="00E90CFE">
        <w:rPr>
          <w:sz w:val="28"/>
          <w:szCs w:val="28"/>
        </w:rPr>
        <w:t>данной</w:t>
      </w:r>
      <w:r w:rsidR="00495667" w:rsidRPr="00495667">
        <w:rPr>
          <w:sz w:val="28"/>
          <w:szCs w:val="28"/>
        </w:rPr>
        <w:t xml:space="preserve"> группы док</w:t>
      </w:r>
      <w:r w:rsidR="00495667" w:rsidRPr="00495667">
        <w:rPr>
          <w:sz w:val="28"/>
          <w:szCs w:val="28"/>
        </w:rPr>
        <w:t>а</w:t>
      </w:r>
      <w:r w:rsidR="00495667" w:rsidRPr="00495667">
        <w:rPr>
          <w:sz w:val="28"/>
          <w:szCs w:val="28"/>
        </w:rPr>
        <w:t>зывает эффективность трансформации ухода за пациентами, перенесшими ампутацию нижних конечностей, эффективность проведения реабилитационной программы и очевидность снижения экономических затрат больницы на лечение пациентов, перенесших ампутацию ни</w:t>
      </w:r>
      <w:r w:rsidR="00495667" w:rsidRPr="00495667">
        <w:rPr>
          <w:sz w:val="28"/>
          <w:szCs w:val="28"/>
        </w:rPr>
        <w:t>ж</w:t>
      </w:r>
      <w:r w:rsidR="00495667" w:rsidRPr="00495667">
        <w:rPr>
          <w:sz w:val="28"/>
          <w:szCs w:val="28"/>
        </w:rPr>
        <w:t xml:space="preserve">них конечностей. </w:t>
      </w:r>
    </w:p>
    <w:p w:rsidR="005014F4" w:rsidRDefault="005014F4" w:rsidP="005014F4">
      <w:pPr>
        <w:spacing w:line="360" w:lineRule="auto"/>
        <w:ind w:firstLine="709"/>
        <w:jc w:val="both"/>
        <w:rPr>
          <w:sz w:val="28"/>
          <w:szCs w:val="28"/>
        </w:rPr>
      </w:pPr>
    </w:p>
    <w:p w:rsidR="00E90CFE" w:rsidRPr="00495667" w:rsidRDefault="00E90CFE" w:rsidP="00E90CFE">
      <w:pPr>
        <w:pStyle w:val="a3"/>
        <w:spacing w:before="0" w:beforeAutospacing="0" w:after="0" w:afterAutospacing="0"/>
        <w:rPr>
          <w:b/>
          <w:bCs/>
          <w:u w:val="single"/>
        </w:rPr>
      </w:pPr>
      <w:r>
        <w:rPr>
          <w:b/>
          <w:bCs/>
          <w:u w:val="single"/>
        </w:rPr>
        <w:t>СЛАЙД № 1</w:t>
      </w:r>
      <w:r>
        <w:rPr>
          <w:b/>
          <w:bCs/>
          <w:u w:val="single"/>
        </w:rPr>
        <w:t>5</w:t>
      </w:r>
    </w:p>
    <w:p w:rsidR="00495667" w:rsidRPr="00495667" w:rsidRDefault="0019476D" w:rsidP="00495667">
      <w:pPr>
        <w:spacing w:line="360" w:lineRule="auto"/>
        <w:ind w:firstLine="709"/>
        <w:jc w:val="both"/>
        <w:rPr>
          <w:sz w:val="28"/>
          <w:szCs w:val="28"/>
        </w:rPr>
      </w:pPr>
      <w:r w:rsidRPr="0019476D">
        <w:rPr>
          <w:sz w:val="28"/>
          <w:szCs w:val="28"/>
        </w:rPr>
        <w:t>П</w:t>
      </w:r>
      <w:r w:rsidR="00495667" w:rsidRPr="00495667">
        <w:rPr>
          <w:bCs/>
          <w:sz w:val="28"/>
          <w:szCs w:val="28"/>
        </w:rPr>
        <w:t>ри лечении пациентов, перенесших ампутацию нижних конечностей, сто</w:t>
      </w:r>
      <w:r w:rsidR="00495667" w:rsidRPr="00495667">
        <w:rPr>
          <w:bCs/>
          <w:sz w:val="28"/>
          <w:szCs w:val="28"/>
        </w:rPr>
        <w:t>и</w:t>
      </w:r>
      <w:r w:rsidR="00495667" w:rsidRPr="00495667">
        <w:rPr>
          <w:bCs/>
          <w:sz w:val="28"/>
          <w:szCs w:val="28"/>
        </w:rPr>
        <w:t>мость одного койко-дня составляет 1200 рублей. Пациенты основной группы находились на лечении 12 койко-дней. Стоимость лечения одного пациента составило 14 тыс. руб. В группе сравнения пациенты находились на лечении от 18 до 20 койко-дней. Средняя стоимость леч</w:t>
      </w:r>
      <w:r w:rsidR="00495667" w:rsidRPr="00495667">
        <w:rPr>
          <w:bCs/>
          <w:sz w:val="28"/>
          <w:szCs w:val="28"/>
        </w:rPr>
        <w:t>е</w:t>
      </w:r>
      <w:r w:rsidR="00495667" w:rsidRPr="00495667">
        <w:rPr>
          <w:bCs/>
          <w:sz w:val="28"/>
          <w:szCs w:val="28"/>
        </w:rPr>
        <w:t>ния составила 23 тыс. руб.</w:t>
      </w:r>
    </w:p>
    <w:p w:rsidR="00495667" w:rsidRPr="00495667" w:rsidRDefault="00495667" w:rsidP="00495667">
      <w:pPr>
        <w:spacing w:line="360" w:lineRule="auto"/>
        <w:ind w:firstLine="709"/>
        <w:jc w:val="both"/>
        <w:rPr>
          <w:sz w:val="28"/>
          <w:szCs w:val="28"/>
        </w:rPr>
      </w:pPr>
      <w:r w:rsidRPr="00495667">
        <w:rPr>
          <w:bCs/>
          <w:sz w:val="28"/>
          <w:szCs w:val="28"/>
        </w:rPr>
        <w:t>Снижение экономических затрат на лечение одного пациента при внедрении реабил</w:t>
      </w:r>
      <w:r w:rsidRPr="00495667">
        <w:rPr>
          <w:bCs/>
          <w:sz w:val="28"/>
          <w:szCs w:val="28"/>
        </w:rPr>
        <w:t>и</w:t>
      </w:r>
      <w:r w:rsidRPr="00495667">
        <w:rPr>
          <w:bCs/>
          <w:sz w:val="28"/>
          <w:szCs w:val="28"/>
        </w:rPr>
        <w:t>тационной программы составило 8600 рублей. На лечении 17 пациентов основной группы сумма экономии составила около 146 тыс. руб</w:t>
      </w:r>
      <w:r w:rsidRPr="00495667">
        <w:rPr>
          <w:b/>
          <w:bCs/>
          <w:sz w:val="28"/>
          <w:szCs w:val="28"/>
        </w:rPr>
        <w:t>.</w:t>
      </w:r>
    </w:p>
    <w:p w:rsidR="003A3D20" w:rsidRDefault="003A3D20" w:rsidP="00495667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3A3D20" w:rsidRPr="00495667" w:rsidRDefault="003A3D20" w:rsidP="003A3D20">
      <w:pPr>
        <w:pStyle w:val="a3"/>
        <w:spacing w:before="0" w:beforeAutospacing="0" w:after="0" w:afterAutospacing="0"/>
        <w:rPr>
          <w:b/>
          <w:bCs/>
          <w:u w:val="single"/>
        </w:rPr>
      </w:pPr>
      <w:r>
        <w:rPr>
          <w:b/>
          <w:bCs/>
          <w:u w:val="single"/>
        </w:rPr>
        <w:t>СЛАЙД № 1</w:t>
      </w:r>
      <w:r>
        <w:rPr>
          <w:b/>
          <w:bCs/>
          <w:u w:val="single"/>
        </w:rPr>
        <w:t>6</w:t>
      </w:r>
    </w:p>
    <w:p w:rsidR="00495667" w:rsidRPr="00495667" w:rsidRDefault="00495667" w:rsidP="00495667">
      <w:pPr>
        <w:spacing w:line="360" w:lineRule="auto"/>
        <w:ind w:firstLine="567"/>
        <w:jc w:val="both"/>
        <w:rPr>
          <w:sz w:val="28"/>
          <w:szCs w:val="28"/>
        </w:rPr>
      </w:pPr>
      <w:r w:rsidRPr="00495667">
        <w:rPr>
          <w:sz w:val="28"/>
          <w:szCs w:val="28"/>
        </w:rPr>
        <w:t>При оценке влияния разработанной реабилитационной программы на функциональное состояние организма пациентов, к которым она применялась, отмечено, что ее внедрение привело пациентов, перенесших ампутацию нижних конечностей:</w:t>
      </w:r>
    </w:p>
    <w:p w:rsidR="00495667" w:rsidRPr="00495667" w:rsidRDefault="00495667" w:rsidP="00495667">
      <w:pPr>
        <w:pStyle w:val="a4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bCs/>
          <w:sz w:val="28"/>
          <w:szCs w:val="28"/>
        </w:rPr>
      </w:pPr>
      <w:r w:rsidRPr="00495667">
        <w:rPr>
          <w:bCs/>
          <w:sz w:val="28"/>
          <w:szCs w:val="28"/>
        </w:rPr>
        <w:t>к достижению сознательного активного участия в лечении,</w:t>
      </w:r>
    </w:p>
    <w:p w:rsidR="00495667" w:rsidRPr="00495667" w:rsidRDefault="00495667" w:rsidP="00495667">
      <w:pPr>
        <w:pStyle w:val="a4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bCs/>
          <w:sz w:val="28"/>
          <w:szCs w:val="28"/>
        </w:rPr>
      </w:pPr>
      <w:r w:rsidRPr="00495667">
        <w:rPr>
          <w:bCs/>
          <w:sz w:val="28"/>
          <w:szCs w:val="28"/>
        </w:rPr>
        <w:t>созданию у них мотивации к изменению образа жизни,</w:t>
      </w:r>
    </w:p>
    <w:p w:rsidR="00495667" w:rsidRPr="00495667" w:rsidRDefault="00495667" w:rsidP="00495667">
      <w:pPr>
        <w:pStyle w:val="a4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sz w:val="28"/>
          <w:szCs w:val="28"/>
        </w:rPr>
      </w:pPr>
      <w:r w:rsidRPr="00495667">
        <w:rPr>
          <w:bCs/>
          <w:sz w:val="28"/>
          <w:szCs w:val="28"/>
        </w:rPr>
        <w:t>обучению их навыкам, направленным на преодоление физических проблем и по</w:t>
      </w:r>
      <w:r w:rsidRPr="00495667">
        <w:rPr>
          <w:sz w:val="28"/>
          <w:szCs w:val="28"/>
        </w:rPr>
        <w:t>вышение качества жизни.</w:t>
      </w:r>
    </w:p>
    <w:p w:rsidR="00495667" w:rsidRDefault="00495667" w:rsidP="00C90A6D">
      <w:pPr>
        <w:spacing w:line="360" w:lineRule="auto"/>
        <w:ind w:firstLine="720"/>
        <w:jc w:val="both"/>
        <w:rPr>
          <w:sz w:val="28"/>
          <w:szCs w:val="28"/>
        </w:rPr>
      </w:pPr>
      <w:r w:rsidRPr="00495667">
        <w:rPr>
          <w:sz w:val="28"/>
          <w:szCs w:val="28"/>
        </w:rPr>
        <w:t>Полученные результаты доказывают эффективность проведения реабилитационной программы и трансформации ухода за пациентами, перенесшими ампутацию нижних конечностей,  а также очевидность снижения экономических затрат больницы на лечение пацие</w:t>
      </w:r>
      <w:r w:rsidRPr="00495667">
        <w:rPr>
          <w:sz w:val="28"/>
          <w:szCs w:val="28"/>
        </w:rPr>
        <w:t>н</w:t>
      </w:r>
      <w:r w:rsidRPr="00495667">
        <w:rPr>
          <w:sz w:val="28"/>
          <w:szCs w:val="28"/>
        </w:rPr>
        <w:t xml:space="preserve">тов, принимавших участие в </w:t>
      </w:r>
      <w:r w:rsidRPr="00495667">
        <w:rPr>
          <w:sz w:val="28"/>
          <w:szCs w:val="28"/>
        </w:rPr>
        <w:lastRenderedPageBreak/>
        <w:t>исследовании</w:t>
      </w:r>
      <w:r w:rsidR="00C90A6D">
        <w:rPr>
          <w:sz w:val="28"/>
          <w:szCs w:val="28"/>
        </w:rPr>
        <w:t>, тем самым о</w:t>
      </w:r>
      <w:r w:rsidRPr="00495667">
        <w:rPr>
          <w:sz w:val="28"/>
          <w:szCs w:val="28"/>
        </w:rPr>
        <w:t>босновы</w:t>
      </w:r>
      <w:r w:rsidR="00C90A6D">
        <w:rPr>
          <w:sz w:val="28"/>
          <w:szCs w:val="28"/>
        </w:rPr>
        <w:t>ваю</w:t>
      </w:r>
      <w:r w:rsidRPr="00495667">
        <w:rPr>
          <w:sz w:val="28"/>
          <w:szCs w:val="28"/>
        </w:rPr>
        <w:t>т необходимость внедрения комплекса программы</w:t>
      </w:r>
      <w:r w:rsidR="00C90A6D">
        <w:rPr>
          <w:sz w:val="28"/>
          <w:szCs w:val="28"/>
        </w:rPr>
        <w:t xml:space="preserve"> </w:t>
      </w:r>
      <w:r w:rsidRPr="00495667">
        <w:rPr>
          <w:sz w:val="28"/>
          <w:szCs w:val="28"/>
        </w:rPr>
        <w:t xml:space="preserve">в практическую деятельность медицинских сестер. </w:t>
      </w:r>
    </w:p>
    <w:p w:rsidR="00C90A6D" w:rsidRDefault="00C90A6D" w:rsidP="00495667">
      <w:pPr>
        <w:spacing w:line="360" w:lineRule="auto"/>
        <w:ind w:firstLine="709"/>
        <w:jc w:val="both"/>
        <w:rPr>
          <w:sz w:val="28"/>
          <w:szCs w:val="28"/>
        </w:rPr>
      </w:pPr>
    </w:p>
    <w:p w:rsidR="00C90A6D" w:rsidRPr="00495667" w:rsidRDefault="00C90A6D" w:rsidP="00C90A6D">
      <w:pPr>
        <w:pStyle w:val="a3"/>
        <w:spacing w:before="0" w:beforeAutospacing="0" w:after="0" w:afterAutospacing="0"/>
        <w:rPr>
          <w:b/>
          <w:bCs/>
          <w:u w:val="single"/>
        </w:rPr>
      </w:pPr>
      <w:r>
        <w:rPr>
          <w:b/>
          <w:bCs/>
          <w:u w:val="single"/>
        </w:rPr>
        <w:t>СЛАЙД № 1</w:t>
      </w:r>
      <w:r>
        <w:rPr>
          <w:b/>
          <w:bCs/>
          <w:u w:val="single"/>
        </w:rPr>
        <w:t>7</w:t>
      </w:r>
    </w:p>
    <w:p w:rsidR="00F359F2" w:rsidRDefault="00495667" w:rsidP="00495667">
      <w:pPr>
        <w:spacing w:line="360" w:lineRule="auto"/>
        <w:ind w:firstLine="709"/>
        <w:jc w:val="both"/>
        <w:rPr>
          <w:sz w:val="28"/>
          <w:szCs w:val="28"/>
        </w:rPr>
      </w:pPr>
      <w:r w:rsidRPr="00495667">
        <w:rPr>
          <w:sz w:val="28"/>
          <w:szCs w:val="28"/>
        </w:rPr>
        <w:t>Проведённое исследование убеждает пациентов, их близких, а также врачей, что для осуществления своей практики медицинские сестры опираются на науку, что оказываемый ими уход научно обоснован. Сестринские исследования создают прочную основу для сестри</w:t>
      </w:r>
      <w:r w:rsidRPr="00495667">
        <w:rPr>
          <w:sz w:val="28"/>
          <w:szCs w:val="28"/>
        </w:rPr>
        <w:t>н</w:t>
      </w:r>
      <w:r w:rsidRPr="00495667">
        <w:rPr>
          <w:sz w:val="28"/>
          <w:szCs w:val="28"/>
        </w:rPr>
        <w:t>ской практики за счёт повышения качества сестринского ухода, вырабатывают способность обосновывать сестринские действия с помощью доказательной практики, добиваясь высокого статуса и уважения.</w:t>
      </w:r>
    </w:p>
    <w:p w:rsidR="00C90A6D" w:rsidRDefault="00C90A6D" w:rsidP="00495667">
      <w:pPr>
        <w:spacing w:line="360" w:lineRule="auto"/>
        <w:ind w:firstLine="709"/>
        <w:jc w:val="both"/>
        <w:rPr>
          <w:sz w:val="28"/>
          <w:szCs w:val="28"/>
        </w:rPr>
      </w:pPr>
    </w:p>
    <w:p w:rsidR="00C90A6D" w:rsidRPr="00495667" w:rsidRDefault="00C90A6D" w:rsidP="00C90A6D">
      <w:pPr>
        <w:pStyle w:val="a3"/>
        <w:spacing w:before="0" w:beforeAutospacing="0" w:after="0" w:afterAutospacing="0"/>
        <w:rPr>
          <w:b/>
          <w:bCs/>
          <w:u w:val="single"/>
        </w:rPr>
      </w:pPr>
      <w:r>
        <w:rPr>
          <w:b/>
          <w:bCs/>
          <w:u w:val="single"/>
        </w:rPr>
        <w:t>СЛАЙД № 1</w:t>
      </w:r>
      <w:r>
        <w:rPr>
          <w:b/>
          <w:bCs/>
          <w:u w:val="single"/>
        </w:rPr>
        <w:t>8</w:t>
      </w:r>
    </w:p>
    <w:p w:rsidR="00C90A6D" w:rsidRPr="00495667" w:rsidRDefault="00C90A6D" w:rsidP="0049566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Благода</w:t>
      </w:r>
      <w:bookmarkStart w:id="0" w:name="_GoBack"/>
      <w:bookmarkEnd w:id="0"/>
      <w:r>
        <w:rPr>
          <w:sz w:val="28"/>
          <w:szCs w:val="28"/>
        </w:rPr>
        <w:t>рю за внимание!</w:t>
      </w:r>
    </w:p>
    <w:sectPr w:rsidR="00C90A6D" w:rsidRPr="00495667" w:rsidSect="00C339AA">
      <w:footerReference w:type="default" r:id="rId8"/>
      <w:pgSz w:w="11906" w:h="16838"/>
      <w:pgMar w:top="851" w:right="850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73AA" w:rsidRDefault="00A973AA" w:rsidP="00495667">
      <w:r>
        <w:separator/>
      </w:r>
    </w:p>
  </w:endnote>
  <w:endnote w:type="continuationSeparator" w:id="0">
    <w:p w:rsidR="00A973AA" w:rsidRDefault="00A973AA" w:rsidP="004956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1593847"/>
      <w:docPartObj>
        <w:docPartGallery w:val="Page Numbers (Bottom of Page)"/>
        <w:docPartUnique/>
      </w:docPartObj>
    </w:sdtPr>
    <w:sdtContent>
      <w:p w:rsidR="00495667" w:rsidRDefault="00495667">
        <w:pPr>
          <w:pStyle w:val="ab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0A6D">
          <w:rPr>
            <w:noProof/>
          </w:rPr>
          <w:t>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73AA" w:rsidRDefault="00A973AA" w:rsidP="00495667">
      <w:r>
        <w:separator/>
      </w:r>
    </w:p>
  </w:footnote>
  <w:footnote w:type="continuationSeparator" w:id="0">
    <w:p w:rsidR="00A973AA" w:rsidRDefault="00A973AA" w:rsidP="004956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EE3595"/>
    <w:multiLevelType w:val="hybridMultilevel"/>
    <w:tmpl w:val="C846AE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D31"/>
    <w:rsid w:val="00086222"/>
    <w:rsid w:val="000E671E"/>
    <w:rsid w:val="0019476D"/>
    <w:rsid w:val="001F0EC4"/>
    <w:rsid w:val="003A3D20"/>
    <w:rsid w:val="003C3664"/>
    <w:rsid w:val="004557E9"/>
    <w:rsid w:val="00476639"/>
    <w:rsid w:val="00495667"/>
    <w:rsid w:val="005014F4"/>
    <w:rsid w:val="0054320E"/>
    <w:rsid w:val="00625CF1"/>
    <w:rsid w:val="007F016E"/>
    <w:rsid w:val="007F16C9"/>
    <w:rsid w:val="008A7341"/>
    <w:rsid w:val="008F4A5F"/>
    <w:rsid w:val="00A4707F"/>
    <w:rsid w:val="00A973AA"/>
    <w:rsid w:val="00C339AA"/>
    <w:rsid w:val="00C90A6D"/>
    <w:rsid w:val="00D850C7"/>
    <w:rsid w:val="00DA5756"/>
    <w:rsid w:val="00E533BF"/>
    <w:rsid w:val="00E90CFE"/>
    <w:rsid w:val="00FC1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667"/>
    <w:pPr>
      <w:spacing w:after="0" w:line="240" w:lineRule="auto"/>
      <w:jc w:val="center"/>
    </w:pPr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956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uiPriority w:val="99"/>
    <w:rsid w:val="00495667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styleId="a4">
    <w:name w:val="Body Text"/>
    <w:basedOn w:val="a"/>
    <w:link w:val="a5"/>
    <w:rsid w:val="00495667"/>
    <w:pPr>
      <w:spacing w:after="120"/>
      <w:jc w:val="left"/>
    </w:pPr>
    <w:rPr>
      <w:rFonts w:eastAsia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4956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495667"/>
    <w:pPr>
      <w:spacing w:after="200" w:line="276" w:lineRule="auto"/>
      <w:jc w:val="left"/>
    </w:pPr>
    <w:rPr>
      <w:rFonts w:ascii="Calibri" w:eastAsia="Times New Roman" w:hAnsi="Calibri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495667"/>
    <w:rPr>
      <w:rFonts w:ascii="Calibri" w:eastAsia="Times New Roman" w:hAnsi="Calibri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495667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49566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95667"/>
    <w:rPr>
      <w:rFonts w:ascii="Times New Roman" w:hAnsi="Times New Roman" w:cs="Times New Roman"/>
    </w:rPr>
  </w:style>
  <w:style w:type="paragraph" w:styleId="ab">
    <w:name w:val="footer"/>
    <w:basedOn w:val="a"/>
    <w:link w:val="ac"/>
    <w:uiPriority w:val="99"/>
    <w:unhideWhenUsed/>
    <w:rsid w:val="0049566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95667"/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667"/>
    <w:pPr>
      <w:spacing w:after="0" w:line="240" w:lineRule="auto"/>
      <w:jc w:val="center"/>
    </w:pPr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956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uiPriority w:val="99"/>
    <w:rsid w:val="00495667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styleId="a4">
    <w:name w:val="Body Text"/>
    <w:basedOn w:val="a"/>
    <w:link w:val="a5"/>
    <w:rsid w:val="00495667"/>
    <w:pPr>
      <w:spacing w:after="120"/>
      <w:jc w:val="left"/>
    </w:pPr>
    <w:rPr>
      <w:rFonts w:eastAsia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4956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495667"/>
    <w:pPr>
      <w:spacing w:after="200" w:line="276" w:lineRule="auto"/>
      <w:jc w:val="left"/>
    </w:pPr>
    <w:rPr>
      <w:rFonts w:ascii="Calibri" w:eastAsia="Times New Roman" w:hAnsi="Calibri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495667"/>
    <w:rPr>
      <w:rFonts w:ascii="Calibri" w:eastAsia="Times New Roman" w:hAnsi="Calibri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495667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49566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95667"/>
    <w:rPr>
      <w:rFonts w:ascii="Times New Roman" w:hAnsi="Times New Roman" w:cs="Times New Roman"/>
    </w:rPr>
  </w:style>
  <w:style w:type="paragraph" w:styleId="ab">
    <w:name w:val="footer"/>
    <w:basedOn w:val="a"/>
    <w:link w:val="ac"/>
    <w:uiPriority w:val="99"/>
    <w:unhideWhenUsed/>
    <w:rsid w:val="0049566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95667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6</Pages>
  <Words>1361</Words>
  <Characters>7763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</dc:creator>
  <cp:keywords/>
  <dc:description/>
  <cp:lastModifiedBy>Sveta</cp:lastModifiedBy>
  <cp:revision>14</cp:revision>
  <dcterms:created xsi:type="dcterms:W3CDTF">2012-06-26T15:19:00Z</dcterms:created>
  <dcterms:modified xsi:type="dcterms:W3CDTF">2012-06-26T18:16:00Z</dcterms:modified>
</cp:coreProperties>
</file>