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64" w:rsidRPr="00675A1C" w:rsidRDefault="00675A1C" w:rsidP="00675A1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75A1C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</w:t>
      </w:r>
    </w:p>
    <w:p w:rsidR="008D7FF4" w:rsidRPr="00675A1C" w:rsidRDefault="008D7FF4" w:rsidP="0067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A1C">
        <w:rPr>
          <w:rFonts w:ascii="Times New Roman" w:hAnsi="Times New Roman" w:cs="Times New Roman"/>
          <w:b/>
          <w:sz w:val="24"/>
          <w:szCs w:val="24"/>
        </w:rPr>
        <w:t>РОЛЬ СЕСТРИНСКОГО ПЕРСОНАЛА В РАБОТЕ</w:t>
      </w:r>
      <w:r w:rsidR="00675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A1C">
        <w:rPr>
          <w:rFonts w:ascii="Times New Roman" w:hAnsi="Times New Roman" w:cs="Times New Roman"/>
          <w:b/>
          <w:sz w:val="24"/>
          <w:szCs w:val="24"/>
        </w:rPr>
        <w:t>С ИНФОРМАЦИОННЫМИ ТЕХНОЛОГИЯМИ</w:t>
      </w:r>
      <w:r w:rsidR="00675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A1C">
        <w:rPr>
          <w:rFonts w:ascii="Times New Roman" w:hAnsi="Times New Roman" w:cs="Times New Roman"/>
          <w:b/>
          <w:sz w:val="24"/>
          <w:szCs w:val="24"/>
        </w:rPr>
        <w:t>ПО ОБЕСПЕЧЕНИЮ ДОСТУПНОСТИ В ОКАЗАНИИ</w:t>
      </w:r>
    </w:p>
    <w:p w:rsidR="008D7FF4" w:rsidRPr="00675A1C" w:rsidRDefault="008D7FF4" w:rsidP="0067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A1C">
        <w:rPr>
          <w:rFonts w:ascii="Times New Roman" w:hAnsi="Times New Roman" w:cs="Times New Roman"/>
          <w:b/>
          <w:sz w:val="24"/>
          <w:szCs w:val="24"/>
        </w:rPr>
        <w:t>ПЕРВИЧНОЙ МЕДИКО-САНИТАРНОЙ ПОМОЩИ НАСЕЛЕНИЮ</w:t>
      </w:r>
    </w:p>
    <w:p w:rsidR="0036168E" w:rsidRPr="00675A1C" w:rsidRDefault="0036168E" w:rsidP="0067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5A1C" w:rsidRDefault="0036168E" w:rsidP="00675A1C">
      <w:pPr>
        <w:tabs>
          <w:tab w:val="center" w:pos="496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75A1C">
        <w:rPr>
          <w:rFonts w:ascii="Times New Roman" w:hAnsi="Times New Roman" w:cs="Times New Roman"/>
          <w:b/>
          <w:bCs/>
          <w:sz w:val="24"/>
          <w:szCs w:val="24"/>
        </w:rPr>
        <w:t>Мололкина</w:t>
      </w:r>
      <w:proofErr w:type="spellEnd"/>
      <w:r w:rsidRPr="00675A1C">
        <w:rPr>
          <w:rFonts w:ascii="Times New Roman" w:hAnsi="Times New Roman" w:cs="Times New Roman"/>
          <w:b/>
          <w:bCs/>
          <w:sz w:val="24"/>
          <w:szCs w:val="24"/>
        </w:rPr>
        <w:t xml:space="preserve"> Любовь Юрьевна</w:t>
      </w:r>
      <w:r w:rsidR="00675A1C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36168E" w:rsidRPr="00675A1C" w:rsidRDefault="0036168E" w:rsidP="00675A1C">
      <w:pPr>
        <w:tabs>
          <w:tab w:val="center" w:pos="49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5A1C">
        <w:rPr>
          <w:rFonts w:ascii="Times New Roman" w:hAnsi="Times New Roman" w:cs="Times New Roman"/>
          <w:b/>
          <w:bCs/>
          <w:sz w:val="24"/>
          <w:szCs w:val="24"/>
        </w:rPr>
        <w:t>главная медицинская сестра</w:t>
      </w:r>
    </w:p>
    <w:p w:rsidR="00675A1C" w:rsidRDefault="00675A1C" w:rsidP="00675A1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ГБУЗ</w:t>
      </w:r>
      <w:r w:rsidR="0036168E" w:rsidRPr="00675A1C">
        <w:rPr>
          <w:rFonts w:ascii="Times New Roman" w:hAnsi="Times New Roman" w:cs="Times New Roman"/>
          <w:b/>
          <w:bCs/>
          <w:sz w:val="24"/>
          <w:szCs w:val="24"/>
        </w:rPr>
        <w:t xml:space="preserve"> Астраханской области </w:t>
      </w:r>
    </w:p>
    <w:p w:rsidR="0036168E" w:rsidRPr="00675A1C" w:rsidRDefault="0036168E" w:rsidP="00675A1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5A1C">
        <w:rPr>
          <w:rFonts w:ascii="Times New Roman" w:hAnsi="Times New Roman" w:cs="Times New Roman"/>
          <w:b/>
          <w:bCs/>
          <w:sz w:val="24"/>
          <w:szCs w:val="24"/>
        </w:rPr>
        <w:t>«Городская поликлиника №10»</w:t>
      </w:r>
    </w:p>
    <w:p w:rsidR="0036168E" w:rsidRPr="00675A1C" w:rsidRDefault="0036168E" w:rsidP="00675A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В соответствии со ст. 33 Федерального закона «Об основах охраны здоровья граждан в Российской Федерации» первичная медико-санитарная помощь является основой сист</w:t>
      </w:r>
      <w:r w:rsidR="00B3186C" w:rsidRPr="00675A1C">
        <w:rPr>
          <w:rFonts w:ascii="Times New Roman" w:hAnsi="Times New Roman" w:cs="Times New Roman"/>
          <w:sz w:val="28"/>
          <w:szCs w:val="28"/>
        </w:rPr>
        <w:t xml:space="preserve">емы оказания медицинской помощи. </w:t>
      </w:r>
      <w:r w:rsidRPr="00675A1C">
        <w:rPr>
          <w:rFonts w:ascii="Times New Roman" w:hAnsi="Times New Roman" w:cs="Times New Roman"/>
          <w:sz w:val="28"/>
          <w:szCs w:val="28"/>
        </w:rPr>
        <w:t>Концепцией развития здравоохранения Российской Федерации до 2020 г.</w:t>
      </w:r>
      <w:r w:rsidR="002D6B91" w:rsidRPr="00675A1C">
        <w:rPr>
          <w:rFonts w:ascii="Times New Roman" w:hAnsi="Times New Roman" w:cs="Times New Roman"/>
          <w:sz w:val="28"/>
          <w:szCs w:val="28"/>
        </w:rPr>
        <w:t>,</w:t>
      </w:r>
      <w:r w:rsidRPr="00675A1C">
        <w:rPr>
          <w:rFonts w:ascii="Times New Roman" w:hAnsi="Times New Roman" w:cs="Times New Roman"/>
          <w:sz w:val="28"/>
          <w:szCs w:val="28"/>
        </w:rPr>
        <w:t xml:space="preserve"> в целях обеспечения устойчивого социально-экономического развития России</w:t>
      </w:r>
      <w:r w:rsidR="002D6B91" w:rsidRPr="00675A1C">
        <w:rPr>
          <w:rFonts w:ascii="Times New Roman" w:hAnsi="Times New Roman" w:cs="Times New Roman"/>
          <w:sz w:val="28"/>
          <w:szCs w:val="28"/>
        </w:rPr>
        <w:t>,</w:t>
      </w:r>
      <w:r w:rsidRPr="00675A1C">
        <w:rPr>
          <w:rFonts w:ascii="Times New Roman" w:hAnsi="Times New Roman" w:cs="Times New Roman"/>
          <w:sz w:val="28"/>
          <w:szCs w:val="28"/>
        </w:rPr>
        <w:t xml:space="preserve"> одним из приоритетов государственной политики определено сохранение здоровья населения на основе здорового образа жизни и повышения доступности</w:t>
      </w:r>
      <w:r w:rsidR="00D06FE6" w:rsidRPr="00675A1C">
        <w:rPr>
          <w:rFonts w:ascii="Times New Roman" w:hAnsi="Times New Roman" w:cs="Times New Roman"/>
          <w:sz w:val="28"/>
          <w:szCs w:val="28"/>
        </w:rPr>
        <w:t xml:space="preserve"> и качества медицинской помощи.</w:t>
      </w:r>
    </w:p>
    <w:p w:rsidR="00675A1C" w:rsidRDefault="00675A1C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75A1C" w:rsidRPr="00675A1C" w:rsidRDefault="00675A1C" w:rsidP="00675A1C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решения этой задачи в нашей поликлинике постоянно совершенствуется структура учреждения, что способствует улучшению показателей заболеваемости населения, обеспечению необходимых условий труда медицинских работников, а также </w:t>
      </w:r>
      <w:r w:rsidR="009E1EE1" w:rsidRPr="00675A1C">
        <w:rPr>
          <w:rFonts w:ascii="Times New Roman" w:hAnsi="Times New Roman" w:cs="Times New Roman"/>
          <w:sz w:val="28"/>
          <w:szCs w:val="28"/>
        </w:rPr>
        <w:t>повышению</w:t>
      </w:r>
      <w:r w:rsidR="00A46E44" w:rsidRPr="00675A1C">
        <w:rPr>
          <w:rFonts w:ascii="Times New Roman" w:hAnsi="Times New Roman" w:cs="Times New Roman"/>
          <w:sz w:val="28"/>
          <w:szCs w:val="28"/>
        </w:rPr>
        <w:t xml:space="preserve"> удовлетворенности населения взаимодействием с медицинской организацией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944B75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75A1C" w:rsidRDefault="00675A1C" w:rsidP="00B861BB">
      <w:pPr>
        <w:pStyle w:val="txt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75A1C" w:rsidRPr="00675A1C" w:rsidRDefault="00CF39B9" w:rsidP="00675A1C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675A1C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3</w:t>
      </w:r>
    </w:p>
    <w:p w:rsidR="008D7FF4" w:rsidRPr="00675A1C" w:rsidRDefault="008D7FF4" w:rsidP="00675A1C">
      <w:pPr>
        <w:pStyle w:val="txt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75A1C">
        <w:rPr>
          <w:color w:val="000000"/>
          <w:sz w:val="28"/>
          <w:szCs w:val="28"/>
        </w:rPr>
        <w:t xml:space="preserve">Для регулирования потока посетителей и выполнения функций, не требующих врачебной компетенции, </w:t>
      </w:r>
      <w:r w:rsidRPr="00675A1C">
        <w:rPr>
          <w:color w:val="000000" w:themeColor="text1"/>
          <w:sz w:val="28"/>
          <w:szCs w:val="28"/>
          <w:shd w:val="clear" w:color="auto" w:fill="FFFFFF"/>
        </w:rPr>
        <w:t>в поликлинике функционируют кабинеты доврачебного приема.</w:t>
      </w:r>
      <w:r w:rsidR="00B3186C" w:rsidRPr="00675A1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5635" w:rsidRPr="00675A1C">
        <w:rPr>
          <w:color w:val="000000" w:themeColor="text1"/>
          <w:sz w:val="28"/>
          <w:szCs w:val="28"/>
          <w:shd w:val="clear" w:color="auto" w:fill="FFFFFF"/>
        </w:rPr>
        <w:t>Прием</w:t>
      </w:r>
      <w:r w:rsidR="00B3186C" w:rsidRPr="00675A1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5635" w:rsidRPr="00675A1C">
        <w:rPr>
          <w:color w:val="000000" w:themeColor="text1"/>
          <w:sz w:val="28"/>
          <w:szCs w:val="28"/>
          <w:shd w:val="clear" w:color="auto" w:fill="FFFFFF"/>
        </w:rPr>
        <w:t xml:space="preserve">в таком </w:t>
      </w:r>
      <w:r w:rsidR="00257CF6" w:rsidRPr="00675A1C">
        <w:rPr>
          <w:color w:val="000000" w:themeColor="text1"/>
          <w:sz w:val="28"/>
          <w:szCs w:val="28"/>
          <w:shd w:val="clear" w:color="auto" w:fill="FFFFFF"/>
        </w:rPr>
        <w:t>кабинете</w:t>
      </w:r>
      <w:r w:rsidR="009D5635" w:rsidRPr="00675A1C">
        <w:rPr>
          <w:color w:val="000000" w:themeColor="text1"/>
          <w:sz w:val="28"/>
          <w:szCs w:val="28"/>
          <w:shd w:val="clear" w:color="auto" w:fill="FFFFFF"/>
        </w:rPr>
        <w:t xml:space="preserve"> проводит медицинская сестра, которая </w:t>
      </w:r>
      <w:r w:rsidRPr="00675A1C">
        <w:rPr>
          <w:color w:val="000000" w:themeColor="text1"/>
          <w:sz w:val="28"/>
          <w:szCs w:val="28"/>
          <w:shd w:val="clear" w:color="auto" w:fill="FFFFFF"/>
        </w:rPr>
        <w:t>осуществляет</w:t>
      </w:r>
      <w:r w:rsidR="00B3186C" w:rsidRPr="00675A1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75A1C">
        <w:rPr>
          <w:color w:val="000000"/>
          <w:sz w:val="28"/>
          <w:szCs w:val="28"/>
        </w:rPr>
        <w:t>распределение пациентов по срочности направления их к врачу</w:t>
      </w:r>
      <w:r w:rsidR="002D6B91" w:rsidRPr="00675A1C">
        <w:rPr>
          <w:color w:val="000000"/>
          <w:sz w:val="28"/>
          <w:szCs w:val="28"/>
        </w:rPr>
        <w:t>,</w:t>
      </w:r>
      <w:r w:rsidRPr="00675A1C">
        <w:rPr>
          <w:color w:val="000000" w:themeColor="text1"/>
          <w:sz w:val="28"/>
          <w:szCs w:val="28"/>
          <w:shd w:val="clear" w:color="auto" w:fill="FFFFFF"/>
        </w:rPr>
        <w:t xml:space="preserve"> выписывает </w:t>
      </w:r>
      <w:r w:rsidRPr="00675A1C">
        <w:rPr>
          <w:color w:val="000000"/>
          <w:sz w:val="28"/>
          <w:szCs w:val="28"/>
        </w:rPr>
        <w:t>направления на лабораторные и другие диагностические исследования пациентам, которые не нуждаются в день обращения во врачебном приеме</w:t>
      </w:r>
      <w:r w:rsidR="002D6B91" w:rsidRPr="00675A1C">
        <w:rPr>
          <w:color w:val="000000"/>
          <w:sz w:val="28"/>
          <w:szCs w:val="28"/>
        </w:rPr>
        <w:t>,</w:t>
      </w:r>
      <w:r w:rsidRPr="00675A1C">
        <w:rPr>
          <w:color w:val="000000"/>
          <w:sz w:val="28"/>
          <w:szCs w:val="28"/>
        </w:rPr>
        <w:t xml:space="preserve"> </w:t>
      </w:r>
      <w:r w:rsidR="00A16390" w:rsidRPr="00675A1C">
        <w:rPr>
          <w:color w:val="000000"/>
          <w:sz w:val="28"/>
          <w:szCs w:val="28"/>
        </w:rPr>
        <w:t>п</w:t>
      </w:r>
      <w:r w:rsidR="000B6F65" w:rsidRPr="00675A1C">
        <w:rPr>
          <w:color w:val="000000"/>
          <w:sz w:val="28"/>
          <w:szCs w:val="28"/>
        </w:rPr>
        <w:t>р</w:t>
      </w:r>
      <w:r w:rsidR="00A16390" w:rsidRPr="00675A1C">
        <w:rPr>
          <w:color w:val="000000"/>
          <w:sz w:val="28"/>
          <w:szCs w:val="28"/>
        </w:rPr>
        <w:t>оводит опрос пациента</w:t>
      </w:r>
      <w:r w:rsidR="00070DF9" w:rsidRPr="00675A1C">
        <w:rPr>
          <w:color w:val="000000"/>
          <w:sz w:val="28"/>
          <w:szCs w:val="28"/>
        </w:rPr>
        <w:t>,</w:t>
      </w:r>
      <w:r w:rsidR="00A16390" w:rsidRPr="00675A1C">
        <w:rPr>
          <w:color w:val="000000"/>
          <w:sz w:val="28"/>
          <w:szCs w:val="28"/>
        </w:rPr>
        <w:t xml:space="preserve"> </w:t>
      </w:r>
      <w:r w:rsidR="00CF39B9" w:rsidRPr="00675A1C">
        <w:rPr>
          <w:color w:val="000000"/>
          <w:sz w:val="28"/>
          <w:szCs w:val="28"/>
        </w:rPr>
        <w:t xml:space="preserve">различные </w:t>
      </w:r>
      <w:r w:rsidR="00A16390" w:rsidRPr="00675A1C">
        <w:rPr>
          <w:color w:val="000000"/>
          <w:sz w:val="28"/>
          <w:szCs w:val="28"/>
        </w:rPr>
        <w:t>диагностические исследования</w:t>
      </w:r>
      <w:r w:rsidR="00EC4C4E" w:rsidRPr="00675A1C">
        <w:rPr>
          <w:color w:val="000000" w:themeColor="text1"/>
          <w:sz w:val="28"/>
          <w:szCs w:val="28"/>
          <w:shd w:val="clear" w:color="auto" w:fill="FFFFFF"/>
        </w:rPr>
        <w:t>, о</w:t>
      </w:r>
      <w:r w:rsidR="009D5635" w:rsidRPr="00675A1C">
        <w:rPr>
          <w:color w:val="000000" w:themeColor="text1"/>
          <w:sz w:val="28"/>
          <w:szCs w:val="28"/>
          <w:shd w:val="clear" w:color="auto" w:fill="FFFFFF"/>
        </w:rPr>
        <w:t xml:space="preserve">казывает медицинскую </w:t>
      </w:r>
      <w:r w:rsidRPr="00675A1C">
        <w:rPr>
          <w:color w:val="000000" w:themeColor="text1"/>
          <w:sz w:val="28"/>
          <w:szCs w:val="28"/>
          <w:shd w:val="clear" w:color="auto" w:fill="FFFFFF"/>
        </w:rPr>
        <w:t>помощь в рамках своей компетенции. В сл</w:t>
      </w:r>
      <w:r w:rsidR="002D6B91" w:rsidRPr="00675A1C">
        <w:rPr>
          <w:color w:val="000000" w:themeColor="text1"/>
          <w:sz w:val="28"/>
          <w:szCs w:val="28"/>
          <w:shd w:val="clear" w:color="auto" w:fill="FFFFFF"/>
        </w:rPr>
        <w:t>учае необходимости</w:t>
      </w:r>
      <w:r w:rsidR="009D5635" w:rsidRPr="00675A1C">
        <w:rPr>
          <w:color w:val="000000" w:themeColor="text1"/>
          <w:sz w:val="28"/>
          <w:szCs w:val="28"/>
          <w:shd w:val="clear" w:color="auto" w:fill="FFFFFF"/>
        </w:rPr>
        <w:t xml:space="preserve"> организует консультацию врача, </w:t>
      </w:r>
      <w:r w:rsidRPr="00675A1C">
        <w:rPr>
          <w:color w:val="000000" w:themeColor="text1"/>
          <w:sz w:val="28"/>
          <w:szCs w:val="28"/>
          <w:shd w:val="clear" w:color="auto" w:fill="FFFFFF"/>
        </w:rPr>
        <w:t xml:space="preserve">осуществляет электронную запись </w:t>
      </w:r>
      <w:r w:rsidR="009E0C1E" w:rsidRPr="00675A1C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675A1C">
        <w:rPr>
          <w:color w:val="000000" w:themeColor="text1"/>
          <w:sz w:val="28"/>
          <w:szCs w:val="28"/>
          <w:shd w:val="clear" w:color="auto" w:fill="FFFFFF"/>
        </w:rPr>
        <w:t>прием к врачу</w:t>
      </w:r>
      <w:r w:rsidR="00944B75" w:rsidRPr="00675A1C">
        <w:rPr>
          <w:color w:val="000000" w:themeColor="text1"/>
          <w:sz w:val="28"/>
          <w:szCs w:val="28"/>
          <w:shd w:val="clear" w:color="auto" w:fill="FFFFFF"/>
        </w:rPr>
        <w:t>, заполняет медицинскую электронную карту.</w:t>
      </w: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lastRenderedPageBreak/>
        <w:t>слайд 4</w:t>
      </w:r>
    </w:p>
    <w:p w:rsidR="00944B75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территории обслуживания поликлиники открыт</w:t>
      </w:r>
      <w:r w:rsidR="00175A1E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75A1E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четыре 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офис</w:t>
      </w:r>
      <w:r w:rsidR="00175A1E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A4986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врача общей практики</w:t>
      </w:r>
      <w:r w:rsidR="00944B75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5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оказания гражданам в минимально короткие сроки неотложной помощи на дому при острых болях и обострениях хронических заболеваний, не требующих срочного медицинского вмешательства, в составе поликлиники имеются пункты оказания неотложной помощи детскому и взрослому населению.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6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 всех удаленно расположенных</w:t>
      </w:r>
      <w:r w:rsidR="00175A1E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подразделениях (филиалах, офисах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врача общей практики) организована электронная выписка реце</w:t>
      </w:r>
      <w:r w:rsidR="00175A1E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птов льготной категории граждан и листков нетрудоспособности.</w:t>
      </w: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7</w:t>
      </w:r>
    </w:p>
    <w:p w:rsidR="008D7FF4" w:rsidRPr="00675A1C" w:rsidRDefault="007B0BB7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A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16390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дним из механизмов увеличения доступности медицинской помощи является сокращение сроков ожидания и, как следствие, сокращение длительности медицинской услуги. </w:t>
      </w:r>
      <w:r w:rsidRPr="00675A1C">
        <w:rPr>
          <w:rFonts w:ascii="Times New Roman" w:hAnsi="Times New Roman" w:cs="Times New Roman"/>
          <w:color w:val="000000"/>
          <w:sz w:val="28"/>
          <w:szCs w:val="28"/>
        </w:rPr>
        <w:t>Учитывая протяженность и раздробленность поликлиники, п</w:t>
      </w:r>
      <w:r w:rsidR="008D7FF4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редоставление </w:t>
      </w:r>
      <w:r w:rsidR="00944B75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медицинской </w:t>
      </w:r>
      <w:r w:rsidR="008D7FF4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услуги в электронном виде и внедрение электронной медицинской карты в работу поликлиник позволяет оптимизировать наиболее ресурсоемкие процессы, влияющие </w:t>
      </w:r>
      <w:r w:rsidR="009D5635" w:rsidRPr="00675A1C">
        <w:rPr>
          <w:rFonts w:ascii="Times New Roman" w:hAnsi="Times New Roman" w:cs="Times New Roman"/>
          <w:color w:val="000000"/>
          <w:sz w:val="28"/>
          <w:szCs w:val="28"/>
        </w:rPr>
        <w:t>на удовлетворенность населения.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8</w:t>
      </w:r>
    </w:p>
    <w:p w:rsidR="002D5BB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 xml:space="preserve">В </w:t>
      </w:r>
      <w:r w:rsidR="00CF39B9" w:rsidRPr="00675A1C">
        <w:rPr>
          <w:rFonts w:ascii="Times New Roman" w:hAnsi="Times New Roman" w:cs="Times New Roman"/>
          <w:sz w:val="28"/>
          <w:szCs w:val="28"/>
        </w:rPr>
        <w:t>Астраханской области</w:t>
      </w:r>
      <w:r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CF39B9" w:rsidRPr="00675A1C">
        <w:rPr>
          <w:rFonts w:ascii="Times New Roman" w:hAnsi="Times New Roman" w:cs="Times New Roman"/>
          <w:sz w:val="28"/>
          <w:szCs w:val="28"/>
        </w:rPr>
        <w:t>реализована</w:t>
      </w:r>
      <w:r w:rsidR="00B861BB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Pr="00675A1C">
        <w:rPr>
          <w:rFonts w:ascii="Times New Roman" w:hAnsi="Times New Roman" w:cs="Times New Roman"/>
          <w:sz w:val="28"/>
          <w:szCs w:val="28"/>
        </w:rPr>
        <w:t>аналитическая медицинская система «</w:t>
      </w:r>
      <w:proofErr w:type="spellStart"/>
      <w:r w:rsidRPr="00675A1C">
        <w:rPr>
          <w:rFonts w:ascii="Times New Roman" w:hAnsi="Times New Roman" w:cs="Times New Roman"/>
          <w:sz w:val="28"/>
          <w:szCs w:val="28"/>
        </w:rPr>
        <w:t>Промед</w:t>
      </w:r>
      <w:proofErr w:type="spellEnd"/>
      <w:r w:rsidRPr="00675A1C">
        <w:rPr>
          <w:rFonts w:ascii="Times New Roman" w:hAnsi="Times New Roman" w:cs="Times New Roman"/>
          <w:sz w:val="28"/>
          <w:szCs w:val="28"/>
        </w:rPr>
        <w:t>»</w:t>
      </w:r>
      <w:r w:rsidR="009D5635" w:rsidRPr="00675A1C">
        <w:rPr>
          <w:rFonts w:ascii="Times New Roman" w:hAnsi="Times New Roman" w:cs="Times New Roman"/>
          <w:sz w:val="28"/>
          <w:szCs w:val="28"/>
        </w:rPr>
        <w:t xml:space="preserve">, </w:t>
      </w:r>
      <w:r w:rsidRPr="00675A1C">
        <w:rPr>
          <w:rFonts w:ascii="Times New Roman" w:hAnsi="Times New Roman" w:cs="Times New Roman"/>
          <w:sz w:val="28"/>
          <w:szCs w:val="28"/>
        </w:rPr>
        <w:t>которая позволяет проводить динамическое наблюдение за пациентом по заболеваемости, по диспансеризации, по иммунизации, по результатам</w:t>
      </w:r>
      <w:r w:rsidR="002D6B91" w:rsidRPr="00675A1C">
        <w:rPr>
          <w:rFonts w:ascii="Times New Roman" w:hAnsi="Times New Roman" w:cs="Times New Roman"/>
          <w:sz w:val="28"/>
          <w:szCs w:val="28"/>
        </w:rPr>
        <w:t xml:space="preserve"> амбулаторного осмотра пациента,</w:t>
      </w:r>
      <w:r w:rsidRPr="00675A1C">
        <w:rPr>
          <w:rFonts w:ascii="Times New Roman" w:hAnsi="Times New Roman" w:cs="Times New Roman"/>
          <w:sz w:val="28"/>
          <w:szCs w:val="28"/>
        </w:rPr>
        <w:t xml:space="preserve"> вести учет листков временной нетрудоспособности, осуществлять направление пациентов на консультации к др</w:t>
      </w:r>
      <w:r w:rsidR="002D6B91" w:rsidRPr="00675A1C">
        <w:rPr>
          <w:rFonts w:ascii="Times New Roman" w:hAnsi="Times New Roman" w:cs="Times New Roman"/>
          <w:sz w:val="28"/>
          <w:szCs w:val="28"/>
        </w:rPr>
        <w:t>угим специалистам, на лабораторные исследования</w:t>
      </w:r>
      <w:r w:rsidR="00257CF6" w:rsidRPr="00675A1C">
        <w:rPr>
          <w:rFonts w:ascii="Times New Roman" w:hAnsi="Times New Roman" w:cs="Times New Roman"/>
          <w:sz w:val="28"/>
          <w:szCs w:val="28"/>
        </w:rPr>
        <w:t xml:space="preserve">, </w:t>
      </w:r>
      <w:r w:rsidRPr="00675A1C">
        <w:rPr>
          <w:rFonts w:ascii="Times New Roman" w:hAnsi="Times New Roman" w:cs="Times New Roman"/>
          <w:sz w:val="28"/>
          <w:szCs w:val="28"/>
        </w:rPr>
        <w:t>выполнять поиск пациентов по различным критериям, получать статистические отчеты.</w:t>
      </w:r>
    </w:p>
    <w:p w:rsidR="00B861BB" w:rsidRDefault="00B861B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BA8" w:rsidRDefault="00791BA8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lastRenderedPageBreak/>
        <w:t>слайд 9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обеспечения планового перехода к работе с медицинской информационной системой были организованы и проведены взаимосвязанные цикловые технические и модульные занятия с медицинскими работниками по утвержденному графику.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Поликлиника была </w:t>
      </w:r>
      <w:r w:rsidR="00B861BB">
        <w:rPr>
          <w:rFonts w:ascii="Times New Roman" w:hAnsi="Times New Roman" w:cs="Times New Roman"/>
          <w:color w:val="000000" w:themeColor="text1"/>
          <w:sz w:val="28"/>
          <w:szCs w:val="28"/>
        </w:rPr>
        <w:t>оснащена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современным</w:t>
      </w:r>
      <w:r w:rsidR="00B3186C"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C077EA"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устройствами</w:t>
      </w:r>
      <w:r w:rsidR="00AE77D7" w:rsidRPr="00675A1C">
        <w:rPr>
          <w:color w:val="000000"/>
          <w:sz w:val="28"/>
          <w:szCs w:val="28"/>
        </w:rPr>
        <w:t xml:space="preserve"> </w:t>
      </w:r>
      <w:r w:rsidR="00AE77D7" w:rsidRPr="00675A1C">
        <w:rPr>
          <w:rFonts w:ascii="Times New Roman" w:hAnsi="Times New Roman" w:cs="Times New Roman"/>
          <w:color w:val="000000"/>
          <w:sz w:val="28"/>
          <w:szCs w:val="28"/>
        </w:rPr>
        <w:t>информационных и коммуникационных технологий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10</w:t>
      </w:r>
    </w:p>
    <w:p w:rsidR="00CF39B9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Врачи и медицинские сестры, обеспеченные оргтехникой, освоили работу с электронными медицинскими</w:t>
      </w:r>
      <w:r w:rsidR="00B3186C"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картами на приеме, электронными историями болезни в дневном стационаре и стационаре на дому.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11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Внедрение данного</w:t>
      </w:r>
      <w:r w:rsidR="00B3186C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проекта позволяет полностью автоматизировать ежедневную работу врачей, медицинских сестер и медицинских регистраторов, а также</w:t>
      </w:r>
      <w:r w:rsidR="00B3186C"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помогает пациентам сэкономить личное время, затраченное на получение своей медицинской карты в регистратуре и кабинетах поликлиники.</w:t>
      </w:r>
    </w:p>
    <w:p w:rsidR="00B861BB" w:rsidRDefault="00B861BB" w:rsidP="00675A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12</w:t>
      </w:r>
    </w:p>
    <w:p w:rsidR="008D7FF4" w:rsidRPr="00675A1C" w:rsidRDefault="00AA3F47" w:rsidP="00675A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>В регистратуре п</w:t>
      </w:r>
      <w:r w:rsidR="008D7FF4" w:rsidRPr="00675A1C">
        <w:rPr>
          <w:rFonts w:ascii="Times New Roman" w:hAnsi="Times New Roman" w:cs="Times New Roman"/>
          <w:color w:val="000000"/>
          <w:sz w:val="28"/>
          <w:szCs w:val="28"/>
        </w:rPr>
        <w:t>олностью автомати</w:t>
      </w:r>
      <w:r w:rsidRPr="00675A1C">
        <w:rPr>
          <w:rFonts w:ascii="Times New Roman" w:hAnsi="Times New Roman" w:cs="Times New Roman"/>
          <w:color w:val="000000"/>
          <w:sz w:val="28"/>
          <w:szCs w:val="28"/>
        </w:rPr>
        <w:t>зирован</w:t>
      </w:r>
      <w:r w:rsidR="008D7FF4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процесс регистрации</w:t>
      </w:r>
      <w:r w:rsidR="00B861B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7FF4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как для медперсонала, так и для пациентов. </w:t>
      </w:r>
      <w:r w:rsidR="008D7FF4" w:rsidRPr="00675A1C">
        <w:rPr>
          <w:rFonts w:ascii="Times New Roman" w:hAnsi="Times New Roman" w:cs="Times New Roman"/>
          <w:sz w:val="28"/>
          <w:szCs w:val="28"/>
        </w:rPr>
        <w:t>Внедрение информационных ресурсов позволило в 3 раза (с 17 мин. до 5 минут) сократить время, затраченное на мероприятия по обработке персональных данных и поиск медицинской карты в регистратуре.</w:t>
      </w:r>
    </w:p>
    <w:p w:rsidR="00B861BB" w:rsidRDefault="00B861BB" w:rsidP="00B861B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13</w:t>
      </w:r>
    </w:p>
    <w:p w:rsidR="008D7FF4" w:rsidRPr="00675A1C" w:rsidRDefault="008D7FF4" w:rsidP="00675A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Запись на прием к врачу возможна несколькими способами: от прямого телефонного звонка в колл-центр любого из 15 подразделений </w:t>
      </w:r>
      <w:proofErr w:type="gramStart"/>
      <w:r w:rsidRPr="00675A1C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75A1C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proofErr w:type="gramEnd"/>
      <w:r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– записи или записи с помощью </w:t>
      </w:r>
      <w:proofErr w:type="spellStart"/>
      <w:r w:rsidRPr="00675A1C">
        <w:rPr>
          <w:rFonts w:ascii="Times New Roman" w:hAnsi="Times New Roman" w:cs="Times New Roman"/>
          <w:color w:val="000000"/>
          <w:sz w:val="28"/>
          <w:szCs w:val="28"/>
        </w:rPr>
        <w:t>инфоматов</w:t>
      </w:r>
      <w:proofErr w:type="spellEnd"/>
      <w:r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расположенных в холлах.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системы дистанционной записи к врачу позволяет медицинской сестре заблаговременно подготовить необходимую медицинскую документацию для приема пациенто</w:t>
      </w:r>
      <w:r w:rsidR="009D5635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 актуализировать информацию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по каждому пациенту в том числе, в части, касающейся диспа</w:t>
      </w:r>
      <w:r w:rsidR="008F6E59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нсеризации и </w:t>
      </w:r>
      <w:r w:rsidR="00AA3F47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иммунопрофилактики.</w:t>
      </w: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14</w:t>
      </w:r>
    </w:p>
    <w:p w:rsidR="008D7FF4" w:rsidRPr="00675A1C" w:rsidRDefault="008D7FF4" w:rsidP="00675A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Работая в программе «</w:t>
      </w:r>
      <w:proofErr w:type="spellStart"/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Промед</w:t>
      </w:r>
      <w:proofErr w:type="spellEnd"/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», меди</w:t>
      </w:r>
      <w:r w:rsidR="00B3186C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цинская сестра во время приема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 данные в диспансерные карты пациента</w:t>
      </w: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B3186C"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карты профилактических </w:t>
      </w:r>
      <w:r w:rsidR="00C077EA"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прививок</w:t>
      </w:r>
      <w:r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журнал учета профилакти</w:t>
      </w:r>
      <w:r w:rsidR="00C077EA"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ческих прививок</w:t>
      </w:r>
      <w:r w:rsidR="007507AE" w:rsidRPr="00675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записывает пациента на повт</w:t>
      </w:r>
      <w:r w:rsidR="009D5635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орный прием, на консультацию к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специалистам поликлиники и других медицинских организаций</w:t>
      </w:r>
      <w:r w:rsidR="007507AE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, на госпитализацию,</w:t>
      </w:r>
      <w:r w:rsidR="009D5635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оформляет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на госпитализацию. Все это значительно сокращает процесс приема пациента (на 23%), освобождает время</w:t>
      </w:r>
      <w:r w:rsidR="009D5635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врача для процедур, требующих </w:t>
      </w:r>
      <w:r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особого внимания, улучшает качество ведения медицинской документации.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A1C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="007507AE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с информационными технологиями</w:t>
      </w:r>
      <w:r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медицинской сестре ежемесячно планировать иммунизацию населения участка, проводить учет профилактических прививок, вести электронный журнал учета ди</w:t>
      </w:r>
      <w:r w:rsidR="00B3186C" w:rsidRPr="00675A1C">
        <w:rPr>
          <w:rFonts w:ascii="Times New Roman" w:hAnsi="Times New Roman" w:cs="Times New Roman"/>
          <w:color w:val="000000"/>
          <w:sz w:val="28"/>
          <w:szCs w:val="28"/>
        </w:rPr>
        <w:t xml:space="preserve">спансерных больных, записывать </w:t>
      </w:r>
      <w:r w:rsidRPr="00675A1C">
        <w:rPr>
          <w:rFonts w:ascii="Times New Roman" w:hAnsi="Times New Roman" w:cs="Times New Roman"/>
          <w:color w:val="000000"/>
          <w:sz w:val="28"/>
          <w:szCs w:val="28"/>
        </w:rPr>
        <w:t>данную группу пациентов на прием в удобное для них время, подготовив заранее бланки направлений на исследования в соответствии со стандартами, контролировать своевременность явки.</w:t>
      </w:r>
    </w:p>
    <w:p w:rsidR="00B861BB" w:rsidRDefault="00B861B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15</w:t>
      </w:r>
    </w:p>
    <w:p w:rsidR="008D7FF4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Для изучения удовлетворенности населе</w:t>
      </w:r>
      <w:r w:rsidR="009E73CB" w:rsidRPr="00675A1C">
        <w:rPr>
          <w:rFonts w:ascii="Times New Roman" w:hAnsi="Times New Roman" w:cs="Times New Roman"/>
          <w:sz w:val="28"/>
          <w:szCs w:val="28"/>
        </w:rPr>
        <w:t>ния взаимодействием с медицинской организацией</w:t>
      </w:r>
      <w:r w:rsidRPr="00675A1C">
        <w:rPr>
          <w:rFonts w:ascii="Times New Roman" w:hAnsi="Times New Roman" w:cs="Times New Roman"/>
          <w:sz w:val="28"/>
          <w:szCs w:val="28"/>
        </w:rPr>
        <w:t xml:space="preserve"> мы проводим анкетирование населения</w:t>
      </w:r>
      <w:r w:rsidR="007507AE" w:rsidRPr="00675A1C">
        <w:rPr>
          <w:rFonts w:ascii="Times New Roman" w:hAnsi="Times New Roman" w:cs="Times New Roman"/>
          <w:sz w:val="28"/>
          <w:szCs w:val="28"/>
        </w:rPr>
        <w:t>. О</w:t>
      </w:r>
      <w:r w:rsidRPr="00675A1C">
        <w:rPr>
          <w:rFonts w:ascii="Times New Roman" w:hAnsi="Times New Roman" w:cs="Times New Roman"/>
          <w:sz w:val="28"/>
          <w:szCs w:val="28"/>
        </w:rPr>
        <w:t>бразцы анкеты размещены на информационных стендах во всех подразделениях и на официальном сайте нашей медицинской организации. Ежеквартально мы анализируем результаты полученных данных, проводим эффективные мероприятия для удовлетворенности населения качеством медицинской помощи.</w:t>
      </w:r>
    </w:p>
    <w:p w:rsidR="00B861BB" w:rsidRDefault="00B861B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CF39B9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16</w:t>
      </w:r>
    </w:p>
    <w:p w:rsidR="001A6D10" w:rsidRPr="00675A1C" w:rsidRDefault="002D5BB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В ноябре 2012 года мы провели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Pr="00675A1C">
        <w:rPr>
          <w:rFonts w:ascii="Times New Roman" w:hAnsi="Times New Roman" w:cs="Times New Roman"/>
          <w:sz w:val="28"/>
          <w:szCs w:val="28"/>
        </w:rPr>
        <w:t xml:space="preserve">статистическое 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1A6D10" w:rsidRPr="00675A1C">
        <w:rPr>
          <w:rFonts w:ascii="Times New Roman" w:hAnsi="Times New Roman" w:cs="Times New Roman"/>
          <w:sz w:val="28"/>
          <w:szCs w:val="28"/>
        </w:rPr>
        <w:t>исходного показателя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доступности первичной и специализированной помощи в амбулато</w:t>
      </w:r>
      <w:r w:rsidR="00855A71" w:rsidRPr="00675A1C">
        <w:rPr>
          <w:rFonts w:ascii="Times New Roman" w:hAnsi="Times New Roman" w:cs="Times New Roman"/>
          <w:sz w:val="28"/>
          <w:szCs w:val="28"/>
        </w:rPr>
        <w:t xml:space="preserve">рно-поликлиническом учреждении. </w:t>
      </w:r>
      <w:r w:rsidR="00D54642" w:rsidRPr="00675A1C">
        <w:rPr>
          <w:rFonts w:ascii="Times New Roman" w:hAnsi="Times New Roman" w:cs="Times New Roman"/>
          <w:sz w:val="28"/>
          <w:szCs w:val="28"/>
        </w:rPr>
        <w:t>При проведении исследования главным инструментом сбора эмпирического материала являлся метод длительных интервью с потребителями медицинских услуг. Проинтервью</w:t>
      </w:r>
      <w:r w:rsidR="00494C1A" w:rsidRPr="00675A1C">
        <w:rPr>
          <w:rFonts w:ascii="Times New Roman" w:hAnsi="Times New Roman" w:cs="Times New Roman"/>
          <w:sz w:val="28"/>
          <w:szCs w:val="28"/>
        </w:rPr>
        <w:t>и</w:t>
      </w:r>
      <w:r w:rsidR="00D54642" w:rsidRPr="00675A1C">
        <w:rPr>
          <w:rFonts w:ascii="Times New Roman" w:hAnsi="Times New Roman" w:cs="Times New Roman"/>
          <w:sz w:val="28"/>
          <w:szCs w:val="28"/>
        </w:rPr>
        <w:t>ровано 450 человек.</w:t>
      </w:r>
    </w:p>
    <w:p w:rsidR="00B861BB" w:rsidRDefault="00B861B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Pr="00B861BB" w:rsidRDefault="00521F04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17</w:t>
      </w:r>
    </w:p>
    <w:p w:rsidR="006A20F2" w:rsidRPr="00675A1C" w:rsidRDefault="006A20F2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Для количественной оценки доступности поликлинической помощи выделены критерии, влияющие на доступность.</w:t>
      </w:r>
      <w:r w:rsidR="00521F04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2C6F98" w:rsidRPr="00675A1C">
        <w:rPr>
          <w:rFonts w:ascii="Times New Roman" w:hAnsi="Times New Roman" w:cs="Times New Roman"/>
          <w:sz w:val="28"/>
          <w:szCs w:val="28"/>
        </w:rPr>
        <w:t>Оценка степени доступности осуществлялась в соответствии с приведенной схемой.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7B5BE7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18</w:t>
      </w:r>
    </w:p>
    <w:p w:rsidR="000A0C9F" w:rsidRPr="00675A1C" w:rsidRDefault="007B5BE7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В результате исследования выяснилось, что с</w:t>
      </w:r>
      <w:r w:rsidR="006A20F2" w:rsidRPr="00675A1C">
        <w:rPr>
          <w:rFonts w:ascii="Times New Roman" w:hAnsi="Times New Roman" w:cs="Times New Roman"/>
          <w:sz w:val="28"/>
          <w:szCs w:val="28"/>
        </w:rPr>
        <w:t>уммарная бальная оценка составила доступность как «удовлетворительную», но существовал высокий риск перехода в категорию «низкой доступности».</w:t>
      </w:r>
      <w:r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0A0C9F" w:rsidRPr="00675A1C">
        <w:rPr>
          <w:rFonts w:ascii="Times New Roman" w:hAnsi="Times New Roman" w:cs="Times New Roman"/>
          <w:sz w:val="28"/>
          <w:szCs w:val="28"/>
        </w:rPr>
        <w:t xml:space="preserve">Для предотвращения такого риска было принято </w:t>
      </w:r>
      <w:r w:rsidR="001833C8" w:rsidRPr="00675A1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A0C9F" w:rsidRPr="00675A1C">
        <w:rPr>
          <w:rFonts w:ascii="Times New Roman" w:hAnsi="Times New Roman" w:cs="Times New Roman"/>
          <w:sz w:val="28"/>
          <w:szCs w:val="28"/>
        </w:rPr>
        <w:t xml:space="preserve">совершенствовать процесс «Предоставления медицинской услуги в амбулаторно-поликлиническом учреждении Астраханской области в условиях предварительной записи на приём». 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0A0C9F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 xml:space="preserve"> </w:t>
      </w:r>
      <w:r w:rsidR="007B5BE7"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19</w:t>
      </w:r>
    </w:p>
    <w:p w:rsidR="00430D27" w:rsidRPr="00675A1C" w:rsidRDefault="009E1EE1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675A1C">
        <w:rPr>
          <w:rFonts w:ascii="Times New Roman" w:hAnsi="Times New Roman" w:cs="Times New Roman"/>
          <w:bCs/>
          <w:sz w:val="28"/>
          <w:szCs w:val="28"/>
        </w:rPr>
        <w:t>оптимизации процесса «Оказание медицинской помощи в амбулаторных условиях с применением электронной записи на прием»</w:t>
      </w:r>
      <w:r w:rsidR="00430D27" w:rsidRPr="00675A1C">
        <w:rPr>
          <w:rFonts w:ascii="Times New Roman" w:hAnsi="Times New Roman" w:cs="Times New Roman"/>
          <w:sz w:val="28"/>
          <w:szCs w:val="28"/>
        </w:rPr>
        <w:t xml:space="preserve"> пациент не тратит </w:t>
      </w:r>
      <w:r w:rsidR="008F6E59" w:rsidRPr="00675A1C">
        <w:rPr>
          <w:rFonts w:ascii="Times New Roman" w:hAnsi="Times New Roman" w:cs="Times New Roman"/>
          <w:sz w:val="28"/>
          <w:szCs w:val="28"/>
        </w:rPr>
        <w:t xml:space="preserve">свое </w:t>
      </w:r>
      <w:r w:rsidR="00430D27" w:rsidRPr="00675A1C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8F6E59" w:rsidRPr="00675A1C">
        <w:rPr>
          <w:rFonts w:ascii="Times New Roman" w:hAnsi="Times New Roman" w:cs="Times New Roman"/>
          <w:sz w:val="28"/>
          <w:szCs w:val="28"/>
        </w:rPr>
        <w:t xml:space="preserve">и нервы </w:t>
      </w:r>
      <w:r w:rsidR="00430D27" w:rsidRPr="00675A1C">
        <w:rPr>
          <w:rFonts w:ascii="Times New Roman" w:hAnsi="Times New Roman" w:cs="Times New Roman"/>
          <w:sz w:val="28"/>
          <w:szCs w:val="28"/>
        </w:rPr>
        <w:t xml:space="preserve"> в поиске амбулато</w:t>
      </w:r>
      <w:r w:rsidR="008F6E59" w:rsidRPr="00675A1C">
        <w:rPr>
          <w:rFonts w:ascii="Times New Roman" w:hAnsi="Times New Roman" w:cs="Times New Roman"/>
          <w:sz w:val="28"/>
          <w:szCs w:val="28"/>
        </w:rPr>
        <w:t>рной карты</w:t>
      </w:r>
      <w:r w:rsidR="00430D27" w:rsidRPr="00675A1C">
        <w:rPr>
          <w:rFonts w:ascii="Times New Roman" w:hAnsi="Times New Roman" w:cs="Times New Roman"/>
          <w:sz w:val="28"/>
          <w:szCs w:val="28"/>
        </w:rPr>
        <w:t>, ожидая очереди приема</w:t>
      </w:r>
      <w:r w:rsidR="00634C52" w:rsidRPr="00675A1C">
        <w:rPr>
          <w:rFonts w:ascii="Times New Roman" w:hAnsi="Times New Roman" w:cs="Times New Roman"/>
          <w:sz w:val="28"/>
          <w:szCs w:val="28"/>
        </w:rPr>
        <w:t xml:space="preserve">, </w:t>
      </w:r>
      <w:r w:rsidR="00430D27" w:rsidRPr="00675A1C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="00634C52" w:rsidRPr="00675A1C">
        <w:rPr>
          <w:rFonts w:ascii="Times New Roman" w:hAnsi="Times New Roman" w:cs="Times New Roman"/>
          <w:sz w:val="28"/>
          <w:szCs w:val="28"/>
        </w:rPr>
        <w:t xml:space="preserve">на руки </w:t>
      </w:r>
      <w:r w:rsidR="00430D27" w:rsidRPr="00675A1C">
        <w:rPr>
          <w:rFonts w:ascii="Times New Roman" w:hAnsi="Times New Roman" w:cs="Times New Roman"/>
          <w:sz w:val="28"/>
          <w:szCs w:val="28"/>
        </w:rPr>
        <w:t>печатные формы бланков направлений</w:t>
      </w:r>
      <w:r w:rsidR="00B01629" w:rsidRPr="00675A1C">
        <w:rPr>
          <w:rFonts w:ascii="Times New Roman" w:hAnsi="Times New Roman" w:cs="Times New Roman"/>
          <w:sz w:val="28"/>
          <w:szCs w:val="28"/>
        </w:rPr>
        <w:t xml:space="preserve">. </w:t>
      </w:r>
      <w:r w:rsidR="00634C52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B01629" w:rsidRPr="00675A1C">
        <w:rPr>
          <w:rFonts w:ascii="Times New Roman" w:hAnsi="Times New Roman" w:cs="Times New Roman"/>
          <w:sz w:val="28"/>
          <w:szCs w:val="28"/>
        </w:rPr>
        <w:t>При обращении в поликлинику пациент пребывает в комфортных условиях</w:t>
      </w:r>
      <w:r w:rsidR="00FD31FB" w:rsidRPr="00675A1C">
        <w:rPr>
          <w:rFonts w:ascii="Times New Roman" w:hAnsi="Times New Roman" w:cs="Times New Roman"/>
          <w:sz w:val="28"/>
          <w:szCs w:val="28"/>
        </w:rPr>
        <w:t xml:space="preserve">, </w:t>
      </w:r>
      <w:r w:rsidR="00634C52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B01629" w:rsidRPr="00675A1C">
        <w:rPr>
          <w:rFonts w:ascii="Times New Roman" w:hAnsi="Times New Roman" w:cs="Times New Roman"/>
          <w:sz w:val="28"/>
          <w:szCs w:val="28"/>
        </w:rPr>
        <w:t>может</w:t>
      </w:r>
      <w:r w:rsidR="00634C52" w:rsidRPr="00675A1C">
        <w:rPr>
          <w:rFonts w:ascii="Times New Roman" w:hAnsi="Times New Roman" w:cs="Times New Roman"/>
          <w:sz w:val="28"/>
          <w:szCs w:val="28"/>
        </w:rPr>
        <w:t xml:space="preserve"> поделиться впечатлениями об оказанной ему медицинской помощи,  используя способ обратной связи.</w:t>
      </w:r>
      <w:r w:rsidRPr="00675A1C">
        <w:rPr>
          <w:rFonts w:ascii="Times New Roman" w:hAnsi="Times New Roman" w:cs="Times New Roman"/>
          <w:sz w:val="28"/>
          <w:szCs w:val="28"/>
        </w:rPr>
        <w:t xml:space="preserve"> Также, в поликлинике имеется множество визуальных коммуникаций, отражающих всю необходимую информацию для пациента.</w:t>
      </w: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20</w:t>
      </w:r>
    </w:p>
    <w:p w:rsidR="003A2D6C" w:rsidRPr="00675A1C" w:rsidRDefault="006A20F2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FD31FB" w:rsidRPr="00675A1C">
        <w:rPr>
          <w:rFonts w:ascii="Times New Roman" w:hAnsi="Times New Roman" w:cs="Times New Roman"/>
          <w:sz w:val="28"/>
          <w:szCs w:val="28"/>
        </w:rPr>
        <w:t>И уже п</w:t>
      </w:r>
      <w:r w:rsidR="003A2D6C" w:rsidRPr="00675A1C">
        <w:rPr>
          <w:rFonts w:ascii="Times New Roman" w:hAnsi="Times New Roman" w:cs="Times New Roman"/>
          <w:sz w:val="28"/>
          <w:szCs w:val="28"/>
        </w:rPr>
        <w:t xml:space="preserve">ри проведении </w:t>
      </w:r>
      <w:r w:rsidR="00FD31FB" w:rsidRPr="00675A1C">
        <w:rPr>
          <w:rFonts w:ascii="Times New Roman" w:hAnsi="Times New Roman" w:cs="Times New Roman"/>
          <w:sz w:val="28"/>
          <w:szCs w:val="28"/>
        </w:rPr>
        <w:t xml:space="preserve">аналогичного </w:t>
      </w:r>
      <w:r w:rsidR="003A2D6C" w:rsidRPr="00675A1C">
        <w:rPr>
          <w:rFonts w:ascii="Times New Roman" w:hAnsi="Times New Roman" w:cs="Times New Roman"/>
          <w:sz w:val="28"/>
          <w:szCs w:val="28"/>
        </w:rPr>
        <w:t xml:space="preserve">исследования в 2013 году мы получили следующие результаты: </w:t>
      </w:r>
    </w:p>
    <w:p w:rsidR="009F2941" w:rsidRPr="0036237F" w:rsidRDefault="009F2941" w:rsidP="009F29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>На вопрос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: </w:t>
      </w:r>
      <w:r w:rsidRPr="0036237F">
        <w:rPr>
          <w:rFonts w:ascii="Times New Roman" w:hAnsi="Times New Roman" w:cs="Times New Roman"/>
          <w:sz w:val="28"/>
          <w:szCs w:val="28"/>
        </w:rPr>
        <w:t>«Как Вы оцениваете отношение медицинского персонала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к </w:t>
      </w:r>
      <w:r w:rsidR="0036237F">
        <w:rPr>
          <w:rFonts w:ascii="Times New Roman" w:hAnsi="Times New Roman" w:cs="Times New Roman"/>
          <w:sz w:val="28"/>
          <w:szCs w:val="28"/>
        </w:rPr>
        <w:t>пациентам</w:t>
      </w:r>
      <w:r w:rsidRPr="0036237F">
        <w:rPr>
          <w:rFonts w:ascii="Times New Roman" w:hAnsi="Times New Roman" w:cs="Times New Roman"/>
          <w:sz w:val="28"/>
          <w:szCs w:val="28"/>
        </w:rPr>
        <w:t xml:space="preserve">?», 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76,2 </w:t>
      </w:r>
      <w:r w:rsidRPr="0036237F">
        <w:rPr>
          <w:rFonts w:ascii="Times New Roman" w:hAnsi="Times New Roman" w:cs="Times New Roman"/>
          <w:sz w:val="28"/>
          <w:szCs w:val="28"/>
        </w:rPr>
        <w:t>%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отметили хорошее отношение.</w:t>
      </w:r>
    </w:p>
    <w:p w:rsidR="006A20F2" w:rsidRPr="00675A1C" w:rsidRDefault="00FA250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 xml:space="preserve">На вопрос: «Как вы оцениваете работу регистратуры?» </w:t>
      </w:r>
      <w:r w:rsidR="00FB24A6" w:rsidRPr="00675A1C">
        <w:rPr>
          <w:rFonts w:ascii="Times New Roman" w:hAnsi="Times New Roman" w:cs="Times New Roman"/>
          <w:sz w:val="28"/>
          <w:szCs w:val="28"/>
        </w:rPr>
        <w:t>66 человек из 100</w:t>
      </w:r>
      <w:r w:rsidRPr="00675A1C">
        <w:rPr>
          <w:rFonts w:ascii="Times New Roman" w:hAnsi="Times New Roman" w:cs="Times New Roman"/>
          <w:sz w:val="28"/>
          <w:szCs w:val="28"/>
        </w:rPr>
        <w:t xml:space="preserve"> опрошен</w:t>
      </w:r>
      <w:r w:rsidR="00DA3EE0" w:rsidRPr="00675A1C">
        <w:rPr>
          <w:rFonts w:ascii="Times New Roman" w:hAnsi="Times New Roman" w:cs="Times New Roman"/>
          <w:sz w:val="28"/>
          <w:szCs w:val="28"/>
        </w:rPr>
        <w:t>н</w:t>
      </w:r>
      <w:r w:rsidRPr="00675A1C">
        <w:rPr>
          <w:rFonts w:ascii="Times New Roman" w:hAnsi="Times New Roman" w:cs="Times New Roman"/>
          <w:sz w:val="28"/>
          <w:szCs w:val="28"/>
        </w:rPr>
        <w:t>ых ответили, как «хорошая».</w:t>
      </w:r>
    </w:p>
    <w:p w:rsidR="006A20F2" w:rsidRPr="00675A1C" w:rsidRDefault="00FA250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На вопрос: «Как вы оцениваете доступность медицинской помощи в поликлинике?» 73,1% респондентов ответили, как «средняя».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FD31F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lastRenderedPageBreak/>
        <w:t>слайд 21</w:t>
      </w:r>
    </w:p>
    <w:p w:rsidR="00FB24A6" w:rsidRPr="00675A1C" w:rsidRDefault="007E02A8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>Если в</w:t>
      </w:r>
      <w:r w:rsidR="00F12115"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2012 году</w:t>
      </w:r>
      <w:r w:rsidR="00B861BB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>,</w:t>
      </w:r>
      <w:r w:rsidR="00F12115"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п</w:t>
      </w:r>
      <w:r w:rsidR="00FB24A6"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о мнению пациентов, необходимо, </w:t>
      </w:r>
      <w:r w:rsidR="00F12115"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было </w:t>
      </w:r>
      <w:r w:rsidR="00FB24A6" w:rsidRPr="00675A1C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>в первую очередь,</w:t>
      </w:r>
      <w:r w:rsidR="00FB24A6" w:rsidRPr="00675A1C">
        <w:rPr>
          <w:rFonts w:ascii="Times New Roman" w:hAnsi="Times New Roman" w:cs="Times New Roman"/>
          <w:sz w:val="28"/>
          <w:szCs w:val="28"/>
        </w:rPr>
        <w:t xml:space="preserve"> совершенствовать </w:t>
      </w:r>
      <w:r w:rsidR="00F12115" w:rsidRPr="00675A1C">
        <w:rPr>
          <w:rFonts w:ascii="Times New Roman" w:hAnsi="Times New Roman" w:cs="Times New Roman"/>
          <w:sz w:val="28"/>
          <w:szCs w:val="28"/>
        </w:rPr>
        <w:t>доступность и изменить отношение медицинских работников к пациентам, то п</w:t>
      </w:r>
      <w:r w:rsidR="009572D9" w:rsidRPr="00675A1C">
        <w:rPr>
          <w:rFonts w:ascii="Times New Roman" w:hAnsi="Times New Roman" w:cs="Times New Roman"/>
          <w:sz w:val="28"/>
          <w:szCs w:val="28"/>
        </w:rPr>
        <w:t xml:space="preserve">о результатам исследования 2013 </w:t>
      </w:r>
      <w:r w:rsidR="00F12115" w:rsidRPr="00675A1C">
        <w:rPr>
          <w:rFonts w:ascii="Times New Roman" w:hAnsi="Times New Roman" w:cs="Times New Roman"/>
          <w:sz w:val="28"/>
          <w:szCs w:val="28"/>
        </w:rPr>
        <w:t xml:space="preserve">года «проблемными» оказались </w:t>
      </w:r>
      <w:r w:rsidR="004E1194" w:rsidRPr="00675A1C">
        <w:rPr>
          <w:rFonts w:ascii="Times New Roman" w:hAnsi="Times New Roman" w:cs="Times New Roman"/>
          <w:sz w:val="28"/>
          <w:szCs w:val="28"/>
        </w:rPr>
        <w:t xml:space="preserve">результативность медицинской помощи и компетентность медицинских работников 65% и </w:t>
      </w:r>
      <w:r w:rsidR="00FB24A6" w:rsidRPr="00675A1C">
        <w:rPr>
          <w:rFonts w:ascii="Times New Roman" w:hAnsi="Times New Roman" w:cs="Times New Roman"/>
          <w:sz w:val="28"/>
          <w:szCs w:val="28"/>
        </w:rPr>
        <w:t xml:space="preserve">55% </w:t>
      </w:r>
      <w:r w:rsidR="004E1194" w:rsidRPr="00675A1C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DA3EE0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</w:t>
      </w:r>
      <w:r w:rsidR="00FD31FB"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лайд 22</w:t>
      </w:r>
    </w:p>
    <w:p w:rsidR="006A20F2" w:rsidRPr="00675A1C" w:rsidRDefault="009572D9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A1C">
        <w:rPr>
          <w:rFonts w:ascii="Times New Roman" w:hAnsi="Times New Roman" w:cs="Times New Roman"/>
          <w:sz w:val="28"/>
          <w:szCs w:val="28"/>
        </w:rPr>
        <w:t>Таким образом,</w:t>
      </w:r>
      <w:r w:rsidR="006A20F2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Pr="00675A1C">
        <w:rPr>
          <w:rFonts w:ascii="Times New Roman" w:hAnsi="Times New Roman" w:cs="Times New Roman"/>
          <w:sz w:val="28"/>
          <w:szCs w:val="28"/>
        </w:rPr>
        <w:t xml:space="preserve">внедрение </w:t>
      </w:r>
      <w:r w:rsidR="006A20F2" w:rsidRPr="00675A1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675A1C">
        <w:rPr>
          <w:rFonts w:ascii="Times New Roman" w:hAnsi="Times New Roman" w:cs="Times New Roman"/>
          <w:sz w:val="28"/>
          <w:szCs w:val="28"/>
        </w:rPr>
        <w:t xml:space="preserve">по оптимизации процесса оказания медицинской помощи в амбулаторных условиях с применением электронной записи на прием </w:t>
      </w:r>
      <w:r w:rsidR="006A20F2" w:rsidRPr="00675A1C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позволило с</w:t>
      </w:r>
      <w:r w:rsidR="006A20F2" w:rsidRPr="00675A1C">
        <w:rPr>
          <w:rFonts w:ascii="Times New Roman" w:hAnsi="Times New Roman" w:cs="Times New Roman"/>
          <w:sz w:val="28"/>
          <w:szCs w:val="28"/>
        </w:rPr>
        <w:t>ократить длительность медицинской услуги на 36 минут (с 71 до 35 минут или на 50,7%) в связи с чем, сократились сроки ожидания медицинской услуги, что повысило доступность медицинской услуги и привело к повышению удовлетворенности населения медицинской помощью, а на фоне</w:t>
      </w:r>
      <w:proofErr w:type="gramEnd"/>
      <w:r w:rsidR="006A20F2" w:rsidRPr="00675A1C">
        <w:rPr>
          <w:rFonts w:ascii="Times New Roman" w:hAnsi="Times New Roman" w:cs="Times New Roman"/>
          <w:sz w:val="28"/>
          <w:szCs w:val="28"/>
        </w:rPr>
        <w:t xml:space="preserve"> активного внедрения профилактических технологий привело к снижению показателей заболеваемости и запущенности основными неинфекционными заболеваниями</w:t>
      </w:r>
      <w:r w:rsidR="006A20F2" w:rsidRPr="00675A1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="006A20F2" w:rsidRPr="0067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2C6F98" w:rsidP="00B861BB">
      <w:pPr>
        <w:tabs>
          <w:tab w:val="left" w:pos="1977"/>
        </w:tabs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23</w:t>
      </w:r>
    </w:p>
    <w:p w:rsidR="008D7FF4" w:rsidRPr="00675A1C" w:rsidRDefault="00014D26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О</w:t>
      </w:r>
      <w:r w:rsidR="008D7FF4" w:rsidRPr="00675A1C">
        <w:rPr>
          <w:rFonts w:ascii="Times New Roman" w:hAnsi="Times New Roman" w:cs="Times New Roman"/>
          <w:sz w:val="28"/>
          <w:szCs w:val="28"/>
        </w:rPr>
        <w:t>тношения пациента</w:t>
      </w:r>
      <w:r w:rsidR="006877F2" w:rsidRPr="00675A1C">
        <w:rPr>
          <w:rFonts w:ascii="Times New Roman" w:hAnsi="Times New Roman" w:cs="Times New Roman"/>
          <w:sz w:val="28"/>
          <w:szCs w:val="28"/>
        </w:rPr>
        <w:t xml:space="preserve"> и медицинского работника стали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более доверитель</w:t>
      </w:r>
      <w:r w:rsidR="006877F2" w:rsidRPr="00675A1C">
        <w:rPr>
          <w:rFonts w:ascii="Times New Roman" w:hAnsi="Times New Roman" w:cs="Times New Roman"/>
          <w:sz w:val="28"/>
          <w:szCs w:val="28"/>
        </w:rPr>
        <w:t>ными, что положительно отразилось</w:t>
      </w:r>
      <w:r w:rsidRPr="00675A1C">
        <w:rPr>
          <w:rFonts w:ascii="Times New Roman" w:hAnsi="Times New Roman" w:cs="Times New Roman"/>
          <w:sz w:val="28"/>
          <w:szCs w:val="28"/>
        </w:rPr>
        <w:t xml:space="preserve"> на обращаемости.</w:t>
      </w:r>
      <w:r w:rsidR="00FD31FB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A34C19" w:rsidRPr="00675A1C">
        <w:rPr>
          <w:rFonts w:ascii="Times New Roman" w:hAnsi="Times New Roman" w:cs="Times New Roman"/>
          <w:sz w:val="28"/>
          <w:szCs w:val="28"/>
        </w:rPr>
        <w:t>В 2013 году после оптимизации процесса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доступность оценена как «высокая».</w:t>
      </w:r>
    </w:p>
    <w:p w:rsidR="00B861BB" w:rsidRDefault="00B861BB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</w:p>
    <w:p w:rsidR="00B861BB" w:rsidRPr="00B861BB" w:rsidRDefault="002C6F98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24</w:t>
      </w:r>
    </w:p>
    <w:p w:rsidR="008D7FF4" w:rsidRPr="00675A1C" w:rsidRDefault="00A34C19" w:rsidP="00675A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Таким образом</w:t>
      </w:r>
      <w:r w:rsidR="009A798E" w:rsidRPr="00675A1C">
        <w:rPr>
          <w:rFonts w:ascii="Times New Roman" w:hAnsi="Times New Roman" w:cs="Times New Roman"/>
          <w:sz w:val="28"/>
          <w:szCs w:val="28"/>
        </w:rPr>
        <w:t>, в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недрение </w:t>
      </w:r>
      <w:r w:rsidR="00093066" w:rsidRPr="00675A1C">
        <w:rPr>
          <w:rFonts w:ascii="Times New Roman" w:hAnsi="Times New Roman" w:cs="Times New Roman"/>
          <w:sz w:val="28"/>
          <w:szCs w:val="28"/>
        </w:rPr>
        <w:t xml:space="preserve">и </w:t>
      </w:r>
      <w:r w:rsidR="000B026F" w:rsidRPr="00675A1C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="00467CBE" w:rsidRPr="00675A1C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B026F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="008D7FF4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информационных технологий, в том числе </w:t>
      </w:r>
      <w:r w:rsidR="009D5635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работу </w:t>
      </w:r>
      <w:r w:rsidR="00352D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сестринского </w:t>
      </w:r>
      <w:r w:rsidR="008D7FF4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персонала, </w:t>
      </w:r>
      <w:r w:rsidR="000B026F" w:rsidRPr="00675A1C">
        <w:rPr>
          <w:rFonts w:ascii="Times New Roman" w:hAnsi="Times New Roman" w:cs="Times New Roman"/>
          <w:sz w:val="28"/>
          <w:szCs w:val="28"/>
        </w:rPr>
        <w:t>позволяет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модернизировать оказание медицинской помощи, уйти от рутинной бумажной работы, откры</w:t>
      </w:r>
      <w:r w:rsidR="000B026F" w:rsidRPr="00675A1C">
        <w:rPr>
          <w:rFonts w:ascii="Times New Roman" w:hAnsi="Times New Roman" w:cs="Times New Roman"/>
          <w:sz w:val="28"/>
          <w:szCs w:val="28"/>
        </w:rPr>
        <w:t>вает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 новые возможности для обеспечения доступности квали</w:t>
      </w:r>
      <w:r w:rsidR="00BC5331" w:rsidRPr="00675A1C">
        <w:rPr>
          <w:rFonts w:ascii="Times New Roman" w:hAnsi="Times New Roman" w:cs="Times New Roman"/>
          <w:sz w:val="28"/>
          <w:szCs w:val="28"/>
        </w:rPr>
        <w:t xml:space="preserve">фицированной медицинской </w:t>
      </w:r>
      <w:r w:rsidR="008D7FF4" w:rsidRPr="00675A1C">
        <w:rPr>
          <w:rFonts w:ascii="Times New Roman" w:hAnsi="Times New Roman" w:cs="Times New Roman"/>
          <w:sz w:val="28"/>
          <w:szCs w:val="28"/>
        </w:rPr>
        <w:t xml:space="preserve">помощи населению. Сокращение </w:t>
      </w:r>
      <w:r w:rsidR="008D7FF4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длительности</w:t>
      </w:r>
      <w:r w:rsidR="00A802B2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медицинской услуги </w:t>
      </w:r>
      <w:r w:rsidR="00093066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возможность</w:t>
      </w:r>
      <w:r w:rsidR="008D7FF4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врачу уделять больше внимания пациенту, что</w:t>
      </w:r>
      <w:r w:rsidR="00A802B2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D7FF4" w:rsidRPr="00675A1C">
        <w:rPr>
          <w:rFonts w:ascii="Times New Roman" w:eastAsia="Times New Roman" w:hAnsi="Times New Roman" w:cs="Times New Roman"/>
          <w:color w:val="000000"/>
          <w:sz w:val="28"/>
          <w:szCs w:val="28"/>
        </w:rPr>
        <w:t>ведет к повышению доступности медицинской услуги и удовлетворенности населения медицинской помощью.</w:t>
      </w:r>
    </w:p>
    <w:p w:rsidR="00B861BB" w:rsidRDefault="00B861BB" w:rsidP="00B86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2C6F98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25</w:t>
      </w:r>
      <w:r w:rsidR="00AA5883"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 xml:space="preserve"> </w:t>
      </w:r>
    </w:p>
    <w:p w:rsidR="000B3E2D" w:rsidRPr="00675A1C" w:rsidRDefault="008D7FF4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lastRenderedPageBreak/>
        <w:t xml:space="preserve">Роль медицинской сестры в лечебно - диагностическом процессе постоянно развивается и возрастает. Медицинская сестра в современных условиях должна обладать не только милосердием, знаниями ухода за </w:t>
      </w:r>
      <w:r w:rsidR="00352DB0">
        <w:rPr>
          <w:rFonts w:ascii="Times New Roman" w:hAnsi="Times New Roman" w:cs="Times New Roman"/>
          <w:sz w:val="28"/>
          <w:szCs w:val="28"/>
        </w:rPr>
        <w:t>пациентом</w:t>
      </w:r>
      <w:r w:rsidRPr="00675A1C">
        <w:rPr>
          <w:rFonts w:ascii="Times New Roman" w:hAnsi="Times New Roman" w:cs="Times New Roman"/>
          <w:sz w:val="28"/>
          <w:szCs w:val="28"/>
        </w:rPr>
        <w:t>, но и сл</w:t>
      </w:r>
      <w:r w:rsidR="00654270" w:rsidRPr="00675A1C">
        <w:rPr>
          <w:rFonts w:ascii="Times New Roman" w:hAnsi="Times New Roman" w:cs="Times New Roman"/>
          <w:sz w:val="28"/>
          <w:szCs w:val="28"/>
        </w:rPr>
        <w:t xml:space="preserve">ожными </w:t>
      </w:r>
      <w:r w:rsidRPr="00675A1C">
        <w:rPr>
          <w:rFonts w:ascii="Times New Roman" w:hAnsi="Times New Roman" w:cs="Times New Roman"/>
          <w:sz w:val="28"/>
          <w:szCs w:val="28"/>
        </w:rPr>
        <w:t>научн</w:t>
      </w:r>
      <w:bookmarkStart w:id="0" w:name="_GoBack"/>
      <w:r w:rsidRPr="00675A1C">
        <w:rPr>
          <w:rFonts w:ascii="Times New Roman" w:hAnsi="Times New Roman" w:cs="Times New Roman"/>
          <w:sz w:val="28"/>
          <w:szCs w:val="28"/>
        </w:rPr>
        <w:t>ы</w:t>
      </w:r>
      <w:bookmarkEnd w:id="0"/>
      <w:r w:rsidRPr="00675A1C">
        <w:rPr>
          <w:rFonts w:ascii="Times New Roman" w:hAnsi="Times New Roman" w:cs="Times New Roman"/>
          <w:sz w:val="28"/>
          <w:szCs w:val="28"/>
        </w:rPr>
        <w:t xml:space="preserve">ми, техническими </w:t>
      </w:r>
      <w:r w:rsidR="00654270" w:rsidRPr="00675A1C">
        <w:rPr>
          <w:rFonts w:ascii="Times New Roman" w:hAnsi="Times New Roman" w:cs="Times New Roman"/>
          <w:sz w:val="28"/>
          <w:szCs w:val="28"/>
        </w:rPr>
        <w:t>навыками</w:t>
      </w:r>
      <w:r w:rsidRPr="00675A1C">
        <w:rPr>
          <w:rFonts w:ascii="Times New Roman" w:hAnsi="Times New Roman" w:cs="Times New Roman"/>
          <w:sz w:val="28"/>
          <w:szCs w:val="28"/>
        </w:rPr>
        <w:t>.</w:t>
      </w:r>
      <w:r w:rsidR="00A802B2" w:rsidRPr="00675A1C">
        <w:rPr>
          <w:rFonts w:ascii="Times New Roman" w:hAnsi="Times New Roman" w:cs="Times New Roman"/>
          <w:sz w:val="28"/>
          <w:szCs w:val="28"/>
        </w:rPr>
        <w:t xml:space="preserve"> </w:t>
      </w:r>
      <w:r w:rsidRPr="00675A1C">
        <w:rPr>
          <w:rFonts w:ascii="Times New Roman" w:hAnsi="Times New Roman" w:cs="Times New Roman"/>
          <w:color w:val="000000" w:themeColor="text1"/>
          <w:sz w:val="28"/>
          <w:szCs w:val="28"/>
        </w:rPr>
        <w:t>Внедрение информационных технологий в работу медицинской сестры будет способствовать дальнейшему улучшению</w:t>
      </w:r>
      <w:r w:rsidRPr="00675A1C">
        <w:rPr>
          <w:rFonts w:ascii="Times New Roman" w:hAnsi="Times New Roman" w:cs="Times New Roman"/>
          <w:sz w:val="28"/>
          <w:szCs w:val="28"/>
        </w:rPr>
        <w:t xml:space="preserve"> качества и доступности медицинской помощи в оказании первичной медико</w:t>
      </w:r>
      <w:r w:rsidR="00B861BB">
        <w:rPr>
          <w:rFonts w:ascii="Times New Roman" w:hAnsi="Times New Roman" w:cs="Times New Roman"/>
          <w:sz w:val="28"/>
          <w:szCs w:val="28"/>
        </w:rPr>
        <w:t>-</w:t>
      </w:r>
      <w:r w:rsidRPr="00675A1C">
        <w:rPr>
          <w:rFonts w:ascii="Times New Roman" w:hAnsi="Times New Roman" w:cs="Times New Roman"/>
          <w:sz w:val="28"/>
          <w:szCs w:val="28"/>
        </w:rPr>
        <w:t>санитарной помощи населению</w:t>
      </w:r>
      <w:r w:rsidR="009D5635" w:rsidRPr="00675A1C">
        <w:rPr>
          <w:rFonts w:ascii="Times New Roman" w:hAnsi="Times New Roman" w:cs="Times New Roman"/>
          <w:sz w:val="28"/>
          <w:szCs w:val="28"/>
        </w:rPr>
        <w:t>.</w:t>
      </w:r>
    </w:p>
    <w:p w:rsidR="00B861BB" w:rsidRDefault="00B861BB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BB" w:rsidRPr="00B861BB" w:rsidRDefault="002C6F98" w:rsidP="00B861BB">
      <w:pPr>
        <w:spacing w:after="0" w:line="240" w:lineRule="auto"/>
        <w:jc w:val="both"/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</w:pPr>
      <w:r w:rsidRPr="00B861BB">
        <w:rPr>
          <w:rFonts w:ascii="Times New Roman" w:hAnsi="Times New Roman" w:cs="Times New Roman"/>
          <w:b/>
          <w:iCs/>
          <w:caps/>
          <w:color w:val="000000" w:themeColor="text1"/>
          <w:sz w:val="24"/>
          <w:szCs w:val="24"/>
          <w:u w:val="single"/>
        </w:rPr>
        <w:t>слайд 26</w:t>
      </w:r>
    </w:p>
    <w:p w:rsidR="006661B2" w:rsidRPr="00675A1C" w:rsidRDefault="006661B2" w:rsidP="0067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A1C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6661B2" w:rsidRPr="00675A1C" w:rsidSect="00675A1C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529" w:rsidRDefault="00C94529" w:rsidP="00791BA8">
      <w:pPr>
        <w:spacing w:after="0" w:line="240" w:lineRule="auto"/>
      </w:pPr>
      <w:r>
        <w:separator/>
      </w:r>
    </w:p>
  </w:endnote>
  <w:endnote w:type="continuationSeparator" w:id="0">
    <w:p w:rsidR="00C94529" w:rsidRDefault="00C94529" w:rsidP="0079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721599"/>
      <w:docPartObj>
        <w:docPartGallery w:val="Page Numbers (Bottom of Page)"/>
        <w:docPartUnique/>
      </w:docPartObj>
    </w:sdtPr>
    <w:sdtContent>
      <w:p w:rsidR="00791BA8" w:rsidRDefault="00742251">
        <w:pPr>
          <w:pStyle w:val="a9"/>
          <w:jc w:val="center"/>
        </w:pPr>
        <w:r>
          <w:fldChar w:fldCharType="begin"/>
        </w:r>
        <w:r w:rsidR="00791BA8">
          <w:instrText>PAGE   \* MERGEFORMAT</w:instrText>
        </w:r>
        <w:r>
          <w:fldChar w:fldCharType="separate"/>
        </w:r>
        <w:r w:rsidR="00352DB0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529" w:rsidRDefault="00C94529" w:rsidP="00791BA8">
      <w:pPr>
        <w:spacing w:after="0" w:line="240" w:lineRule="auto"/>
      </w:pPr>
      <w:r>
        <w:separator/>
      </w:r>
    </w:p>
  </w:footnote>
  <w:footnote w:type="continuationSeparator" w:id="0">
    <w:p w:rsidR="00C94529" w:rsidRDefault="00C94529" w:rsidP="00791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D08FF"/>
    <w:multiLevelType w:val="hybridMultilevel"/>
    <w:tmpl w:val="9B2C58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A091E3B"/>
    <w:multiLevelType w:val="hybridMultilevel"/>
    <w:tmpl w:val="DCAEA39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34485D"/>
    <w:multiLevelType w:val="hybridMultilevel"/>
    <w:tmpl w:val="A6BE5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4D78"/>
    <w:rsid w:val="00004C47"/>
    <w:rsid w:val="00014D26"/>
    <w:rsid w:val="00070DF9"/>
    <w:rsid w:val="000729A5"/>
    <w:rsid w:val="00093066"/>
    <w:rsid w:val="000A0C9F"/>
    <w:rsid w:val="000B026F"/>
    <w:rsid w:val="000B3E2D"/>
    <w:rsid w:val="000B6F65"/>
    <w:rsid w:val="000D1309"/>
    <w:rsid w:val="000F7C6C"/>
    <w:rsid w:val="00175A1E"/>
    <w:rsid w:val="001833C8"/>
    <w:rsid w:val="001A6D10"/>
    <w:rsid w:val="001F66AD"/>
    <w:rsid w:val="002017FC"/>
    <w:rsid w:val="00257CF6"/>
    <w:rsid w:val="002633CF"/>
    <w:rsid w:val="00266774"/>
    <w:rsid w:val="002A48D1"/>
    <w:rsid w:val="002A4D78"/>
    <w:rsid w:val="002C6F98"/>
    <w:rsid w:val="002D2F75"/>
    <w:rsid w:val="002D5BB4"/>
    <w:rsid w:val="002D6B91"/>
    <w:rsid w:val="002E1407"/>
    <w:rsid w:val="00352DB0"/>
    <w:rsid w:val="0036168E"/>
    <w:rsid w:val="0036237F"/>
    <w:rsid w:val="00363643"/>
    <w:rsid w:val="003A028B"/>
    <w:rsid w:val="003A2D6C"/>
    <w:rsid w:val="00420D18"/>
    <w:rsid w:val="00430D27"/>
    <w:rsid w:val="0043769F"/>
    <w:rsid w:val="00467CBE"/>
    <w:rsid w:val="00494C1A"/>
    <w:rsid w:val="004A530A"/>
    <w:rsid w:val="004D62ED"/>
    <w:rsid w:val="004E1194"/>
    <w:rsid w:val="00504E51"/>
    <w:rsid w:val="00521F04"/>
    <w:rsid w:val="005305E9"/>
    <w:rsid w:val="005B05CC"/>
    <w:rsid w:val="005C335E"/>
    <w:rsid w:val="0060671A"/>
    <w:rsid w:val="006249EA"/>
    <w:rsid w:val="00634C52"/>
    <w:rsid w:val="00654270"/>
    <w:rsid w:val="006661B2"/>
    <w:rsid w:val="00675A1C"/>
    <w:rsid w:val="006877F2"/>
    <w:rsid w:val="006A20F2"/>
    <w:rsid w:val="006B32E4"/>
    <w:rsid w:val="006C662C"/>
    <w:rsid w:val="006F3D32"/>
    <w:rsid w:val="00742251"/>
    <w:rsid w:val="007507AE"/>
    <w:rsid w:val="007529FB"/>
    <w:rsid w:val="00754969"/>
    <w:rsid w:val="00791BA8"/>
    <w:rsid w:val="007925CC"/>
    <w:rsid w:val="007B0BB7"/>
    <w:rsid w:val="007B15A6"/>
    <w:rsid w:val="007B5BE7"/>
    <w:rsid w:val="007E02A8"/>
    <w:rsid w:val="00824903"/>
    <w:rsid w:val="00855A71"/>
    <w:rsid w:val="00882CB5"/>
    <w:rsid w:val="008D7FF4"/>
    <w:rsid w:val="008F6E59"/>
    <w:rsid w:val="00920A64"/>
    <w:rsid w:val="009268A1"/>
    <w:rsid w:val="00944B75"/>
    <w:rsid w:val="009572D9"/>
    <w:rsid w:val="009A4986"/>
    <w:rsid w:val="009A798E"/>
    <w:rsid w:val="009D5635"/>
    <w:rsid w:val="009E0C1E"/>
    <w:rsid w:val="009E1EE1"/>
    <w:rsid w:val="009E73CB"/>
    <w:rsid w:val="009F2941"/>
    <w:rsid w:val="00A16390"/>
    <w:rsid w:val="00A34230"/>
    <w:rsid w:val="00A34C19"/>
    <w:rsid w:val="00A42A79"/>
    <w:rsid w:val="00A442A7"/>
    <w:rsid w:val="00A46E44"/>
    <w:rsid w:val="00A7666F"/>
    <w:rsid w:val="00A802B2"/>
    <w:rsid w:val="00AA3F47"/>
    <w:rsid w:val="00AA5883"/>
    <w:rsid w:val="00AE77D7"/>
    <w:rsid w:val="00AF325B"/>
    <w:rsid w:val="00B01629"/>
    <w:rsid w:val="00B3186C"/>
    <w:rsid w:val="00B43F61"/>
    <w:rsid w:val="00B72A2C"/>
    <w:rsid w:val="00B861BB"/>
    <w:rsid w:val="00B870DF"/>
    <w:rsid w:val="00B87605"/>
    <w:rsid w:val="00BC5331"/>
    <w:rsid w:val="00BD3BFE"/>
    <w:rsid w:val="00C077EA"/>
    <w:rsid w:val="00C62562"/>
    <w:rsid w:val="00C94529"/>
    <w:rsid w:val="00CF06DD"/>
    <w:rsid w:val="00CF39B9"/>
    <w:rsid w:val="00D02A9A"/>
    <w:rsid w:val="00D06FE6"/>
    <w:rsid w:val="00D1464F"/>
    <w:rsid w:val="00D4330E"/>
    <w:rsid w:val="00D54642"/>
    <w:rsid w:val="00D93BBD"/>
    <w:rsid w:val="00DA3EE0"/>
    <w:rsid w:val="00DB34AB"/>
    <w:rsid w:val="00DE1E97"/>
    <w:rsid w:val="00E860B2"/>
    <w:rsid w:val="00EC114A"/>
    <w:rsid w:val="00EC4C4E"/>
    <w:rsid w:val="00ED6974"/>
    <w:rsid w:val="00F12115"/>
    <w:rsid w:val="00FA250B"/>
    <w:rsid w:val="00FA5F63"/>
    <w:rsid w:val="00FB24A6"/>
    <w:rsid w:val="00FD31FB"/>
    <w:rsid w:val="00FD506F"/>
    <w:rsid w:val="00FD5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7FF4"/>
  </w:style>
  <w:style w:type="paragraph" w:customStyle="1" w:styleId="txt">
    <w:name w:val="txt"/>
    <w:basedOn w:val="a"/>
    <w:rsid w:val="008D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D7FF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B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3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C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1BA8"/>
  </w:style>
  <w:style w:type="paragraph" w:styleId="a9">
    <w:name w:val="footer"/>
    <w:basedOn w:val="a"/>
    <w:link w:val="aa"/>
    <w:uiPriority w:val="99"/>
    <w:unhideWhenUsed/>
    <w:rsid w:val="0079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1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AFCF3-A7EC-4228-9C64-E3704799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ОПСА</cp:lastModifiedBy>
  <cp:revision>6</cp:revision>
  <cp:lastPrinted>2014-10-20T10:29:00Z</cp:lastPrinted>
  <dcterms:created xsi:type="dcterms:W3CDTF">2014-10-27T07:28:00Z</dcterms:created>
  <dcterms:modified xsi:type="dcterms:W3CDTF">2014-10-27T14:09:00Z</dcterms:modified>
</cp:coreProperties>
</file>