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BE1C06" w:rsidRPr="000B55D2" w:rsidRDefault="00BE1C06" w:rsidP="000B55D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</w:rPr>
        <w:t>Роль специализированной секции  «Сестринское дело в педиатрии и неонатологии» в оказании эффек</w:t>
      </w:r>
      <w:r w:rsidR="000B55D2" w:rsidRPr="000B55D2">
        <w:rPr>
          <w:rFonts w:ascii="Times New Roman" w:hAnsi="Times New Roman" w:cs="Times New Roman"/>
          <w:b/>
          <w:caps/>
          <w:sz w:val="24"/>
          <w:szCs w:val="24"/>
        </w:rPr>
        <w:t>тивной медицинской помощи детям</w:t>
      </w:r>
    </w:p>
    <w:p w:rsidR="000B55D2" w:rsidRPr="000B55D2" w:rsidRDefault="000B55D2" w:rsidP="000B55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E1C06" w:rsidRPr="000B55D2" w:rsidRDefault="00BE1C06" w:rsidP="000B55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55D2">
        <w:rPr>
          <w:rFonts w:ascii="Times New Roman" w:hAnsi="Times New Roman" w:cs="Times New Roman"/>
          <w:b/>
          <w:sz w:val="24"/>
          <w:szCs w:val="24"/>
        </w:rPr>
        <w:t>Т.А.</w:t>
      </w:r>
      <w:r w:rsidR="000B55D2" w:rsidRPr="000B5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55D2">
        <w:rPr>
          <w:rFonts w:ascii="Times New Roman" w:hAnsi="Times New Roman" w:cs="Times New Roman"/>
          <w:b/>
          <w:sz w:val="24"/>
          <w:szCs w:val="24"/>
        </w:rPr>
        <w:t>Мехова</w:t>
      </w:r>
      <w:r w:rsidR="000B55D2" w:rsidRPr="000B55D2">
        <w:rPr>
          <w:rFonts w:ascii="Times New Roman" w:hAnsi="Times New Roman" w:cs="Times New Roman"/>
          <w:b/>
          <w:sz w:val="24"/>
          <w:szCs w:val="24"/>
        </w:rPr>
        <w:t>,</w:t>
      </w:r>
    </w:p>
    <w:p w:rsidR="00BE1C06" w:rsidRPr="000B55D2" w:rsidRDefault="000B55D2" w:rsidP="000B55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55D2">
        <w:rPr>
          <w:rFonts w:ascii="Times New Roman" w:hAnsi="Times New Roman" w:cs="Times New Roman"/>
          <w:b/>
          <w:sz w:val="24"/>
          <w:szCs w:val="24"/>
        </w:rPr>
        <w:t>п</w:t>
      </w:r>
      <w:r w:rsidR="00BE1C06" w:rsidRPr="000B55D2">
        <w:rPr>
          <w:rFonts w:ascii="Times New Roman" w:hAnsi="Times New Roman" w:cs="Times New Roman"/>
          <w:b/>
          <w:sz w:val="24"/>
          <w:szCs w:val="24"/>
        </w:rPr>
        <w:t>редседатель специализированной секции</w:t>
      </w:r>
    </w:p>
    <w:p w:rsidR="00BE1C06" w:rsidRPr="000B55D2" w:rsidRDefault="00BE1C06" w:rsidP="000B55D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55D2">
        <w:rPr>
          <w:rFonts w:ascii="Times New Roman" w:hAnsi="Times New Roman" w:cs="Times New Roman"/>
          <w:b/>
          <w:sz w:val="24"/>
          <w:szCs w:val="24"/>
        </w:rPr>
        <w:t>«Сестринское дело в педиатрии и неонатологии»</w:t>
      </w:r>
    </w:p>
    <w:p w:rsidR="00BE1C06" w:rsidRPr="000B55D2" w:rsidRDefault="00BE1C06" w:rsidP="000B55D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5D2">
        <w:rPr>
          <w:rFonts w:ascii="Times New Roman" w:hAnsi="Times New Roman" w:cs="Times New Roman"/>
          <w:b/>
          <w:sz w:val="24"/>
          <w:szCs w:val="24"/>
        </w:rPr>
        <w:t xml:space="preserve">Омской профессиональной сестринской ассоциации                                                                       </w:t>
      </w:r>
    </w:p>
    <w:p w:rsidR="00BE1C06" w:rsidRPr="000B55D2" w:rsidRDefault="00BE1C06" w:rsidP="000B5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BE1C06" w:rsidRPr="000B55D2" w:rsidRDefault="00BE1C06" w:rsidP="000B5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0B55D2" w:rsidRPr="000B55D2" w:rsidRDefault="000B55D2" w:rsidP="000B5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Здоровье детей является самым ценным достижением общества, поэтому сохранение и укрепление его – важная задача, в выполнении которой должны принимать участие все без исключения. Не последняя роль в выполнении этой задачи отведена многочисленному, трудолюбивому звену здравоохранения – сестринскому персоналу.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Жизнь и здоровье детей – это фундамент успешного развития страны. Будущее страны напрямую зависит от уровня здоровья нации, от уровня здорового поколения маленьких россиян.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На 18 Конгрессе педиатров России и 5 Форуме детских медицинских сестер</w:t>
      </w:r>
      <w:r w:rsidR="000B55D2" w:rsidRPr="000B55D2">
        <w:rPr>
          <w:rFonts w:ascii="Times New Roman" w:hAnsi="Times New Roman" w:cs="Times New Roman"/>
          <w:sz w:val="28"/>
          <w:szCs w:val="28"/>
        </w:rPr>
        <w:t>,</w:t>
      </w:r>
      <w:r w:rsidRPr="000B55D2">
        <w:rPr>
          <w:rFonts w:ascii="Times New Roman" w:hAnsi="Times New Roman" w:cs="Times New Roman"/>
          <w:sz w:val="28"/>
          <w:szCs w:val="28"/>
        </w:rPr>
        <w:t xml:space="preserve"> проходившем в г.</w:t>
      </w:r>
      <w:r w:rsidR="000B55D2" w:rsidRPr="000B55D2">
        <w:rPr>
          <w:rFonts w:ascii="Times New Roman" w:hAnsi="Times New Roman" w:cs="Times New Roman"/>
          <w:sz w:val="28"/>
          <w:szCs w:val="28"/>
        </w:rPr>
        <w:t xml:space="preserve"> </w:t>
      </w:r>
      <w:r w:rsidRPr="000B55D2">
        <w:rPr>
          <w:rFonts w:ascii="Times New Roman" w:hAnsi="Times New Roman" w:cs="Times New Roman"/>
          <w:sz w:val="28"/>
          <w:szCs w:val="28"/>
        </w:rPr>
        <w:t>Москва  в феврале 2015 года</w:t>
      </w:r>
      <w:r w:rsidR="000B55D2" w:rsidRPr="000B55D2">
        <w:rPr>
          <w:rFonts w:ascii="Times New Roman" w:hAnsi="Times New Roman" w:cs="Times New Roman"/>
          <w:sz w:val="28"/>
          <w:szCs w:val="28"/>
        </w:rPr>
        <w:t>,</w:t>
      </w:r>
      <w:r w:rsidRPr="000B55D2">
        <w:rPr>
          <w:rFonts w:ascii="Times New Roman" w:hAnsi="Times New Roman" w:cs="Times New Roman"/>
          <w:sz w:val="28"/>
          <w:szCs w:val="28"/>
        </w:rPr>
        <w:t xml:space="preserve"> было отмечено, что сохранение, укрепление и восстановление здоровья каждого ребенка продолжает оставаться приоритетной государственной задачей.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 xml:space="preserve">Наше время характеризуется бурным развитием науки и техники. В связи с этим от специалистов любой отрасли производства требуется высокоразвитое мышление, разносторонние знания и умение пополнять их, осваивать новые технологии и обучать им других специалистов. 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4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Одной из структур Омской профессиональной сестринской ассоциации является специализированная секция «Сестринское дело в педиатрии и неонатологии», которая создана для улучшения организации эффективной помощи детям Омской области.</w:t>
      </w: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5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Специализированная секция «Сестринское дело в неонатологии» была организована 31 мая 2011 г. на семинаре «Мир нуждается в акушерках и медицинских сестрах сегодня более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когда-либо».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2015 году для объединения неонатальных и педиатрических сестер проведена реорганизация и создана секция «Сестринское дело в педиатрии и неонатологии». 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6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Секция содействует развитию профессионализма сестринского персонала в педиатрии и неонатологии, повышению качества оказания сестринской помощи населению, продвижению новаторских идей, распространению передового опыта, повышению профессионального престижа и статуса сестринского персонала.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7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задачами секции является: участие в разработке и  внедрении профессиональных стандартов; определение наиболее актуальных проблем сестринского персонала в педиатрии и неонатологии, разработка перспективных предложений по их решению; развитие современных технологий деятельности сестринского персонала; обобщение и распространение передового опыта профессиональной деятельности в педиатрии и неонатологии; координация направлений исследований в сестринском деле; улучшение условий труда и профессионального быта, укрепление профессиональной солидарности, социальной и профессиональной защищенности; содействие повышению значимости профессиональных морально-этических норм.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8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 своей деятельности руководствуется Уставом Ассоциации, положением о специализированной секции Омской профессиональной сестринской ассоциации, законодательными и иными актами РФ. Секция работает во взаимодействии со специализированной секцией Российской ассоциации 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медицинских сестер, профессиональными комитетами Советов по сестринскому делу бюджетных учреждений здравоохранения Омской области.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9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секцию объединяет команда единомышленников, которые являются лидерами сестринского дела в педиатрии и неонатологии. Это профессионально грамотные и ответственные специалисты, оказывающие медицинскую помощь детям от рождения до 18 лет.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важно, чтобы эти специалисты работали на всех уровнях оказания помощи детям слаженно, обеспечивая преемственность и непрерывность медицинской помощи. Чтобы оказывать медицинскую помощь детям на высоком уровне, медицинские сестры должны повышать свои профессиональные знания, развиваться и двигаться вперед. Для поддержания традиций сестринского дела и внедрения инноваций и была организована наша секция.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благодаря проводимой в последние годы работе, удалось увеличить объемы оказания сестринской помощи детям, как в 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педиатрии</w:t>
      </w:r>
      <w:proofErr w:type="gram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и в неонатологии.</w:t>
      </w:r>
    </w:p>
    <w:p w:rsidR="000B55D2" w:rsidRPr="000B55D2" w:rsidRDefault="000B55D2" w:rsidP="000B55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10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Большое значение для реализации современных программ, внедрения новых технологий имеет четкая организация труда медицинских сестер, укомплектованность кадрами, их профессионализм, коммуникабельность, что значительно влияет на качество оказываемых медицинских услуг.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в 60 бюджетных учреждениях здравоохранения Омской области работает   2316 медицинских сестер, имеющих сертификат по специальности «Сестринское дело в педиатрии», из них  1886  являются членами Омской профессиональной сестринской ассоциации, что составляет 81,5% от общего числа.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</w:rPr>
        <w:t>Большое значение в улучшении качества ухода за пациентами имеет повышение уровня теоретических и практических знаний медсестер.</w:t>
      </w:r>
    </w:p>
    <w:p w:rsidR="000B55D2" w:rsidRPr="000B55D2" w:rsidRDefault="000B55D2" w:rsidP="000B55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B55D2" w:rsidRDefault="000B55D2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0B55D2" w:rsidRDefault="000B55D2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11</w:t>
      </w:r>
    </w:p>
    <w:p w:rsidR="00BE1C06" w:rsidRPr="000B55D2" w:rsidRDefault="00BE1C06" w:rsidP="000B55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</w:rPr>
        <w:t xml:space="preserve">В Омской области сложилась эффективная система повышения квалификации сестринского персонала. Первым этапом является - обязательная специализация по специальности, которая осуществляется  на базе БОУ ОО Центра-училища повышения квалификации работников здравоохранения. В дальнейшем медицинские сестры через 5 лет проходят усовершенствование по специальности «Сестринское дело в педиатрии». </w:t>
      </w:r>
    </w:p>
    <w:p w:rsidR="00BE1C06" w:rsidRPr="000B55D2" w:rsidRDefault="00BE1C06" w:rsidP="000B55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</w:rPr>
        <w:t>Знания, полученные ими, позволяют осуществлять уход за детьми с применением современных научно-обоснованных технологий ухода, проводить исследования, участвовать в работе научно-практических конференций, обобщать и распространять накопленный опыт работы. Все это без сомнения позволяет повышать престиж сестринской профессии.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Разрешите остановиться на некоторых моментах проделанной работы специализированной секции «Сестринское дело в педиатрии и неонатологии» и ее роли в оказании эффективной медицинской помощи детям.</w:t>
      </w:r>
    </w:p>
    <w:p w:rsidR="000B55D2" w:rsidRPr="000B55D2" w:rsidRDefault="000B55D2" w:rsidP="000B55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12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 в целях повышения квалификации специалистов со средним медицинским образованием бюджетных учреждений здравоохранения Омской области по вопросам поддержки грудного вскармливания и его пропаганды среди населения проводятся конференции по грудному вскармливанию для медицинских сестер палат и отделений новорожденных, медицинских сестер детских больниц и консультаций с получением сертификатов: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«Кормление грудью – здоровое будущее»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«Грудное вскармливание – победный гол для жизни»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«Рациональное питание в раннем возрасте – залог физического и психического развития ребенка».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конференциях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интересом были заслушаны доклады не только Национальных экспертов Инициативы ВОЗ/ЮНИСЕФ «Больница доброжелательного отношения к ребенку, но и медицинских сестер по обмену опыта работы по поощрению грудного вскармливания  в учреждениях Омской области. </w:t>
      </w: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13, 14, 15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Традиционно по инициативе нашей специализированной секции в августе месяце медицинские работники Омской области присоединяются к  проведению Всемирной недели грудного вскармливания. В рамках недели проводятся: всеобщее 5 минутное кормление, лекции и беседы в «Школе поощрения грудного вскармливания», радиовыступления для пациентов. Завершающим этапом недели стал «Молочный салют» - запуск в небо белых шаров, символизирующих капельки грудного молока. Проводимые мероприятия освещаются в средствах массовой информации и на телевидении.  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16, № 17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Всемирной поддержки грудного вскармливания в 2014 году проведен конкурс Омской профессиональной сестринской ассоциации «Лучший плакат в поддержку грудного вскармливания». Целью конкурса являлось отстаивание принципа «грудное вскармливание – самое лучшее», формирование у сестринского персонала творческого отношения к работе, повышение роли и престижа сестринской профессии. В конкурсе приняло участие 33 учреждения. Победители были награждены дипломами и ценными подарками, участники</w:t>
      </w:r>
      <w:r w:rsidR="000B55D2"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занявшие призовые места</w:t>
      </w:r>
      <w:r w:rsidR="000B55D2"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получили свидетельства участника конкурса.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18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Члены секции и медицинские сестры из учреждений здравоохранения Омской области принимали участие во Всероссийских форумах и конференциях с международным участием: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«Будущее профессии создадим вместе: доступность, открытость, информированность»;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«Здоровые дети – здоровая нация»;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«Проблемы организации, охраны и поддержки грудного вскармливания в России».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Всеми делегатами были подготовлены тезисы для публикации в материалах форумов, а также доклады для выступления на секциях.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19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Приняли участие во Всероссийском конкурсе профессиональных фотографий РАМС «Своей профессией горжусь». Цель конкурса состояла в освещении практической деятельности специалистов с помощью фотографий, которые должны были отразить профессиональные ценности – милосердие, сострадание, прийти на помощь в самых сложных условиях и быть рядом с пациентом в самое трудное для него время. На конкурс поступило 1200 фотографий из 32 российских регионов и определены призеры в 13 номинациях. 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Омская профессиональная сестринская ассоциация  оказалась в числе лучших и одержала победу  в следующих номинациях:</w:t>
      </w:r>
      <w:proofErr w:type="gramEnd"/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1 место в номинации «Сестринское дело в неонатологии»</w:t>
      </w: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- 3 место в номинации «Сестринское дело в педиатрии».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еще раз хочу поблагодарить специалистов за участие в конкурсе и пожелать дальнейших профессиональных и творческих успехов.</w:t>
      </w:r>
    </w:p>
    <w:p w:rsidR="000B55D2" w:rsidRP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20</w:t>
      </w:r>
      <w:r w:rsidR="000B55D2"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BE1C06" w:rsidRPr="000B55D2" w:rsidRDefault="00BE1C06" w:rsidP="000B55D2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B55D2">
        <w:rPr>
          <w:sz w:val="28"/>
          <w:szCs w:val="28"/>
        </w:rPr>
        <w:t>Не стоит пренебрегать возможностью повысить свою квалификацию – пределов совершенству, в том числе и в профессиональной области, нет!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sz w:val="28"/>
          <w:szCs w:val="28"/>
        </w:rPr>
        <w:t>Общение с людьми более опытными, умудренными, внимательность к их советам и рекомендациям помогает выработке профессионализма. Поэтому важно не только накапливать опыт, но и делиться им с коллегами.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приняли участие в 10 городской акции «Неделя грудного вскармливания в г. Красноярске – рядом с мамами», в проведении недели акушерства, посвященной Дню матери в БОУ ОО «Медицинский колледж» для будущих акушерок и медицинских сестер.</w:t>
      </w:r>
    </w:p>
    <w:p w:rsidR="000B55D2" w:rsidRDefault="000B55D2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21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совершенствования организации работы и обеспечения качества  за пациентами совместно с Ассоциацией медицинских сестер России разработали «Сборник материалов для медицинской сестры отделения  новорожденных» (методические рекомендации). </w:t>
      </w:r>
    </w:p>
    <w:p w:rsidR="000B55D2" w:rsidRPr="000B55D2" w:rsidRDefault="000B55D2" w:rsidP="000B55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B55D2" w:rsidRDefault="000B55D2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22</w:t>
      </w:r>
    </w:p>
    <w:p w:rsidR="00BE1C06" w:rsidRPr="000B55D2" w:rsidRDefault="00BE1C06" w:rsidP="000B55D2">
      <w:pPr>
        <w:pStyle w:val="a4"/>
        <w:spacing w:line="360" w:lineRule="auto"/>
        <w:ind w:left="0" w:firstLine="709"/>
        <w:jc w:val="both"/>
        <w:rPr>
          <w:color w:val="000000"/>
          <w:shd w:val="clear" w:color="auto" w:fill="FFFFFF"/>
        </w:rPr>
      </w:pPr>
      <w:r w:rsidRPr="000B55D2">
        <w:rPr>
          <w:color w:val="000000"/>
          <w:shd w:val="clear" w:color="auto" w:fill="FFFFFF"/>
        </w:rPr>
        <w:t xml:space="preserve">Учитывая весомый вклад медицинских сестер в развитие сестринского дела в Омской области, Омская профессиональная сестринская ассоциация неоднократно выступает инициатором поощрения активистов.  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Почетной грамотой МЗ РФ награждена – </w:t>
      </w:r>
      <w:proofErr w:type="spell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Ситникова</w:t>
      </w:r>
      <w:proofErr w:type="spell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Ольга Николаевна – старшая медицинская сестра отделения патологии новорожденных и недоношенных детей № 3 Городского клинического перинатального центра.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Нагрудный знак «Отличник здравоохранения РФ» вручили </w:t>
      </w:r>
      <w:proofErr w:type="spell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Давыдой</w:t>
      </w:r>
      <w:proofErr w:type="spell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Надежде Ивановне – медицинской сестре палаты новорожденных </w:t>
      </w:r>
      <w:proofErr w:type="spell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.Т</w:t>
      </w:r>
      <w:proofErr w:type="gram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ара</w:t>
      </w:r>
      <w:proofErr w:type="spell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B55D2" w:rsidRPr="000B55D2" w:rsidRDefault="000B55D2" w:rsidP="000B55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23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 xml:space="preserve">Для совершенствования профессиональной компетентности и активизации личностного потенциала, изучения, обобщения, распространения опыта лучших специалистов сестринского звена  регулярно проводятся конкурсы профессионального мастерства. 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sz w:val="28"/>
          <w:szCs w:val="28"/>
        </w:rPr>
        <w:t>В 2014 году в конкурсе</w:t>
      </w:r>
      <w:r w:rsidR="000B55D2" w:rsidRPr="000B55D2">
        <w:rPr>
          <w:rFonts w:ascii="Times New Roman" w:hAnsi="Times New Roman" w:cs="Times New Roman"/>
          <w:sz w:val="28"/>
          <w:szCs w:val="28"/>
        </w:rPr>
        <w:t>,</w:t>
      </w:r>
      <w:r w:rsidRPr="000B55D2">
        <w:rPr>
          <w:rFonts w:ascii="Times New Roman" w:hAnsi="Times New Roman" w:cs="Times New Roman"/>
          <w:sz w:val="28"/>
          <w:szCs w:val="28"/>
        </w:rPr>
        <w:t xml:space="preserve"> 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проводимом Союзом педиатров России</w:t>
      </w:r>
      <w:r w:rsidR="000B55D2"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номинации «Наставник молодежи» победила </w:t>
      </w:r>
      <w:proofErr w:type="spell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Шмыга</w:t>
      </w:r>
      <w:proofErr w:type="spell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Ирина Евгеньевна – старшая медицинская сестра детского инфекционного отделения Городской клинической больницы № 1 им. Кабанова.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Хочется еще раз поздравить коллег и пожелать им не останавливаться на 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достигнутом</w:t>
      </w:r>
      <w:proofErr w:type="gramEnd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 всех присутствующих в зале я приглашаю «участвовать в переменах, а не читать о них в газетах» как сказал Уинстон Черчилль.</w:t>
      </w:r>
    </w:p>
    <w:p w:rsidR="00BE1C06" w:rsidRPr="000B55D2" w:rsidRDefault="00BE1C06" w:rsidP="000B55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24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Благодаря сплоченной работе и неравнодушному отношению к порученному делу члены специализированной секции ведут активную работу по внедрению  инновационных форм организации труда и ухода за маленькими пациентами, тем самым показывая компетентность и профессионализм сестринского персонала.</w:t>
      </w:r>
    </w:p>
    <w:p w:rsidR="000B55D2" w:rsidRPr="000B55D2" w:rsidRDefault="000B55D2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25</w:t>
      </w:r>
    </w:p>
    <w:p w:rsidR="00BE1C06" w:rsidRPr="000B55D2" w:rsidRDefault="00BE1C06" w:rsidP="000B55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это не повод останавливаться на </w:t>
      </w:r>
      <w:proofErr w:type="gramStart"/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достигнутом</w:t>
      </w:r>
      <w:proofErr w:type="gramEnd"/>
      <w:r w:rsid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ставим перед собой следующие задачи: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Сохранить кадровый потенциал специалистов сестринского дела в педиатрии и неонатологии.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Совершенствовать подготовку сестринского персонала к аттестации на квалификационную категорию.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внедрение в практику инновационных сестринских технологий.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распространение достижений и передового опыта в области сестринского дела в педиатрии и неонатологии, с целью повышения престижа профессии.</w:t>
      </w:r>
    </w:p>
    <w:p w:rsid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26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работу по привлечению медицинских сестер к проведению научных исследований сестринского дела в педиатрии.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Продолжить работу, направленную на соблюдение принципов медицинской этики и деонтологии.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 привлекать медицинских сестер к реализации мероприятий по формированию стереотипов здорового образа жизни детей и подростков.</w:t>
      </w:r>
    </w:p>
    <w:p w:rsidR="00BE1C06" w:rsidRPr="000B55D2" w:rsidRDefault="00BE1C06" w:rsidP="000B55D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55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Активизировать работу по привлечению в члены Омской профессиональной сестринской ассоциации.</w:t>
      </w:r>
    </w:p>
    <w:p w:rsidR="000B55D2" w:rsidRDefault="000B55D2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27</w:t>
      </w:r>
    </w:p>
    <w:p w:rsidR="00BE1C06" w:rsidRPr="000B55D2" w:rsidRDefault="00BE1C06" w:rsidP="000B55D2">
      <w:pPr>
        <w:tabs>
          <w:tab w:val="left" w:pos="720"/>
          <w:tab w:val="left" w:pos="25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В заключени</w:t>
      </w:r>
      <w:r w:rsidR="000B55D2">
        <w:rPr>
          <w:rFonts w:ascii="Times New Roman" w:hAnsi="Times New Roman" w:cs="Times New Roman"/>
          <w:sz w:val="28"/>
          <w:szCs w:val="28"/>
        </w:rPr>
        <w:t>е</w:t>
      </w:r>
      <w:r w:rsidRPr="000B55D2">
        <w:rPr>
          <w:rFonts w:ascii="Times New Roman" w:hAnsi="Times New Roman" w:cs="Times New Roman"/>
          <w:sz w:val="28"/>
          <w:szCs w:val="28"/>
        </w:rPr>
        <w:t xml:space="preserve"> хочется сказать, что будущее нашей профессии зависит от нас с вами, уважаемые коллеги, от нашей солидарности, решительности, готовности принимать решения и действовать.</w:t>
      </w:r>
    </w:p>
    <w:p w:rsidR="00BE1C06" w:rsidRPr="000B55D2" w:rsidRDefault="00BE1C06" w:rsidP="000B55D2">
      <w:pPr>
        <w:tabs>
          <w:tab w:val="left" w:pos="720"/>
          <w:tab w:val="left" w:pos="25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B55D2">
        <w:rPr>
          <w:rFonts w:ascii="Times New Roman" w:hAnsi="Times New Roman" w:cs="Times New Roman"/>
          <w:sz w:val="28"/>
          <w:szCs w:val="28"/>
        </w:rPr>
        <w:t>Педиатрия – отрасль особая. В  ней остаются навсегда или уходят сразу. Те, кто остался – люди долга!</w:t>
      </w:r>
    </w:p>
    <w:p w:rsidR="000B55D2" w:rsidRDefault="000B55D2" w:rsidP="000B55D2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E1C06" w:rsidRPr="000B55D2" w:rsidRDefault="00BE1C06" w:rsidP="000B55D2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0B55D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28</w:t>
      </w:r>
    </w:p>
    <w:p w:rsidR="00BE1C06" w:rsidRPr="000B55D2" w:rsidRDefault="00BE1C06" w:rsidP="000B55D2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55D2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BE1C06" w:rsidRPr="000B55D2" w:rsidRDefault="00BE1C06" w:rsidP="000B55D2">
      <w:pPr>
        <w:tabs>
          <w:tab w:val="left" w:pos="720"/>
          <w:tab w:val="left" w:pos="25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E1C06" w:rsidRPr="000B55D2" w:rsidRDefault="00BE1C06" w:rsidP="000B55D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1C06" w:rsidRPr="000B55D2" w:rsidRDefault="00BE1C06" w:rsidP="000B55D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E1C06" w:rsidRPr="000B55D2" w:rsidSect="000B55D2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99" w:rsidRDefault="00391699" w:rsidP="00485672">
      <w:pPr>
        <w:spacing w:after="0" w:line="240" w:lineRule="auto"/>
      </w:pPr>
      <w:r>
        <w:separator/>
      </w:r>
    </w:p>
  </w:endnote>
  <w:endnote w:type="continuationSeparator" w:id="0">
    <w:p w:rsidR="00391699" w:rsidRDefault="00391699" w:rsidP="0048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C06" w:rsidRDefault="0039169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0B55D2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99" w:rsidRDefault="00391699" w:rsidP="00485672">
      <w:pPr>
        <w:spacing w:after="0" w:line="240" w:lineRule="auto"/>
      </w:pPr>
      <w:r>
        <w:separator/>
      </w:r>
    </w:p>
  </w:footnote>
  <w:footnote w:type="continuationSeparator" w:id="0">
    <w:p w:rsidR="00391699" w:rsidRDefault="00391699" w:rsidP="00485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942"/>
    <w:multiLevelType w:val="hybridMultilevel"/>
    <w:tmpl w:val="CB7C0182"/>
    <w:lvl w:ilvl="0" w:tplc="15E2D6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2887D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396C4C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ABAF3B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B78345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244F67A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7E753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FB7A13B2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9DEC28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B5E2775"/>
    <w:multiLevelType w:val="hybridMultilevel"/>
    <w:tmpl w:val="56C4F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56C75"/>
    <w:multiLevelType w:val="hybridMultilevel"/>
    <w:tmpl w:val="168EC7B2"/>
    <w:lvl w:ilvl="0" w:tplc="81343F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522D9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116C97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705B22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B4C30EA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49C24E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68A2C0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FB86AA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D24671F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393"/>
    <w:rsid w:val="00063C36"/>
    <w:rsid w:val="000B55D2"/>
    <w:rsid w:val="000F7A9C"/>
    <w:rsid w:val="00134605"/>
    <w:rsid w:val="0014090E"/>
    <w:rsid w:val="0020293C"/>
    <w:rsid w:val="00215B74"/>
    <w:rsid w:val="00221ECD"/>
    <w:rsid w:val="00227C6C"/>
    <w:rsid w:val="00272CB1"/>
    <w:rsid w:val="002A4BBE"/>
    <w:rsid w:val="002C6F6A"/>
    <w:rsid w:val="00301365"/>
    <w:rsid w:val="00391699"/>
    <w:rsid w:val="003A11CC"/>
    <w:rsid w:val="003A14F2"/>
    <w:rsid w:val="003B5A76"/>
    <w:rsid w:val="00412F2E"/>
    <w:rsid w:val="004200E0"/>
    <w:rsid w:val="00424A34"/>
    <w:rsid w:val="0047432B"/>
    <w:rsid w:val="00485672"/>
    <w:rsid w:val="00497C6E"/>
    <w:rsid w:val="005111C3"/>
    <w:rsid w:val="005130CD"/>
    <w:rsid w:val="00564FE9"/>
    <w:rsid w:val="00571A97"/>
    <w:rsid w:val="005835C0"/>
    <w:rsid w:val="005E0A59"/>
    <w:rsid w:val="005F6D75"/>
    <w:rsid w:val="006875A2"/>
    <w:rsid w:val="0069589F"/>
    <w:rsid w:val="006A219A"/>
    <w:rsid w:val="006F0C9A"/>
    <w:rsid w:val="00700842"/>
    <w:rsid w:val="00791D60"/>
    <w:rsid w:val="007B7F39"/>
    <w:rsid w:val="00895398"/>
    <w:rsid w:val="00965DE6"/>
    <w:rsid w:val="00976EAB"/>
    <w:rsid w:val="009F5AC5"/>
    <w:rsid w:val="00A828AB"/>
    <w:rsid w:val="00B810A9"/>
    <w:rsid w:val="00BE0E33"/>
    <w:rsid w:val="00BE1C06"/>
    <w:rsid w:val="00BE63AC"/>
    <w:rsid w:val="00C34E20"/>
    <w:rsid w:val="00D25A28"/>
    <w:rsid w:val="00D631D2"/>
    <w:rsid w:val="00D71A35"/>
    <w:rsid w:val="00DD3F73"/>
    <w:rsid w:val="00DE4850"/>
    <w:rsid w:val="00E33F28"/>
    <w:rsid w:val="00E6183B"/>
    <w:rsid w:val="00E830C7"/>
    <w:rsid w:val="00F50393"/>
    <w:rsid w:val="00F54B7C"/>
    <w:rsid w:val="00F925A6"/>
    <w:rsid w:val="00FB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C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87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6875A2"/>
    <w:pPr>
      <w:spacing w:after="0" w:line="240" w:lineRule="auto"/>
      <w:ind w:left="283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6875A2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rsid w:val="0048567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485672"/>
    <w:rPr>
      <w:lang w:eastAsia="en-US"/>
    </w:rPr>
  </w:style>
  <w:style w:type="paragraph" w:styleId="a8">
    <w:name w:val="footer"/>
    <w:basedOn w:val="a"/>
    <w:link w:val="a9"/>
    <w:uiPriority w:val="99"/>
    <w:rsid w:val="0048567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8567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238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238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1925</Words>
  <Characters>10978</Characters>
  <Application>Microsoft Office Word</Application>
  <DocSecurity>0</DocSecurity>
  <Lines>91</Lines>
  <Paragraphs>25</Paragraphs>
  <ScaleCrop>false</ScaleCrop>
  <Company>Krokoz™</Company>
  <LinksUpToDate>false</LinksUpToDate>
  <CharactersWithSpaces>12878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Sveta</cp:lastModifiedBy>
  <cp:revision>3</cp:revision>
  <cp:lastPrinted>2015-08-25T09:18:00Z</cp:lastPrinted>
  <dcterms:created xsi:type="dcterms:W3CDTF">2015-08-27T03:40:00Z</dcterms:created>
  <dcterms:modified xsi:type="dcterms:W3CDTF">2015-09-13T13:36:00Z</dcterms:modified>
</cp:coreProperties>
</file>