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57B" w:rsidRPr="003D657B" w:rsidRDefault="003D657B" w:rsidP="003D657B">
      <w:pPr>
        <w:spacing w:after="0" w:line="240" w:lineRule="auto"/>
        <w:jc w:val="both"/>
        <w:rPr>
          <w:rFonts w:ascii="Times New Roman" w:hAnsi="Times New Roman"/>
          <w:b/>
          <w:caps/>
          <w:sz w:val="24"/>
          <w:szCs w:val="24"/>
          <w:u w:val="single"/>
          <w:shd w:val="clear" w:color="auto" w:fill="F7F7F7"/>
        </w:rPr>
      </w:pPr>
      <w:r w:rsidRPr="003D657B">
        <w:rPr>
          <w:rFonts w:ascii="Times New Roman" w:hAnsi="Times New Roman"/>
          <w:b/>
          <w:caps/>
          <w:sz w:val="24"/>
          <w:szCs w:val="24"/>
          <w:u w:val="single"/>
          <w:shd w:val="clear" w:color="auto" w:fill="F7F7F7"/>
        </w:rPr>
        <w:t>Слайд №1</w:t>
      </w:r>
    </w:p>
    <w:p w:rsidR="003D657B" w:rsidRPr="003D657B" w:rsidRDefault="003D657B" w:rsidP="003D657B">
      <w:pPr>
        <w:spacing w:after="0" w:line="240" w:lineRule="auto"/>
        <w:jc w:val="center"/>
        <w:rPr>
          <w:rFonts w:ascii="Times New Roman" w:hAnsi="Times New Roman"/>
          <w:b/>
          <w:caps/>
          <w:sz w:val="24"/>
          <w:szCs w:val="24"/>
        </w:rPr>
      </w:pPr>
      <w:r w:rsidRPr="003D657B">
        <w:rPr>
          <w:rFonts w:ascii="Times New Roman" w:hAnsi="Times New Roman"/>
          <w:b/>
          <w:caps/>
          <w:sz w:val="24"/>
          <w:szCs w:val="24"/>
        </w:rPr>
        <w:t xml:space="preserve">Роль медицинской сестры-анестезиста при проведении обширных </w:t>
      </w:r>
      <w:r w:rsidR="00156013" w:rsidRPr="00156013">
        <w:rPr>
          <w:rFonts w:ascii="Times New Roman" w:hAnsi="Times New Roman"/>
          <w:b/>
          <w:caps/>
          <w:sz w:val="24"/>
          <w:szCs w:val="24"/>
        </w:rPr>
        <w:t>опеарциях</w:t>
      </w:r>
      <w:r w:rsidRPr="003D657B">
        <w:rPr>
          <w:rFonts w:ascii="Times New Roman" w:hAnsi="Times New Roman"/>
          <w:b/>
          <w:caps/>
          <w:sz w:val="24"/>
          <w:szCs w:val="24"/>
        </w:rPr>
        <w:t xml:space="preserve"> печени</w:t>
      </w:r>
    </w:p>
    <w:p w:rsidR="003D657B" w:rsidRPr="003D657B" w:rsidRDefault="003D657B" w:rsidP="003D657B">
      <w:pPr>
        <w:spacing w:after="0" w:line="240" w:lineRule="auto"/>
        <w:ind w:left="1068"/>
        <w:jc w:val="both"/>
        <w:rPr>
          <w:rFonts w:ascii="Times New Roman" w:hAnsi="Times New Roman"/>
          <w:b/>
          <w:sz w:val="24"/>
          <w:szCs w:val="24"/>
        </w:rPr>
      </w:pPr>
    </w:p>
    <w:p w:rsidR="003D657B" w:rsidRPr="003D657B" w:rsidRDefault="003D657B" w:rsidP="003D657B">
      <w:pPr>
        <w:spacing w:after="0" w:line="240" w:lineRule="auto"/>
        <w:jc w:val="right"/>
        <w:rPr>
          <w:rFonts w:ascii="Times New Roman" w:hAnsi="Times New Roman"/>
          <w:b/>
          <w:sz w:val="24"/>
          <w:szCs w:val="24"/>
        </w:rPr>
      </w:pPr>
      <w:r w:rsidRPr="003D657B">
        <w:rPr>
          <w:rFonts w:ascii="Times New Roman" w:hAnsi="Times New Roman"/>
          <w:b/>
          <w:sz w:val="24"/>
          <w:szCs w:val="24"/>
        </w:rPr>
        <w:t>Н.М. Зайцева,</w:t>
      </w:r>
    </w:p>
    <w:p w:rsidR="003D657B" w:rsidRPr="003D657B" w:rsidRDefault="003D657B" w:rsidP="003D657B">
      <w:pPr>
        <w:spacing w:after="0" w:line="240" w:lineRule="auto"/>
        <w:jc w:val="right"/>
        <w:rPr>
          <w:rFonts w:ascii="Times New Roman" w:hAnsi="Times New Roman"/>
          <w:b/>
          <w:sz w:val="24"/>
          <w:szCs w:val="24"/>
        </w:rPr>
      </w:pPr>
      <w:r w:rsidRPr="003D657B">
        <w:rPr>
          <w:rFonts w:ascii="Times New Roman" w:hAnsi="Times New Roman"/>
          <w:b/>
          <w:sz w:val="24"/>
          <w:szCs w:val="24"/>
        </w:rPr>
        <w:t xml:space="preserve"> старшая медицинская сестра отделения</w:t>
      </w:r>
    </w:p>
    <w:p w:rsidR="003D657B" w:rsidRPr="003D657B" w:rsidRDefault="003D657B" w:rsidP="003D657B">
      <w:pPr>
        <w:spacing w:after="0" w:line="240" w:lineRule="auto"/>
        <w:jc w:val="right"/>
        <w:rPr>
          <w:rFonts w:ascii="Times New Roman" w:hAnsi="Times New Roman"/>
          <w:b/>
          <w:sz w:val="24"/>
          <w:szCs w:val="24"/>
        </w:rPr>
      </w:pPr>
      <w:r w:rsidRPr="003D657B">
        <w:rPr>
          <w:rFonts w:ascii="Times New Roman" w:hAnsi="Times New Roman"/>
          <w:b/>
          <w:sz w:val="24"/>
          <w:szCs w:val="24"/>
        </w:rPr>
        <w:t xml:space="preserve"> анестезиологии и реанимации </w:t>
      </w:r>
    </w:p>
    <w:p w:rsidR="003D657B" w:rsidRPr="003D657B" w:rsidRDefault="003D657B" w:rsidP="003D657B">
      <w:pPr>
        <w:spacing w:after="0" w:line="240" w:lineRule="auto"/>
        <w:jc w:val="right"/>
        <w:rPr>
          <w:rFonts w:ascii="Times New Roman" w:hAnsi="Times New Roman"/>
          <w:b/>
          <w:bCs/>
          <w:sz w:val="24"/>
          <w:szCs w:val="24"/>
        </w:rPr>
      </w:pPr>
      <w:r w:rsidRPr="003D657B">
        <w:rPr>
          <w:rFonts w:ascii="Times New Roman" w:hAnsi="Times New Roman"/>
          <w:b/>
          <w:sz w:val="24"/>
          <w:szCs w:val="24"/>
        </w:rPr>
        <w:t>ФГ</w:t>
      </w:r>
      <w:r>
        <w:rPr>
          <w:rFonts w:ascii="Times New Roman" w:hAnsi="Times New Roman"/>
          <w:b/>
          <w:sz w:val="24"/>
          <w:szCs w:val="24"/>
        </w:rPr>
        <w:t>Б</w:t>
      </w:r>
      <w:r w:rsidRPr="003D657B">
        <w:rPr>
          <w:rFonts w:ascii="Times New Roman" w:hAnsi="Times New Roman"/>
          <w:b/>
          <w:sz w:val="24"/>
          <w:szCs w:val="24"/>
        </w:rPr>
        <w:t>У</w:t>
      </w:r>
      <w:r>
        <w:rPr>
          <w:rFonts w:ascii="Times New Roman" w:hAnsi="Times New Roman"/>
          <w:b/>
          <w:sz w:val="24"/>
          <w:szCs w:val="24"/>
        </w:rPr>
        <w:t>З</w:t>
      </w:r>
      <w:r w:rsidRPr="003D657B">
        <w:rPr>
          <w:rFonts w:ascii="Times New Roman" w:hAnsi="Times New Roman"/>
          <w:b/>
          <w:sz w:val="24"/>
          <w:szCs w:val="24"/>
        </w:rPr>
        <w:t xml:space="preserve"> «ЗСМЦ ФМБА России»</w:t>
      </w:r>
    </w:p>
    <w:p w:rsidR="003D657B" w:rsidRPr="003D657B" w:rsidRDefault="003D657B" w:rsidP="003D657B">
      <w:pPr>
        <w:spacing w:after="0" w:line="360" w:lineRule="auto"/>
        <w:ind w:left="1068"/>
        <w:jc w:val="both"/>
        <w:rPr>
          <w:rFonts w:ascii="Times New Roman" w:hAnsi="Times New Roman"/>
          <w:b/>
          <w:sz w:val="28"/>
          <w:szCs w:val="28"/>
          <w:shd w:val="clear" w:color="auto" w:fill="F7F7F7"/>
        </w:rPr>
      </w:pPr>
    </w:p>
    <w:p w:rsidR="00A60B03" w:rsidRPr="003D657B" w:rsidRDefault="00A60B03" w:rsidP="003D657B">
      <w:pPr>
        <w:spacing w:after="0" w:line="360" w:lineRule="auto"/>
        <w:ind w:firstLine="708"/>
        <w:jc w:val="both"/>
        <w:rPr>
          <w:rFonts w:ascii="Times New Roman" w:hAnsi="Times New Roman"/>
          <w:sz w:val="28"/>
          <w:szCs w:val="28"/>
          <w:shd w:val="clear" w:color="auto" w:fill="F7F7F7"/>
        </w:rPr>
      </w:pPr>
      <w:r w:rsidRPr="003D657B">
        <w:rPr>
          <w:rFonts w:ascii="Times New Roman" w:hAnsi="Times New Roman"/>
          <w:sz w:val="28"/>
          <w:szCs w:val="28"/>
          <w:shd w:val="clear" w:color="auto" w:fill="F7F7F7"/>
        </w:rPr>
        <w:t xml:space="preserve">Развитие современной </w:t>
      </w:r>
      <w:r w:rsidRPr="003D657B">
        <w:rPr>
          <w:rStyle w:val="apple-converted-space"/>
          <w:rFonts w:ascii="Times New Roman" w:hAnsi="Times New Roman"/>
          <w:sz w:val="28"/>
          <w:szCs w:val="28"/>
          <w:shd w:val="clear" w:color="auto" w:fill="F7F7F7"/>
        </w:rPr>
        <w:t> </w:t>
      </w:r>
      <w:r w:rsidRPr="003D657B">
        <w:rPr>
          <w:rStyle w:val="hl"/>
          <w:rFonts w:ascii="Times New Roman" w:hAnsi="Times New Roman"/>
          <w:sz w:val="28"/>
          <w:szCs w:val="28"/>
          <w:shd w:val="clear" w:color="auto" w:fill="F7F7F7"/>
        </w:rPr>
        <w:t xml:space="preserve">хирургической </w:t>
      </w:r>
      <w:r w:rsidRPr="003D657B">
        <w:rPr>
          <w:rStyle w:val="apple-converted-space"/>
          <w:rFonts w:ascii="Times New Roman" w:hAnsi="Times New Roman"/>
          <w:sz w:val="28"/>
          <w:szCs w:val="28"/>
          <w:shd w:val="clear" w:color="auto" w:fill="F7F7F7"/>
        </w:rPr>
        <w:t> </w:t>
      </w:r>
      <w:r w:rsidRPr="003D657B">
        <w:rPr>
          <w:rFonts w:ascii="Times New Roman" w:hAnsi="Times New Roman"/>
          <w:sz w:val="28"/>
          <w:szCs w:val="28"/>
          <w:shd w:val="clear" w:color="auto" w:fill="F7F7F7"/>
        </w:rPr>
        <w:t>гепатологии позволило значительно расширить</w:t>
      </w:r>
      <w:r w:rsidRPr="003D657B">
        <w:rPr>
          <w:rStyle w:val="apple-converted-space"/>
          <w:rFonts w:ascii="Times New Roman" w:hAnsi="Times New Roman"/>
          <w:sz w:val="28"/>
          <w:szCs w:val="28"/>
          <w:shd w:val="clear" w:color="auto" w:fill="F7F7F7"/>
        </w:rPr>
        <w:t> </w:t>
      </w:r>
      <w:r w:rsidRPr="003D657B">
        <w:rPr>
          <w:rStyle w:val="hl"/>
          <w:rFonts w:ascii="Times New Roman" w:hAnsi="Times New Roman"/>
          <w:sz w:val="28"/>
          <w:szCs w:val="28"/>
          <w:shd w:val="clear" w:color="auto" w:fill="F7F7F7"/>
        </w:rPr>
        <w:t xml:space="preserve">показания </w:t>
      </w:r>
      <w:r w:rsidRPr="003D657B">
        <w:rPr>
          <w:rStyle w:val="apple-converted-space"/>
          <w:rFonts w:ascii="Times New Roman" w:hAnsi="Times New Roman"/>
          <w:sz w:val="28"/>
          <w:szCs w:val="28"/>
          <w:shd w:val="clear" w:color="auto" w:fill="F7F7F7"/>
        </w:rPr>
        <w:t> </w:t>
      </w:r>
      <w:r w:rsidRPr="003D657B">
        <w:rPr>
          <w:rFonts w:ascii="Times New Roman" w:hAnsi="Times New Roman"/>
          <w:sz w:val="28"/>
          <w:szCs w:val="28"/>
          <w:shd w:val="clear" w:color="auto" w:fill="F7F7F7"/>
        </w:rPr>
        <w:t>к проведению больших и предельно больших</w:t>
      </w:r>
      <w:r w:rsidRPr="003D657B">
        <w:rPr>
          <w:rStyle w:val="apple-converted-space"/>
          <w:rFonts w:ascii="Times New Roman" w:hAnsi="Times New Roman"/>
          <w:sz w:val="28"/>
          <w:szCs w:val="28"/>
          <w:shd w:val="clear" w:color="auto" w:fill="F7F7F7"/>
        </w:rPr>
        <w:t> </w:t>
      </w:r>
      <w:r w:rsidRPr="003D657B">
        <w:rPr>
          <w:rStyle w:val="hl"/>
          <w:rFonts w:ascii="Times New Roman" w:hAnsi="Times New Roman"/>
          <w:sz w:val="28"/>
          <w:szCs w:val="28"/>
          <w:shd w:val="clear" w:color="auto" w:fill="F7F7F7"/>
        </w:rPr>
        <w:t>резекций</w:t>
      </w:r>
      <w:r w:rsidRPr="003D657B">
        <w:rPr>
          <w:rStyle w:val="apple-converted-space"/>
          <w:rFonts w:ascii="Times New Roman" w:hAnsi="Times New Roman"/>
          <w:sz w:val="28"/>
          <w:szCs w:val="28"/>
          <w:shd w:val="clear" w:color="auto" w:fill="F7F7F7"/>
        </w:rPr>
        <w:t> </w:t>
      </w:r>
      <w:r w:rsidRPr="003D657B">
        <w:rPr>
          <w:rFonts w:ascii="Times New Roman" w:hAnsi="Times New Roman"/>
          <w:sz w:val="28"/>
          <w:szCs w:val="28"/>
          <w:shd w:val="clear" w:color="auto" w:fill="F7F7F7"/>
        </w:rPr>
        <w:t xml:space="preserve">печени, повторных резекций и выполнять </w:t>
      </w:r>
      <w:r w:rsidRPr="003D657B">
        <w:rPr>
          <w:rStyle w:val="apple-converted-space"/>
          <w:rFonts w:ascii="Times New Roman" w:hAnsi="Times New Roman"/>
          <w:sz w:val="28"/>
          <w:szCs w:val="28"/>
          <w:shd w:val="clear" w:color="auto" w:fill="F7F7F7"/>
        </w:rPr>
        <w:t> </w:t>
      </w:r>
      <w:r w:rsidRPr="003D657B">
        <w:rPr>
          <w:rStyle w:val="hl"/>
          <w:rFonts w:ascii="Times New Roman" w:hAnsi="Times New Roman"/>
          <w:sz w:val="28"/>
          <w:szCs w:val="28"/>
          <w:shd w:val="clear" w:color="auto" w:fill="F7F7F7"/>
        </w:rPr>
        <w:t>трансплантации печени.</w:t>
      </w:r>
      <w:r w:rsidRPr="003D657B">
        <w:rPr>
          <w:rFonts w:ascii="Times New Roman" w:hAnsi="Times New Roman"/>
          <w:sz w:val="28"/>
          <w:szCs w:val="28"/>
          <w:shd w:val="clear" w:color="auto" w:fill="F7F7F7"/>
        </w:rPr>
        <w:t xml:space="preserve"> </w:t>
      </w:r>
    </w:p>
    <w:p w:rsidR="003D657B" w:rsidRDefault="003D657B" w:rsidP="003D657B">
      <w:pPr>
        <w:spacing w:after="0" w:line="360" w:lineRule="auto"/>
        <w:jc w:val="both"/>
        <w:rPr>
          <w:rFonts w:ascii="Times New Roman" w:hAnsi="Times New Roman"/>
          <w:b/>
          <w:sz w:val="28"/>
          <w:szCs w:val="28"/>
          <w:u w:val="single"/>
          <w:shd w:val="clear" w:color="auto" w:fill="F7F7F7"/>
        </w:rPr>
      </w:pPr>
    </w:p>
    <w:p w:rsidR="00A60B03" w:rsidRPr="003D657B" w:rsidRDefault="00A60B03" w:rsidP="003D657B">
      <w:pPr>
        <w:spacing w:after="0" w:line="240" w:lineRule="auto"/>
        <w:jc w:val="both"/>
        <w:rPr>
          <w:rFonts w:ascii="Times New Roman" w:hAnsi="Times New Roman"/>
          <w:b/>
          <w:caps/>
          <w:sz w:val="24"/>
          <w:szCs w:val="24"/>
          <w:u w:val="single"/>
          <w:shd w:val="clear" w:color="auto" w:fill="F7F7F7"/>
        </w:rPr>
      </w:pPr>
      <w:r w:rsidRPr="003D657B">
        <w:rPr>
          <w:rFonts w:ascii="Times New Roman" w:hAnsi="Times New Roman"/>
          <w:b/>
          <w:caps/>
          <w:sz w:val="24"/>
          <w:szCs w:val="24"/>
          <w:u w:val="single"/>
          <w:shd w:val="clear" w:color="auto" w:fill="F7F7F7"/>
        </w:rPr>
        <w:t>Слайд №2</w:t>
      </w:r>
    </w:p>
    <w:p w:rsidR="00A60B03" w:rsidRPr="003D657B" w:rsidRDefault="00A60B03" w:rsidP="003D657B">
      <w:pPr>
        <w:pStyle w:val="a3"/>
        <w:shd w:val="clear" w:color="auto" w:fill="FFFFFF"/>
        <w:spacing w:before="0" w:beforeAutospacing="0" w:after="0" w:afterAutospacing="0" w:line="360" w:lineRule="auto"/>
        <w:jc w:val="both"/>
        <w:textAlignment w:val="baseline"/>
        <w:rPr>
          <w:sz w:val="28"/>
          <w:szCs w:val="28"/>
        </w:rPr>
      </w:pPr>
      <w:r w:rsidRPr="003D657B">
        <w:rPr>
          <w:color w:val="000000"/>
          <w:sz w:val="28"/>
          <w:szCs w:val="28"/>
          <w:shd w:val="clear" w:color="auto" w:fill="F7F7F7"/>
        </w:rPr>
        <w:tab/>
        <w:t xml:space="preserve">В ЗСМЦ ФМБА России с 2006 года функционирует отделение портальной гипертензии. </w:t>
      </w:r>
      <w:r w:rsidRPr="003D657B">
        <w:rPr>
          <w:sz w:val="28"/>
          <w:szCs w:val="28"/>
        </w:rPr>
        <w:t>Отделение портальной гипертензии – это высокие медицинские технологии. Е</w:t>
      </w:r>
      <w:r w:rsidR="003D657B">
        <w:rPr>
          <w:sz w:val="28"/>
          <w:szCs w:val="28"/>
        </w:rPr>
        <w:t>жегодно проводит</w:t>
      </w:r>
      <w:r w:rsidRPr="003D657B">
        <w:rPr>
          <w:sz w:val="28"/>
          <w:szCs w:val="28"/>
        </w:rPr>
        <w:t xml:space="preserve">ся более 1200 операций на органах брюшной полости. </w:t>
      </w:r>
    </w:p>
    <w:p w:rsidR="00A60B03" w:rsidRPr="003D657B" w:rsidRDefault="00A60B03" w:rsidP="003D657B">
      <w:pPr>
        <w:shd w:val="clear" w:color="auto" w:fill="FFFFFF"/>
        <w:spacing w:after="0" w:line="360" w:lineRule="auto"/>
        <w:ind w:firstLine="709"/>
        <w:jc w:val="both"/>
        <w:textAlignment w:val="baseline"/>
        <w:rPr>
          <w:rFonts w:ascii="Times New Roman" w:hAnsi="Times New Roman"/>
          <w:sz w:val="28"/>
          <w:szCs w:val="28"/>
          <w:lang w:eastAsia="ru-RU"/>
        </w:rPr>
      </w:pPr>
      <w:r w:rsidRPr="003D657B">
        <w:rPr>
          <w:rFonts w:ascii="Times New Roman" w:hAnsi="Times New Roman"/>
          <w:b/>
          <w:bCs/>
          <w:sz w:val="28"/>
          <w:szCs w:val="28"/>
          <w:lang w:eastAsia="ru-RU"/>
        </w:rPr>
        <w:t>Выполняются следующие виды оперативных вмешательств:</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Операции при желчнокаменной болезни и её осложнениях (традиционные и лапароскопические).</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Резекции печени (анатомические сегментарные, атипические, большие и предельно большие) при опухолевых и паразитарных поражениях.</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Реконструктивные и восстановительные операции на желчных протоках при травмах и опухолях.</w:t>
      </w:r>
    </w:p>
    <w:p w:rsidR="003D657B" w:rsidRDefault="003D657B" w:rsidP="003D657B">
      <w:pPr>
        <w:spacing w:after="0" w:line="240" w:lineRule="auto"/>
        <w:jc w:val="both"/>
        <w:rPr>
          <w:rFonts w:ascii="Times New Roman" w:hAnsi="Times New Roman"/>
          <w:b/>
          <w:caps/>
          <w:sz w:val="24"/>
          <w:szCs w:val="24"/>
          <w:u w:val="single"/>
          <w:shd w:val="clear" w:color="auto" w:fill="F7F7F7"/>
        </w:rPr>
      </w:pPr>
    </w:p>
    <w:p w:rsidR="00A60B03" w:rsidRPr="003D657B" w:rsidRDefault="00A60B03" w:rsidP="003D657B">
      <w:pPr>
        <w:spacing w:after="0" w:line="240" w:lineRule="auto"/>
        <w:jc w:val="both"/>
        <w:rPr>
          <w:rFonts w:ascii="Times New Roman" w:hAnsi="Times New Roman"/>
          <w:b/>
          <w:caps/>
          <w:sz w:val="24"/>
          <w:szCs w:val="24"/>
          <w:u w:val="single"/>
          <w:shd w:val="clear" w:color="auto" w:fill="F7F7F7"/>
        </w:rPr>
      </w:pPr>
      <w:r w:rsidRPr="003D657B">
        <w:rPr>
          <w:rFonts w:ascii="Times New Roman" w:hAnsi="Times New Roman"/>
          <w:b/>
          <w:caps/>
          <w:sz w:val="24"/>
          <w:szCs w:val="24"/>
          <w:u w:val="single"/>
          <w:shd w:val="clear" w:color="auto" w:fill="F7F7F7"/>
        </w:rPr>
        <w:t>Слайд №3</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Операции при кистах и поликистозе печени (лапароскопические, пункционные миниинвазивные вмешательства под УЗИ-контролем).</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Операции при циррозе печени (эндоскопическое лигирование вен пищевода, шунтирующие операции на сосудах портальной системы).</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Операции на поджелудочной железе при опухолевых поражениях, кистах, хроническом панкреатите (панкреатодуаденальная резекция, панкреатоеюностомия, цистоеюностомия и т.п.).</w:t>
      </w:r>
    </w:p>
    <w:p w:rsidR="00A60B03" w:rsidRPr="003D657B" w:rsidRDefault="00A60B03" w:rsidP="003D657B">
      <w:pPr>
        <w:numPr>
          <w:ilvl w:val="0"/>
          <w:numId w:val="4"/>
        </w:numPr>
        <w:tabs>
          <w:tab w:val="clear" w:pos="644"/>
          <w:tab w:val="num" w:pos="284"/>
        </w:tabs>
        <w:spacing w:after="0" w:line="360" w:lineRule="auto"/>
        <w:ind w:left="284" w:hanging="284"/>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lastRenderedPageBreak/>
        <w:t>Резекция желудка, толстой и тонкой кишки в различных вариантах (при онкологических заболеваниях).</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Операции на печени – один из наиболее сложных разделов абдоминальной хирургии. К тому же, хирургические вмешательства в гепатопанкреатодуоденальной зоне происходит в богато иннервированной и васкуляризированной зоне с вовлечением  жизненно важных, легко травмируемых органов – печени, а особенно поджелудочной  железы.</w:t>
      </w:r>
    </w:p>
    <w:p w:rsidR="00A60B03" w:rsidRPr="003D657B" w:rsidRDefault="00A60B03" w:rsidP="003D657B">
      <w:pPr>
        <w:spacing w:after="0" w:line="360" w:lineRule="auto"/>
        <w:jc w:val="both"/>
        <w:rPr>
          <w:rFonts w:ascii="Times New Roman" w:hAnsi="Times New Roman"/>
          <w:b/>
          <w:sz w:val="28"/>
          <w:szCs w:val="28"/>
          <w:u w:val="single"/>
          <w:shd w:val="clear" w:color="auto" w:fill="F7F7F7"/>
        </w:rPr>
      </w:pPr>
    </w:p>
    <w:p w:rsidR="00A60B03" w:rsidRPr="003D657B" w:rsidRDefault="00A60B03" w:rsidP="003D657B">
      <w:pPr>
        <w:spacing w:after="0" w:line="360" w:lineRule="auto"/>
        <w:jc w:val="both"/>
        <w:rPr>
          <w:rFonts w:ascii="Times New Roman" w:hAnsi="Times New Roman"/>
          <w:b/>
          <w:sz w:val="28"/>
          <w:szCs w:val="28"/>
          <w:u w:val="single"/>
          <w:shd w:val="clear" w:color="auto" w:fill="F7F7F7"/>
        </w:rPr>
      </w:pPr>
      <w:r w:rsidRPr="003D657B">
        <w:rPr>
          <w:rFonts w:ascii="Times New Roman" w:hAnsi="Times New Roman"/>
          <w:b/>
          <w:caps/>
          <w:sz w:val="24"/>
          <w:szCs w:val="24"/>
          <w:u w:val="single"/>
          <w:shd w:val="clear" w:color="auto" w:fill="F7F7F7"/>
        </w:rPr>
        <w:t>Слайд №4</w:t>
      </w:r>
      <w:r w:rsidR="003D657B">
        <w:rPr>
          <w:rFonts w:ascii="Times New Roman" w:hAnsi="Times New Roman"/>
          <w:b/>
          <w:caps/>
          <w:sz w:val="24"/>
          <w:szCs w:val="24"/>
          <w:u w:val="single"/>
          <w:shd w:val="clear" w:color="auto" w:fill="F7F7F7"/>
        </w:rPr>
        <w:t xml:space="preserve"> </w:t>
      </w:r>
      <w:r w:rsidRPr="003D657B">
        <w:rPr>
          <w:rFonts w:ascii="Times New Roman" w:hAnsi="Times New Roman"/>
          <w:b/>
          <w:sz w:val="28"/>
          <w:szCs w:val="28"/>
          <w:shd w:val="clear" w:color="auto" w:fill="F7F7F7"/>
        </w:rPr>
        <w:t xml:space="preserve">Анатомические особенности печени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color w:val="000000"/>
          <w:sz w:val="28"/>
          <w:szCs w:val="28"/>
          <w:shd w:val="clear" w:color="auto" w:fill="F7F7F7"/>
        </w:rPr>
        <w:t xml:space="preserve">Давайте напомним: печень – представляет собой объемистый железистый паренхиматозный орган (массой около 1,500 гр.). Расположена печень непосредственно </w:t>
      </w:r>
      <w:r w:rsidRPr="003D657B">
        <w:rPr>
          <w:rFonts w:ascii="Times New Roman" w:hAnsi="Times New Roman"/>
          <w:color w:val="000000"/>
          <w:sz w:val="28"/>
          <w:szCs w:val="28"/>
          <w:u w:val="single"/>
          <w:shd w:val="clear" w:color="auto" w:fill="F7F7F7"/>
        </w:rPr>
        <w:t>под диафрагмой</w:t>
      </w:r>
      <w:r w:rsidRPr="003D657B">
        <w:rPr>
          <w:rFonts w:ascii="Times New Roman" w:hAnsi="Times New Roman"/>
          <w:color w:val="000000"/>
          <w:sz w:val="28"/>
          <w:szCs w:val="28"/>
          <w:shd w:val="clear" w:color="auto" w:fill="F7F7F7"/>
        </w:rPr>
        <w:t>, в верхней части брюшной полости справа. Печень – это лаборатория организма, которая выполняет следующие функции</w:t>
      </w:r>
      <w:r w:rsidRPr="003D657B">
        <w:rPr>
          <w:rFonts w:ascii="Times New Roman" w:hAnsi="Times New Roman"/>
          <w:sz w:val="28"/>
          <w:szCs w:val="28"/>
        </w:rPr>
        <w:t xml:space="preserve">: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1.Антитоксическая. В ней обезвреживаются токсические продукты, образующиеся в толстом кишечнике в результате бактериального гниения белков - индол, скатол и фенол. Они, а также экзогенные токсические вещества (алкоголь), подвергаются биотрансформации.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2.Печень участвует в углеводном обмене. В ней синтезируется и накапливается гликоген.</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3.Печень участвует в жировом обмене. Образующийся в ней холестерин используется для синтеза ряда гормонов.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4.Она синтезирует ежесуточно около </w:t>
      </w:r>
      <w:smartTag w:uri="urn:schemas-microsoft-com:office:smarttags" w:element="metricconverter">
        <w:smartTagPr>
          <w:attr w:name="ProductID" w:val="15 г"/>
        </w:smartTagPr>
        <w:r w:rsidRPr="003D657B">
          <w:rPr>
            <w:rFonts w:ascii="Times New Roman" w:hAnsi="Times New Roman"/>
            <w:sz w:val="28"/>
            <w:szCs w:val="28"/>
          </w:rPr>
          <w:t>15 г</w:t>
        </w:r>
      </w:smartTag>
      <w:r w:rsidRPr="003D657B">
        <w:rPr>
          <w:rFonts w:ascii="Times New Roman" w:hAnsi="Times New Roman"/>
          <w:sz w:val="28"/>
          <w:szCs w:val="28"/>
        </w:rPr>
        <w:t xml:space="preserve"> альбуминов, </w:t>
      </w:r>
      <w:r w:rsidRPr="003D657B">
        <w:rPr>
          <w:rFonts w:ascii="Times New Roman" w:hAnsi="Times New Roman"/>
          <w:sz w:val="28"/>
          <w:szCs w:val="28"/>
        </w:rPr>
        <w:sym w:font="Symbol" w:char="F061"/>
      </w:r>
      <w:r w:rsidRPr="003D657B">
        <w:rPr>
          <w:rFonts w:ascii="Times New Roman" w:hAnsi="Times New Roman"/>
          <w:sz w:val="28"/>
          <w:szCs w:val="28"/>
        </w:rPr>
        <w:t xml:space="preserve">1- и </w:t>
      </w:r>
      <w:r w:rsidRPr="003D657B">
        <w:rPr>
          <w:rFonts w:ascii="Times New Roman" w:hAnsi="Times New Roman"/>
          <w:sz w:val="28"/>
          <w:szCs w:val="28"/>
        </w:rPr>
        <w:sym w:font="Symbol" w:char="F061"/>
      </w:r>
      <w:r w:rsidRPr="003D657B">
        <w:rPr>
          <w:rFonts w:ascii="Times New Roman" w:hAnsi="Times New Roman"/>
          <w:sz w:val="28"/>
          <w:szCs w:val="28"/>
        </w:rPr>
        <w:t xml:space="preserve">2-глобулины, </w:t>
      </w:r>
      <w:r w:rsidRPr="003D657B">
        <w:rPr>
          <w:rFonts w:ascii="Times New Roman" w:hAnsi="Times New Roman"/>
          <w:sz w:val="28"/>
          <w:szCs w:val="28"/>
        </w:rPr>
        <w:sym w:font="Symbol" w:char="F062"/>
      </w:r>
      <w:r w:rsidRPr="003D657B">
        <w:rPr>
          <w:rFonts w:ascii="Times New Roman" w:hAnsi="Times New Roman"/>
          <w:sz w:val="28"/>
          <w:szCs w:val="28"/>
        </w:rPr>
        <w:t xml:space="preserve">2-глобулины плазмы.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5.Печень обеспечивает нормальное свертывание крови. </w:t>
      </w:r>
      <w:r w:rsidRPr="003D657B">
        <w:rPr>
          <w:rFonts w:ascii="Times New Roman" w:hAnsi="Times New Roman"/>
          <w:sz w:val="28"/>
          <w:szCs w:val="28"/>
        </w:rPr>
        <w:sym w:font="Symbol" w:char="F061"/>
      </w:r>
      <w:r w:rsidR="00F366C6">
        <w:rPr>
          <w:rFonts w:ascii="Times New Roman" w:hAnsi="Times New Roman"/>
          <w:sz w:val="28"/>
          <w:szCs w:val="28"/>
        </w:rPr>
        <w:t>2-глобулинами являются прот</w:t>
      </w:r>
      <w:r w:rsidRPr="003D657B">
        <w:rPr>
          <w:rFonts w:ascii="Times New Roman" w:hAnsi="Times New Roman"/>
          <w:sz w:val="28"/>
          <w:szCs w:val="28"/>
        </w:rPr>
        <w:t>р</w:t>
      </w:r>
      <w:r w:rsidR="00F366C6">
        <w:rPr>
          <w:rFonts w:ascii="Times New Roman" w:hAnsi="Times New Roman"/>
          <w:sz w:val="28"/>
          <w:szCs w:val="28"/>
        </w:rPr>
        <w:t>о</w:t>
      </w:r>
      <w:r w:rsidRPr="003D657B">
        <w:rPr>
          <w:rFonts w:ascii="Times New Roman" w:hAnsi="Times New Roman"/>
          <w:sz w:val="28"/>
          <w:szCs w:val="28"/>
        </w:rPr>
        <w:t xml:space="preserve">мбин, Ас-глобулин, конвертин, антитромбины. Кроме того ею синтезируется фибриноген и гепарин.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6.В ней инактивируются такие гормоны, как адреналин, норадреналин, серотонин, андрогены и эстрогены.</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7.Она является депо витаминов А, В, D, E, K. </w:t>
      </w:r>
    </w:p>
    <w:p w:rsidR="004A0524" w:rsidRDefault="004A0524" w:rsidP="003D657B">
      <w:pPr>
        <w:spacing w:after="0" w:line="360" w:lineRule="auto"/>
        <w:jc w:val="both"/>
        <w:rPr>
          <w:rFonts w:ascii="Times New Roman" w:hAnsi="Times New Roman"/>
          <w:b/>
          <w:sz w:val="28"/>
          <w:szCs w:val="28"/>
          <w:u w:val="single"/>
          <w:shd w:val="clear" w:color="auto" w:fill="F7F7F7"/>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lastRenderedPageBreak/>
        <w:t>Слайд №5</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8.В ней депонируется кровь, а также происходит разрушение эритроцитов с образованием из гемоглобина билирубина. </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9.Экскреторная. Ею выделяются в желудочно-кишечный тракт холестерин, билирубин, мочевина, соединения тяжелых металлов. </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sz w:val="28"/>
          <w:szCs w:val="28"/>
        </w:rPr>
        <w:t>10. В печени образуется желчь.</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Нужно  помнить, что печень – это орган, который имеет большой объем кровотока. В поперечной борозде печени залегает собственная печеночная артерия, воротная вена, с чем и связана опасность и возможность больших кровопотерь при обширных операциях на печени.</w:t>
      </w:r>
    </w:p>
    <w:p w:rsidR="00A60B03" w:rsidRPr="003D657B" w:rsidRDefault="00A60B03" w:rsidP="004A0524">
      <w:pPr>
        <w:spacing w:after="0" w:line="240" w:lineRule="auto"/>
        <w:ind w:firstLine="708"/>
        <w:jc w:val="both"/>
        <w:rPr>
          <w:rFonts w:ascii="Times New Roman" w:hAnsi="Times New Roman"/>
          <w:color w:val="000000"/>
          <w:sz w:val="28"/>
          <w:szCs w:val="28"/>
          <w:shd w:val="clear" w:color="auto" w:fill="F7F7F7"/>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t>Слайд №6</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sz w:val="28"/>
          <w:szCs w:val="28"/>
        </w:rPr>
        <w:t xml:space="preserve">При печеночной недостаточности, наблюдаются поражения ряда органов и систем, существенно осложняющие проведение анестезиологического пособия. </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t>Центральная нервная система</w:t>
      </w:r>
      <w:r w:rsidRPr="003D657B">
        <w:rPr>
          <w:rFonts w:ascii="Times New Roman" w:hAnsi="Times New Roman"/>
          <w:sz w:val="28"/>
          <w:szCs w:val="28"/>
        </w:rPr>
        <w:t>. При печеночной недостаточности возможно развитие различных поражений ЦНС, начиная от незначительной энцефалопатии и заканчивая печеночной комой. Следует помнить об особенностях фармакокинетики и фармакодинамики ряда препаратов, распад которых существенно замедлен при печеночной недостаточности.</w:t>
      </w:r>
    </w:p>
    <w:p w:rsidR="004A0524"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t>Система дыхания</w:t>
      </w:r>
      <w:r w:rsidRPr="003D657B">
        <w:rPr>
          <w:rFonts w:ascii="Times New Roman" w:hAnsi="Times New Roman"/>
          <w:sz w:val="28"/>
          <w:szCs w:val="28"/>
        </w:rPr>
        <w:t>. Газообмен, как правило, нарушен. При сохраненном спонтанном дыхании энцефалопатия может вызывать частое поверхностное дыхание с гипокапнией и респираторным алкалозом. В то же время, повышенное шунтирование крови в легких и ателектазирование (вследствие высокого стояния диафрагмы) мо</w:t>
      </w:r>
      <w:r w:rsidR="004A0524">
        <w:rPr>
          <w:rFonts w:ascii="Times New Roman" w:hAnsi="Times New Roman"/>
          <w:sz w:val="28"/>
          <w:szCs w:val="28"/>
        </w:rPr>
        <w:t>гут приводить к гипоксии.</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t>Мочевыделительная система</w:t>
      </w:r>
      <w:r w:rsidRPr="003D657B">
        <w:rPr>
          <w:rFonts w:ascii="Times New Roman" w:hAnsi="Times New Roman"/>
          <w:sz w:val="28"/>
          <w:szCs w:val="28"/>
        </w:rPr>
        <w:t xml:space="preserve">  Может развиться почечная недостаточность, как результат гепаторенального синдрома, этиология которого до настоящего времени не известна. При гепаторенальном синдроме развивается острая почечная недостаточность.  </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lastRenderedPageBreak/>
        <w:t>Коагулопатия (</w:t>
      </w:r>
      <w:r w:rsidRPr="003D657B">
        <w:rPr>
          <w:rFonts w:ascii="Times New Roman" w:hAnsi="Times New Roman"/>
          <w:color w:val="222222"/>
          <w:sz w:val="28"/>
          <w:szCs w:val="28"/>
          <w:shd w:val="clear" w:color="auto" w:fill="FFFFFF"/>
        </w:rPr>
        <w:t xml:space="preserve">патологическое состояние организма, обусловленное </w:t>
      </w:r>
      <w:r w:rsidRPr="003D657B">
        <w:rPr>
          <w:rFonts w:ascii="Times New Roman" w:hAnsi="Times New Roman"/>
          <w:sz w:val="28"/>
          <w:szCs w:val="28"/>
          <w:shd w:val="clear" w:color="auto" w:fill="FFFFFF"/>
        </w:rPr>
        <w:t>нарушениями</w:t>
      </w:r>
      <w:r w:rsidRPr="003D657B">
        <w:rPr>
          <w:rFonts w:ascii="Times New Roman" w:hAnsi="Times New Roman"/>
          <w:sz w:val="28"/>
          <w:szCs w:val="28"/>
        </w:rPr>
        <w:t> </w:t>
      </w:r>
      <w:hyperlink r:id="rId7" w:history="1">
        <w:r w:rsidRPr="003D657B">
          <w:rPr>
            <w:rFonts w:ascii="Times New Roman" w:hAnsi="Times New Roman"/>
            <w:sz w:val="28"/>
            <w:szCs w:val="28"/>
          </w:rPr>
          <w:t>свёртываемости крови</w:t>
        </w:r>
      </w:hyperlink>
      <w:r w:rsidRPr="003D657B">
        <w:rPr>
          <w:rFonts w:ascii="Times New Roman" w:hAnsi="Times New Roman"/>
          <w:color w:val="222222"/>
          <w:sz w:val="28"/>
          <w:szCs w:val="28"/>
          <w:shd w:val="clear" w:color="auto" w:fill="FFFFFF"/>
        </w:rPr>
        <w:t>)</w:t>
      </w:r>
      <w:r w:rsidRPr="003D657B">
        <w:rPr>
          <w:rFonts w:ascii="Times New Roman" w:hAnsi="Times New Roman"/>
          <w:b/>
          <w:sz w:val="28"/>
          <w:szCs w:val="28"/>
        </w:rPr>
        <w:t xml:space="preserve">  </w:t>
      </w:r>
      <w:r w:rsidRPr="003D657B">
        <w:rPr>
          <w:rFonts w:ascii="Times New Roman" w:hAnsi="Times New Roman"/>
          <w:sz w:val="28"/>
          <w:szCs w:val="28"/>
        </w:rPr>
        <w:t xml:space="preserve">развивается вследствие недостаточного синтеза факторов свертывания в пораженной печени. </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t>Обмен глюкозы</w:t>
      </w:r>
      <w:r w:rsidRPr="003D657B">
        <w:rPr>
          <w:rFonts w:ascii="Times New Roman" w:hAnsi="Times New Roman"/>
          <w:sz w:val="28"/>
          <w:szCs w:val="28"/>
        </w:rPr>
        <w:t xml:space="preserve">. Учитывая нарушенную гликогенсинтезирующую функцию печени, больные этой категории должны получать постоянную инфузию растворов глюкозы.  Необходим интраоперацпонный контроль сахара крови.     </w:t>
      </w:r>
    </w:p>
    <w:p w:rsidR="00A60B03" w:rsidRPr="003D657B" w:rsidRDefault="00A60B03" w:rsidP="004A0524">
      <w:pPr>
        <w:spacing w:after="0" w:line="360" w:lineRule="auto"/>
        <w:ind w:firstLine="709"/>
        <w:jc w:val="both"/>
        <w:rPr>
          <w:rFonts w:ascii="Times New Roman" w:hAnsi="Times New Roman"/>
          <w:sz w:val="28"/>
          <w:szCs w:val="28"/>
        </w:rPr>
      </w:pPr>
      <w:r w:rsidRPr="003D657B">
        <w:rPr>
          <w:rFonts w:ascii="Times New Roman" w:hAnsi="Times New Roman"/>
          <w:b/>
          <w:sz w:val="28"/>
          <w:szCs w:val="28"/>
        </w:rPr>
        <w:t xml:space="preserve">Выбор препаратов для анестезии </w:t>
      </w:r>
      <w:r w:rsidRPr="003D657B">
        <w:rPr>
          <w:rFonts w:ascii="Times New Roman" w:hAnsi="Times New Roman"/>
          <w:sz w:val="28"/>
          <w:szCs w:val="28"/>
        </w:rPr>
        <w:t>пациентам, с исходно имеющейся печеночной недостаточностью, является важной задачей врача анестезиолога-реаниматолога. Мы не должны использовать гепотоксичные препараты такие как голатан, изофлюран и т.д. Печеночный кровоток снижается под влиянием анестезии и операционного стресса. В целом степень снижения печеночного кровотока пропорциональна снижению системного давления. Таким образом, все факторы, влияющие на системный кровоток, вызывают и изменения регионарного кровотока в печени: гиповолемия, использование вазоактивных препаратов, бетаблокаторов и т.д.</w:t>
      </w:r>
    </w:p>
    <w:p w:rsidR="00A60B03" w:rsidRPr="003D657B" w:rsidRDefault="00A60B03" w:rsidP="004A0524">
      <w:pPr>
        <w:spacing w:after="0" w:line="360" w:lineRule="auto"/>
        <w:ind w:firstLine="709"/>
        <w:jc w:val="both"/>
        <w:rPr>
          <w:rFonts w:ascii="Times New Roman" w:hAnsi="Times New Roman"/>
          <w:sz w:val="28"/>
          <w:szCs w:val="28"/>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t>Слайд №7</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Обширные резекции печени являются сложной проблемой современной хирургии и требуют повышенной сосредоточенности, большого опыта и внимания со стороны анестезиологической бригады  для успешного лечения данной тяжелой категории больных.</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Качественная подготовка специалистов в области сестринского дела, воспитание медсестер, способных работать в условиях применения новых сестринских технологий – это залог успеха в работе ме</w:t>
      </w:r>
      <w:r w:rsidR="004A0524">
        <w:rPr>
          <w:rFonts w:ascii="Times New Roman" w:hAnsi="Times New Roman"/>
          <w:color w:val="000000"/>
          <w:sz w:val="28"/>
          <w:szCs w:val="28"/>
          <w:shd w:val="clear" w:color="auto" w:fill="F7F7F7"/>
        </w:rPr>
        <w:t>дицинской сестры – анестезиста.</w:t>
      </w:r>
      <w:r w:rsidRPr="003D657B">
        <w:rPr>
          <w:rFonts w:ascii="Times New Roman" w:hAnsi="Times New Roman"/>
          <w:color w:val="000000"/>
          <w:sz w:val="28"/>
          <w:szCs w:val="28"/>
          <w:shd w:val="clear" w:color="auto" w:fill="F7F7F7"/>
        </w:rPr>
        <w:t xml:space="preserve"> </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Для достижения высокого качества оказания медицинской помощи пациентам необходимо правильно организовать выполнение основных функций медицинской сестры-анестезиста.</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lastRenderedPageBreak/>
        <w:t>Чтобы достичь высокого уровня в обеспечении анестезиологических пособий, необходимо внедрение стандарта в практическую деятельность медицинской сестры</w:t>
      </w:r>
      <w:r w:rsidR="004A0524">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rPr>
        <w:t>анестезиста, который будет являться:</w:t>
      </w:r>
    </w:p>
    <w:p w:rsidR="00A60B03" w:rsidRPr="003D657B" w:rsidRDefault="004A0524" w:rsidP="004A0524">
      <w:pPr>
        <w:numPr>
          <w:ilvl w:val="0"/>
          <w:numId w:val="10"/>
        </w:numPr>
        <w:tabs>
          <w:tab w:val="left" w:pos="284"/>
        </w:tabs>
        <w:spacing w:after="0" w:line="360" w:lineRule="auto"/>
        <w:ind w:left="0" w:firstLine="0"/>
        <w:jc w:val="both"/>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э</w:t>
      </w:r>
      <w:r w:rsidR="00A60B03" w:rsidRPr="003D657B">
        <w:rPr>
          <w:rFonts w:ascii="Times New Roman" w:hAnsi="Times New Roman"/>
          <w:color w:val="000000"/>
          <w:sz w:val="28"/>
          <w:szCs w:val="28"/>
          <w:shd w:val="clear" w:color="auto" w:fill="F7F7F7"/>
        </w:rPr>
        <w:t>талоном к выполнению сестринских технологий;</w:t>
      </w:r>
    </w:p>
    <w:p w:rsidR="00A60B03" w:rsidRPr="003D657B" w:rsidRDefault="004A0524" w:rsidP="004A0524">
      <w:pPr>
        <w:numPr>
          <w:ilvl w:val="0"/>
          <w:numId w:val="10"/>
        </w:numPr>
        <w:tabs>
          <w:tab w:val="left" w:pos="284"/>
        </w:tabs>
        <w:spacing w:after="0" w:line="360" w:lineRule="auto"/>
        <w:ind w:left="0" w:firstLine="0"/>
        <w:jc w:val="both"/>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э</w:t>
      </w:r>
      <w:r w:rsidR="00A60B03" w:rsidRPr="003D657B">
        <w:rPr>
          <w:rFonts w:ascii="Times New Roman" w:hAnsi="Times New Roman"/>
          <w:color w:val="000000"/>
          <w:sz w:val="28"/>
          <w:szCs w:val="28"/>
          <w:shd w:val="clear" w:color="auto" w:fill="F7F7F7"/>
        </w:rPr>
        <w:t>талоном критерий оценки качества</w:t>
      </w:r>
    </w:p>
    <w:p w:rsidR="004A0524" w:rsidRDefault="004A0524" w:rsidP="004A0524">
      <w:pPr>
        <w:spacing w:after="0" w:line="240" w:lineRule="auto"/>
        <w:jc w:val="both"/>
        <w:rPr>
          <w:rFonts w:ascii="Times New Roman" w:hAnsi="Times New Roman"/>
          <w:b/>
          <w:sz w:val="28"/>
          <w:szCs w:val="28"/>
          <w:u w:val="single"/>
          <w:shd w:val="clear" w:color="auto" w:fill="F7F7F7"/>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t>Слайд №8</w:t>
      </w:r>
    </w:p>
    <w:p w:rsidR="00A60B03" w:rsidRPr="003D657B" w:rsidRDefault="00A60B03" w:rsidP="003D657B">
      <w:pPr>
        <w:spacing w:after="0" w:line="360" w:lineRule="auto"/>
        <w:ind w:firstLine="709"/>
        <w:jc w:val="both"/>
        <w:rPr>
          <w:rFonts w:ascii="Times New Roman" w:hAnsi="Times New Roman"/>
          <w:sz w:val="28"/>
          <w:szCs w:val="28"/>
        </w:rPr>
      </w:pPr>
      <w:r w:rsidRPr="003D657B">
        <w:rPr>
          <w:rFonts w:ascii="Times New Roman" w:hAnsi="Times New Roman"/>
          <w:sz w:val="28"/>
          <w:szCs w:val="28"/>
        </w:rPr>
        <w:t>При анестезиологическом обеспечении операций на печени анестезиологической бригаде приходится решать следующие основные задачи:</w:t>
      </w:r>
    </w:p>
    <w:p w:rsidR="00A60B03" w:rsidRPr="003D657B" w:rsidRDefault="00A60B03" w:rsidP="003D657B">
      <w:pPr>
        <w:spacing w:after="0" w:line="360" w:lineRule="auto"/>
        <w:ind w:firstLine="709"/>
        <w:jc w:val="both"/>
        <w:rPr>
          <w:rFonts w:ascii="Times New Roman" w:hAnsi="Times New Roman"/>
          <w:sz w:val="28"/>
          <w:szCs w:val="28"/>
        </w:rPr>
      </w:pPr>
      <w:r w:rsidRPr="003D657B">
        <w:rPr>
          <w:rFonts w:ascii="Times New Roman" w:hAnsi="Times New Roman"/>
          <w:sz w:val="28"/>
          <w:szCs w:val="28"/>
        </w:rPr>
        <w:t xml:space="preserve"> 1. Правильный выбор сроков и методов проведения предоперационной подготовки, т.к., с одной стороны, промедление с выполнением операции чревато прогрессированием основного заболевания, с другой, операция на фоне декомпенсации функции печени значительно повышает риск хирургического вмешательства. </w:t>
      </w:r>
    </w:p>
    <w:p w:rsidR="00A60B03" w:rsidRPr="003D657B" w:rsidRDefault="00A60B03" w:rsidP="003D657B">
      <w:pPr>
        <w:spacing w:after="0" w:line="360" w:lineRule="auto"/>
        <w:ind w:firstLine="709"/>
        <w:jc w:val="both"/>
        <w:rPr>
          <w:rFonts w:ascii="Times New Roman" w:hAnsi="Times New Roman"/>
          <w:sz w:val="28"/>
          <w:szCs w:val="28"/>
        </w:rPr>
      </w:pPr>
      <w:r w:rsidRPr="003D657B">
        <w:rPr>
          <w:rFonts w:ascii="Times New Roman" w:hAnsi="Times New Roman"/>
          <w:sz w:val="28"/>
          <w:szCs w:val="28"/>
        </w:rPr>
        <w:t xml:space="preserve">2. Обеспечение эффективной защиты больного от повреждающих факторов операционного стресса. Задача, универсальная для любой операции, становится особенно актуальной при анестезиологическом обеспечении резекций печени, т.к. предполагается работа на рефлексогенных зонах с расширенным доступом, что резко повышает травматичность вмешательства. </w:t>
      </w:r>
    </w:p>
    <w:p w:rsidR="00A60B03" w:rsidRPr="003D657B" w:rsidRDefault="00A60B03" w:rsidP="003D657B">
      <w:pPr>
        <w:spacing w:after="0" w:line="360" w:lineRule="auto"/>
        <w:ind w:firstLine="709"/>
        <w:jc w:val="both"/>
        <w:rPr>
          <w:rFonts w:ascii="Times New Roman" w:hAnsi="Times New Roman"/>
          <w:sz w:val="28"/>
          <w:szCs w:val="28"/>
        </w:rPr>
      </w:pPr>
      <w:r w:rsidRPr="003D657B">
        <w:rPr>
          <w:rFonts w:ascii="Times New Roman" w:hAnsi="Times New Roman"/>
          <w:sz w:val="28"/>
          <w:szCs w:val="28"/>
        </w:rPr>
        <w:t>3. Тактика инфузионно-трансфузионной терапии является одним из определяющих факторов, способным повлиять на результаты хирургического лечения в целом. Особенно сложным представляется вопрос предупреждения кровопотери: метода, объема, темпа и времени восполнения кровопотери.</w:t>
      </w:r>
    </w:p>
    <w:p w:rsidR="004A0524" w:rsidRDefault="004A0524" w:rsidP="004A0524">
      <w:pPr>
        <w:spacing w:after="0" w:line="240" w:lineRule="auto"/>
        <w:jc w:val="both"/>
        <w:rPr>
          <w:rFonts w:ascii="Times New Roman" w:hAnsi="Times New Roman"/>
          <w:b/>
          <w:sz w:val="28"/>
          <w:szCs w:val="28"/>
          <w:u w:val="single"/>
          <w:shd w:val="clear" w:color="auto" w:fill="F7F7F7"/>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t>Слайд №9</w:t>
      </w:r>
    </w:p>
    <w:p w:rsidR="00A60B03" w:rsidRPr="003D657B" w:rsidRDefault="00A60B03" w:rsidP="003D657B">
      <w:pPr>
        <w:spacing w:after="0" w:line="360" w:lineRule="auto"/>
        <w:ind w:firstLine="708"/>
        <w:jc w:val="both"/>
        <w:rPr>
          <w:rFonts w:ascii="Times New Roman" w:hAnsi="Times New Roman"/>
          <w:b/>
          <w:color w:val="000000"/>
          <w:sz w:val="28"/>
          <w:szCs w:val="28"/>
          <w:shd w:val="clear" w:color="auto" w:fill="F7F7F7"/>
        </w:rPr>
      </w:pPr>
      <w:r w:rsidRPr="003D657B">
        <w:rPr>
          <w:rFonts w:ascii="Times New Roman" w:hAnsi="Times New Roman"/>
          <w:spacing w:val="-5"/>
          <w:sz w:val="28"/>
          <w:szCs w:val="28"/>
        </w:rPr>
        <w:t xml:space="preserve">Операционная, в которой проводят операции на </w:t>
      </w:r>
      <w:r w:rsidRPr="003D657B">
        <w:rPr>
          <w:rFonts w:ascii="Times New Roman" w:hAnsi="Times New Roman"/>
          <w:spacing w:val="-1"/>
          <w:sz w:val="28"/>
          <w:szCs w:val="28"/>
        </w:rPr>
        <w:t xml:space="preserve">печени, должна отвечать определенным требованиям </w:t>
      </w:r>
      <w:r w:rsidRPr="003D657B">
        <w:rPr>
          <w:rFonts w:ascii="Times New Roman" w:hAnsi="Times New Roman"/>
          <w:spacing w:val="-5"/>
          <w:sz w:val="28"/>
          <w:szCs w:val="28"/>
        </w:rPr>
        <w:t>и иметь ряд особенностей, к числу которых относят мно</w:t>
      </w:r>
      <w:r w:rsidRPr="003D657B">
        <w:rPr>
          <w:rFonts w:ascii="Times New Roman" w:hAnsi="Times New Roman"/>
          <w:spacing w:val="-5"/>
          <w:sz w:val="28"/>
          <w:szCs w:val="28"/>
        </w:rPr>
        <w:softHyphen/>
      </w:r>
      <w:r w:rsidRPr="003D657B">
        <w:rPr>
          <w:rFonts w:ascii="Times New Roman" w:hAnsi="Times New Roman"/>
          <w:spacing w:val="-2"/>
          <w:sz w:val="28"/>
          <w:szCs w:val="28"/>
        </w:rPr>
        <w:t xml:space="preserve">гообразие инструментов и специфического оборудования. </w:t>
      </w:r>
      <w:r w:rsidRPr="003D657B">
        <w:rPr>
          <w:rFonts w:ascii="Times New Roman" w:hAnsi="Times New Roman"/>
          <w:spacing w:val="-1"/>
          <w:sz w:val="28"/>
          <w:szCs w:val="28"/>
        </w:rPr>
        <w:t>Операционная должна находиться в непо</w:t>
      </w:r>
      <w:r w:rsidRPr="003D657B">
        <w:rPr>
          <w:rFonts w:ascii="Times New Roman" w:hAnsi="Times New Roman"/>
          <w:spacing w:val="-1"/>
          <w:sz w:val="28"/>
          <w:szCs w:val="28"/>
        </w:rPr>
        <w:softHyphen/>
      </w:r>
      <w:r w:rsidRPr="003D657B">
        <w:rPr>
          <w:rFonts w:ascii="Times New Roman" w:hAnsi="Times New Roman"/>
          <w:sz w:val="28"/>
          <w:szCs w:val="28"/>
        </w:rPr>
        <w:t xml:space="preserve">средственной близости от экспресс-лаборатории. </w:t>
      </w:r>
      <w:r w:rsidRPr="003D657B">
        <w:rPr>
          <w:rFonts w:ascii="Times New Roman" w:hAnsi="Times New Roman"/>
          <w:spacing w:val="-7"/>
          <w:sz w:val="28"/>
          <w:szCs w:val="28"/>
        </w:rPr>
        <w:t>Необходима тесная связь с отде</w:t>
      </w:r>
      <w:r w:rsidRPr="003D657B">
        <w:rPr>
          <w:rFonts w:ascii="Times New Roman" w:hAnsi="Times New Roman"/>
          <w:spacing w:val="-7"/>
          <w:sz w:val="28"/>
          <w:szCs w:val="28"/>
        </w:rPr>
        <w:softHyphen/>
      </w:r>
      <w:r w:rsidRPr="003D657B">
        <w:rPr>
          <w:rFonts w:ascii="Times New Roman" w:hAnsi="Times New Roman"/>
          <w:sz w:val="28"/>
          <w:szCs w:val="28"/>
        </w:rPr>
        <w:t>лениями переливания крови и диагностическим отделением</w:t>
      </w:r>
      <w:r w:rsidRPr="003D657B">
        <w:rPr>
          <w:rFonts w:ascii="Times New Roman" w:hAnsi="Times New Roman"/>
          <w:spacing w:val="-3"/>
          <w:sz w:val="28"/>
          <w:szCs w:val="28"/>
        </w:rPr>
        <w:t>.</w:t>
      </w:r>
    </w:p>
    <w:p w:rsidR="00A60B03" w:rsidRPr="003D657B" w:rsidRDefault="00A60B03" w:rsidP="003D657B">
      <w:pPr>
        <w:numPr>
          <w:ilvl w:val="0"/>
          <w:numId w:val="9"/>
        </w:numPr>
        <w:spacing w:after="0" w:line="360" w:lineRule="auto"/>
        <w:jc w:val="both"/>
        <w:rPr>
          <w:rFonts w:ascii="Times New Roman" w:hAnsi="Times New Roman"/>
          <w:b/>
          <w:color w:val="000000"/>
          <w:sz w:val="28"/>
          <w:szCs w:val="28"/>
          <w:shd w:val="clear" w:color="auto" w:fill="F7F7F7"/>
        </w:rPr>
      </w:pPr>
      <w:r w:rsidRPr="003D657B">
        <w:rPr>
          <w:rFonts w:ascii="Times New Roman" w:hAnsi="Times New Roman"/>
          <w:b/>
          <w:color w:val="000000"/>
          <w:sz w:val="28"/>
          <w:szCs w:val="28"/>
          <w:shd w:val="clear" w:color="auto" w:fill="F7F7F7"/>
        </w:rPr>
        <w:lastRenderedPageBreak/>
        <w:t>Этапы работы</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Накануне операции медицинская сестра-анестезист получает от врача анестезиолога-реаниматолога следующую информацию:</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 - характер оперативного вмешательства, а также возможное увеличение объема операции;</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положение пациента на операционном столе;</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способ соединения систем для гемотрансфузии и инфузии с венозной системой пациента;</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перечень растворов для проведения инфузии;</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-последовательность всех мероприятий со стороны анестезиологической бригады;</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какие медпрепараты будут использоваться для индукции и поддержания анестезии;</w:t>
      </w:r>
    </w:p>
    <w:p w:rsidR="004A0524" w:rsidRDefault="004A0524" w:rsidP="00B912FF">
      <w:pPr>
        <w:spacing w:after="0" w:line="240" w:lineRule="auto"/>
        <w:jc w:val="both"/>
        <w:rPr>
          <w:rFonts w:ascii="Times New Roman" w:hAnsi="Times New Roman"/>
          <w:b/>
          <w:sz w:val="28"/>
          <w:szCs w:val="28"/>
          <w:u w:val="single"/>
          <w:shd w:val="clear" w:color="auto" w:fill="F7F7F7"/>
        </w:rPr>
      </w:pPr>
    </w:p>
    <w:p w:rsidR="00A60B03" w:rsidRPr="004A0524" w:rsidRDefault="00A60B03" w:rsidP="003D657B">
      <w:pPr>
        <w:spacing w:after="0" w:line="360" w:lineRule="auto"/>
        <w:jc w:val="both"/>
        <w:rPr>
          <w:rFonts w:ascii="Times New Roman" w:hAnsi="Times New Roman"/>
          <w:b/>
          <w:caps/>
          <w:sz w:val="24"/>
          <w:szCs w:val="24"/>
          <w:u w:val="single"/>
          <w:shd w:val="clear" w:color="auto" w:fill="F7F7F7"/>
        </w:rPr>
      </w:pPr>
      <w:r w:rsidRPr="004A0524">
        <w:rPr>
          <w:rFonts w:ascii="Times New Roman" w:hAnsi="Times New Roman"/>
          <w:b/>
          <w:caps/>
          <w:sz w:val="24"/>
          <w:szCs w:val="24"/>
          <w:u w:val="single"/>
          <w:shd w:val="clear" w:color="auto" w:fill="F7F7F7"/>
        </w:rPr>
        <w:t>Слайд №10</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 xml:space="preserve">Продолжительность операций на печени </w:t>
      </w:r>
      <w:r w:rsidRPr="003D657B">
        <w:rPr>
          <w:rFonts w:ascii="Times New Roman" w:hAnsi="Times New Roman"/>
          <w:color w:val="000000"/>
          <w:sz w:val="28"/>
          <w:szCs w:val="28"/>
          <w:shd w:val="clear" w:color="auto" w:fill="F7F7F7"/>
        </w:rPr>
        <w:t>в среднем составляют  от  4 часов до 12 часов</w:t>
      </w:r>
      <w:r w:rsidRPr="003D657B">
        <w:rPr>
          <w:rFonts w:ascii="Times New Roman" w:hAnsi="Times New Roman"/>
          <w:sz w:val="28"/>
          <w:szCs w:val="28"/>
        </w:rPr>
        <w:t xml:space="preserve">. </w:t>
      </w:r>
      <w:r w:rsidRPr="003D657B">
        <w:rPr>
          <w:rFonts w:ascii="Times New Roman" w:hAnsi="Times New Roman"/>
          <w:color w:val="333333"/>
          <w:sz w:val="28"/>
          <w:szCs w:val="28"/>
          <w:shd w:val="clear" w:color="auto" w:fill="FFFFFF"/>
        </w:rPr>
        <w:t xml:space="preserve">Нахождение пациента на операционном столе в течение многих часов в одном положении вызывает давление на определенные точки. Часто наблюдаемые во время операции гипотермия, низкое артериальное давление и сниженный сердечный выброс приводят к нарушению тканевой перфузии. Сочетание давления и сниженной перфузии вызывают ишемию тканей, в ряде случаев приводящую к развитию пролежней.  </w:t>
      </w:r>
      <w:r w:rsidRPr="003D657B">
        <w:rPr>
          <w:rFonts w:ascii="Times New Roman" w:hAnsi="Times New Roman"/>
          <w:sz w:val="28"/>
          <w:szCs w:val="28"/>
        </w:rPr>
        <w:t xml:space="preserve">При укладывании пациента используется комплект гелиевых подушек под голову, руки, крестец, колени, пятки. </w:t>
      </w:r>
    </w:p>
    <w:p w:rsidR="004A0524" w:rsidRDefault="004A0524" w:rsidP="00B912FF">
      <w:pPr>
        <w:spacing w:after="0" w:line="24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№11</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sz w:val="28"/>
          <w:szCs w:val="28"/>
        </w:rPr>
        <w:t xml:space="preserve">Неизменным спутником длительных хирургических вмешательств является и гипотермия. Охлаждение тела пациента – это дополнительная агрессия. Оно вызывает ряд  защитных реакций со стороны систем и органов, что проявляется усилением термогенеза, которые требует значительного напряжения обменных процессов. Для поддержания нормотермии у пациента в </w:t>
      </w:r>
      <w:r w:rsidRPr="003D657B">
        <w:rPr>
          <w:rFonts w:ascii="Times New Roman" w:hAnsi="Times New Roman"/>
          <w:sz w:val="28"/>
          <w:szCs w:val="28"/>
        </w:rPr>
        <w:lastRenderedPageBreak/>
        <w:t>ходе анестезии и раннем послеоперационном периоде целесообразно сочетание пассивных и активных методов профилактики гипотермии.</w:t>
      </w:r>
      <w:r w:rsidRPr="003D657B">
        <w:rPr>
          <w:rFonts w:ascii="Times New Roman" w:hAnsi="Times New Roman"/>
          <w:color w:val="000000"/>
          <w:sz w:val="28"/>
          <w:szCs w:val="28"/>
          <w:shd w:val="clear" w:color="auto" w:fill="F7F7F7"/>
        </w:rPr>
        <w:t xml:space="preserve"> </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rPr>
      </w:pPr>
      <w:r w:rsidRPr="003D657B">
        <w:rPr>
          <w:sz w:val="28"/>
          <w:szCs w:val="28"/>
        </w:rPr>
        <w:t>На сегодняшний день, в выборе активных способов предпочтение следует отдавать приспособлениям конвекционного обогрева пациента.</w:t>
      </w:r>
      <w:r w:rsidR="00B912FF">
        <w:rPr>
          <w:sz w:val="28"/>
          <w:szCs w:val="28"/>
        </w:rPr>
        <w:t xml:space="preserve"> </w:t>
      </w:r>
      <w:r w:rsidRPr="003D657B">
        <w:rPr>
          <w:sz w:val="28"/>
          <w:szCs w:val="28"/>
        </w:rPr>
        <w:t xml:space="preserve"> Медицинская сестра-анестезист готовит одноразовые одеяла, подключает фен.</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№12</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rPr>
      </w:pPr>
      <w:r w:rsidRPr="003D657B">
        <w:rPr>
          <w:sz w:val="28"/>
          <w:szCs w:val="28"/>
        </w:rPr>
        <w:t xml:space="preserve">Тактика инфузионно-трансфузионной терапии начинается прежде всего с обеспечения венозного доступа. В зависимости от объёма оперативного вмешательства используется минимум две вены, одна из которых центральная.  </w:t>
      </w:r>
      <w:r w:rsidRPr="003D657B">
        <w:rPr>
          <w:color w:val="000000"/>
          <w:sz w:val="28"/>
          <w:szCs w:val="28"/>
          <w:shd w:val="clear" w:color="auto" w:fill="F7F7F7"/>
        </w:rPr>
        <w:t>Медицинская сестра-анестезист обеспечивает венозный доступ с помощью катетеризации периферической вены, а также</w:t>
      </w:r>
      <w:r w:rsidRPr="003D657B">
        <w:rPr>
          <w:sz w:val="28"/>
          <w:szCs w:val="28"/>
        </w:rPr>
        <w:t xml:space="preserve"> накрывает стерильный стол и  готовит наборы для катетеризации  центральных вен. В своей практике мы используем комплекты однократного применения  для катетеризации периферической  и центральной вен -  </w:t>
      </w:r>
      <w:r w:rsidRPr="003D657B">
        <w:rPr>
          <w:sz w:val="28"/>
          <w:szCs w:val="28"/>
          <w:lang w:val="en-US"/>
        </w:rPr>
        <w:t>Vasofix</w:t>
      </w:r>
      <w:r w:rsidRPr="003D657B">
        <w:rPr>
          <w:sz w:val="28"/>
          <w:szCs w:val="28"/>
        </w:rPr>
        <w:t xml:space="preserve"> </w:t>
      </w:r>
      <w:r w:rsidRPr="003D657B">
        <w:rPr>
          <w:sz w:val="28"/>
          <w:szCs w:val="28"/>
          <w:lang w:val="en-US"/>
        </w:rPr>
        <w:t>sefti</w:t>
      </w:r>
      <w:r w:rsidRPr="003D657B">
        <w:rPr>
          <w:sz w:val="28"/>
          <w:szCs w:val="28"/>
        </w:rPr>
        <w:t xml:space="preserve">, </w:t>
      </w:r>
      <w:r w:rsidRPr="003D657B">
        <w:rPr>
          <w:sz w:val="28"/>
          <w:szCs w:val="28"/>
          <w:lang w:val="en-US"/>
        </w:rPr>
        <w:t>Certofix</w:t>
      </w:r>
      <w:r w:rsidRPr="003D657B">
        <w:rPr>
          <w:sz w:val="28"/>
          <w:szCs w:val="28"/>
        </w:rPr>
        <w:t xml:space="preserve"> </w:t>
      </w:r>
      <w:r w:rsidRPr="003D657B">
        <w:rPr>
          <w:sz w:val="28"/>
          <w:szCs w:val="28"/>
          <w:lang w:val="en-US"/>
        </w:rPr>
        <w:t>Mono</w:t>
      </w:r>
      <w:r w:rsidRPr="003D657B">
        <w:rPr>
          <w:sz w:val="28"/>
          <w:szCs w:val="28"/>
        </w:rPr>
        <w:t xml:space="preserve">, </w:t>
      </w:r>
      <w:r w:rsidRPr="003D657B">
        <w:rPr>
          <w:sz w:val="28"/>
          <w:szCs w:val="28"/>
          <w:lang w:val="en-US"/>
        </w:rPr>
        <w:t>Certofix</w:t>
      </w:r>
      <w:r w:rsidRPr="003D657B">
        <w:rPr>
          <w:sz w:val="28"/>
          <w:szCs w:val="28"/>
        </w:rPr>
        <w:t xml:space="preserve"> </w:t>
      </w:r>
      <w:r w:rsidRPr="003D657B">
        <w:rPr>
          <w:sz w:val="28"/>
          <w:szCs w:val="28"/>
          <w:lang w:val="en-US"/>
        </w:rPr>
        <w:t>Duo</w:t>
      </w:r>
      <w:r w:rsidRPr="003D657B">
        <w:rPr>
          <w:sz w:val="28"/>
          <w:szCs w:val="28"/>
        </w:rPr>
        <w:t xml:space="preserve">,  высокопоточные  </w:t>
      </w:r>
      <w:r w:rsidRPr="003D657B">
        <w:rPr>
          <w:sz w:val="28"/>
          <w:szCs w:val="28"/>
          <w:lang w:val="en-US"/>
        </w:rPr>
        <w:t>HF</w:t>
      </w:r>
      <w:r w:rsidRPr="003D657B">
        <w:rPr>
          <w:sz w:val="28"/>
          <w:szCs w:val="28"/>
        </w:rPr>
        <w:t xml:space="preserve"> </w:t>
      </w:r>
      <w:r w:rsidRPr="003D657B">
        <w:rPr>
          <w:sz w:val="28"/>
          <w:szCs w:val="28"/>
          <w:lang w:val="en-US"/>
        </w:rPr>
        <w:t>Duo</w:t>
      </w:r>
      <w:r w:rsidRPr="003D657B">
        <w:rPr>
          <w:sz w:val="28"/>
          <w:szCs w:val="28"/>
        </w:rPr>
        <w:t xml:space="preserve">. </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№13</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rPr>
      </w:pPr>
      <w:r w:rsidRPr="003D657B">
        <w:rPr>
          <w:sz w:val="28"/>
          <w:szCs w:val="28"/>
        </w:rPr>
        <w:t xml:space="preserve">Применение ультразвукового контроля снижает риск осложнений во время катетеризации центральных вен и уменьшает число механических осложнений, число неудач при установке катетера и время, необходимое для катетеризации. Эта методика используется для определения локализации вены, оценки глубины ее расположения. Стерильность датчика обеспечивается одеванием на датчик специальных стерильных одноразовых чехлов. Как альтернативный вариант возможно использование стерильной перчатки для обеспечения асептического барьера. Необходимо помнить, что для обеспечения проведения ультразвука, в том случае, если стерильный чехол не обладает проводящим адгезивным слоем, требуется создание прослойки с помощью ультразвукового геля. Внутри чехла, со стороны датчика можно использовать </w:t>
      </w:r>
      <w:r w:rsidRPr="003D657B">
        <w:rPr>
          <w:sz w:val="28"/>
          <w:szCs w:val="28"/>
        </w:rPr>
        <w:lastRenderedPageBreak/>
        <w:t xml:space="preserve">нестерильный гель, но на поверхность кожи в зоне пункции - только стерильный. </w:t>
      </w:r>
    </w:p>
    <w:p w:rsidR="00A60B03" w:rsidRPr="003D657B" w:rsidRDefault="00A60B03" w:rsidP="003D657B">
      <w:pPr>
        <w:pStyle w:val="a3"/>
        <w:shd w:val="clear" w:color="auto" w:fill="F9F9F9"/>
        <w:spacing w:before="0" w:beforeAutospacing="0" w:after="0" w:afterAutospacing="0" w:line="360" w:lineRule="auto"/>
        <w:ind w:firstLine="708"/>
        <w:jc w:val="both"/>
        <w:rPr>
          <w:color w:val="000000"/>
          <w:sz w:val="28"/>
          <w:szCs w:val="28"/>
          <w:shd w:val="clear" w:color="auto" w:fill="F7F7F7"/>
        </w:rPr>
      </w:pPr>
      <w:r w:rsidRPr="003D657B">
        <w:rPr>
          <w:sz w:val="28"/>
          <w:szCs w:val="28"/>
        </w:rPr>
        <w:t>Применение  одноразового расходного материала играет неоценимую роль в предотвращении риска микробной контаминации и вторичной инфекции в операционной.</w:t>
      </w:r>
      <w:r w:rsidRPr="003D657B">
        <w:rPr>
          <w:color w:val="000000"/>
          <w:sz w:val="28"/>
          <w:szCs w:val="28"/>
          <w:shd w:val="clear" w:color="auto" w:fill="F7F7F7"/>
        </w:rPr>
        <w:t xml:space="preserve"> </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№14</w:t>
      </w:r>
    </w:p>
    <w:p w:rsidR="00B912FF" w:rsidRDefault="00B912FF" w:rsidP="003D657B">
      <w:pPr>
        <w:spacing w:after="0" w:line="360" w:lineRule="auto"/>
        <w:ind w:firstLine="708"/>
        <w:jc w:val="both"/>
        <w:rPr>
          <w:rFonts w:ascii="Times New Roman" w:hAnsi="Times New Roman"/>
          <w:sz w:val="28"/>
          <w:szCs w:val="28"/>
        </w:rPr>
      </w:pPr>
      <w:r w:rsidRPr="003D657B">
        <w:rPr>
          <w:rFonts w:ascii="Times New Roman" w:hAnsi="Times New Roman"/>
          <w:color w:val="333333"/>
          <w:sz w:val="28"/>
          <w:szCs w:val="28"/>
          <w:shd w:val="clear" w:color="auto" w:fill="FFFFFF"/>
        </w:rPr>
        <w:t xml:space="preserve"> </w:t>
      </w:r>
      <w:r w:rsidR="00A60B03" w:rsidRPr="003D657B">
        <w:rPr>
          <w:rFonts w:ascii="Times New Roman" w:hAnsi="Times New Roman"/>
          <w:color w:val="333333"/>
          <w:sz w:val="28"/>
          <w:szCs w:val="28"/>
          <w:shd w:val="clear" w:color="auto" w:fill="FFFFFF"/>
        </w:rPr>
        <w:t>«</w:t>
      </w:r>
      <w:r w:rsidR="00A60B03" w:rsidRPr="003D657B">
        <w:rPr>
          <w:rFonts w:ascii="Times New Roman" w:hAnsi="Times New Roman"/>
          <w:sz w:val="28"/>
          <w:szCs w:val="28"/>
          <w:shd w:val="clear" w:color="auto" w:fill="FFFFFF"/>
        </w:rPr>
        <w:t xml:space="preserve">Золотым стандартом» мониторинга артериального давления считается </w:t>
      </w:r>
      <w:r w:rsidR="00A60B03" w:rsidRPr="003D657B">
        <w:rPr>
          <w:rFonts w:ascii="Times New Roman" w:hAnsi="Times New Roman"/>
          <w:sz w:val="28"/>
          <w:szCs w:val="28"/>
        </w:rPr>
        <w:t xml:space="preserve"> </w:t>
      </w:r>
      <w:r w:rsidR="00A60B03" w:rsidRPr="003D657B">
        <w:rPr>
          <w:rFonts w:ascii="Times New Roman" w:hAnsi="Times New Roman"/>
          <w:sz w:val="28"/>
          <w:szCs w:val="28"/>
          <w:shd w:val="clear" w:color="auto" w:fill="FFFFFF"/>
        </w:rPr>
        <w:t>внутриартериальная катетеризация, т.к. обеспечивает длительное и непрерывное измерение давления в просвете артерии</w:t>
      </w:r>
      <w:r w:rsidR="00A60B03" w:rsidRPr="003D657B">
        <w:rPr>
          <w:rFonts w:ascii="Times New Roman" w:hAnsi="Times New Roman"/>
          <w:color w:val="000000"/>
          <w:sz w:val="28"/>
          <w:szCs w:val="28"/>
          <w:shd w:val="clear" w:color="auto" w:fill="FFFFFF"/>
        </w:rPr>
        <w:t>. Внутрисосудистое измерение параметров давления крови с отображением кривой давления на графическом дисплее и цифровых данных на табло монитора является наиболее удобным, точным и достоверным способом непрерывного мониторинга показателей сердечно - сосудистой системы.</w:t>
      </w:r>
      <w:r w:rsidR="00A60B03" w:rsidRPr="003D657B">
        <w:rPr>
          <w:rFonts w:ascii="Times New Roman" w:hAnsi="Times New Roman"/>
          <w:sz w:val="28"/>
          <w:szCs w:val="28"/>
        </w:rPr>
        <w:t xml:space="preserve"> Для этого медицинская сестра-анестезист готовит комплект Артериофикс, магистраль высокого давления для наборов Комбитранс.</w:t>
      </w:r>
      <w:r w:rsidR="00A60B03" w:rsidRPr="003D657B">
        <w:rPr>
          <w:rFonts w:ascii="Times New Roman" w:hAnsi="Times New Roman"/>
          <w:color w:val="333333"/>
          <w:sz w:val="28"/>
          <w:szCs w:val="28"/>
          <w:shd w:val="clear" w:color="auto" w:fill="FFFFFF"/>
        </w:rPr>
        <w:t xml:space="preserve"> </w:t>
      </w:r>
      <w:r w:rsidR="00A60B03" w:rsidRPr="003D657B">
        <w:rPr>
          <w:rFonts w:ascii="Times New Roman" w:hAnsi="Times New Roman"/>
          <w:sz w:val="28"/>
          <w:szCs w:val="28"/>
        </w:rPr>
        <w:t xml:space="preserve">Наиболее распространенным доступам для введения артериального катетера является лучевая и бедренная артерии.  </w:t>
      </w:r>
    </w:p>
    <w:p w:rsidR="00B912FF" w:rsidRDefault="00B912FF" w:rsidP="003D657B">
      <w:pPr>
        <w:spacing w:after="0" w:line="360" w:lineRule="auto"/>
        <w:ind w:firstLine="708"/>
        <w:jc w:val="both"/>
        <w:rPr>
          <w:rFonts w:ascii="Times New Roman" w:hAnsi="Times New Roman"/>
          <w:sz w:val="28"/>
          <w:szCs w:val="28"/>
        </w:rPr>
      </w:pPr>
    </w:p>
    <w:p w:rsidR="00B912FF" w:rsidRPr="00B912FF" w:rsidRDefault="00B912FF" w:rsidP="00B912FF">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w:t>
      </w:r>
      <w:r>
        <w:rPr>
          <w:rFonts w:ascii="Times New Roman" w:hAnsi="Times New Roman"/>
          <w:b/>
          <w:caps/>
          <w:sz w:val="24"/>
          <w:szCs w:val="24"/>
          <w:u w:val="single"/>
          <w:shd w:val="clear" w:color="auto" w:fill="F7F7F7"/>
        </w:rPr>
        <w:t>15</w:t>
      </w:r>
    </w:p>
    <w:p w:rsidR="00A60B03" w:rsidRPr="003D657B" w:rsidRDefault="00A60B03" w:rsidP="003D657B">
      <w:pPr>
        <w:spacing w:after="0" w:line="360" w:lineRule="auto"/>
        <w:ind w:firstLine="708"/>
        <w:jc w:val="both"/>
        <w:rPr>
          <w:rFonts w:ascii="Times New Roman" w:hAnsi="Times New Roman"/>
          <w:sz w:val="28"/>
          <w:szCs w:val="28"/>
          <w:shd w:val="clear" w:color="auto" w:fill="F7F7F7"/>
        </w:rPr>
      </w:pPr>
      <w:r w:rsidRPr="003D657B">
        <w:rPr>
          <w:rFonts w:ascii="Times New Roman" w:hAnsi="Times New Roman"/>
          <w:sz w:val="28"/>
          <w:szCs w:val="28"/>
          <w:shd w:val="clear" w:color="auto" w:fill="FFFFFF"/>
        </w:rPr>
        <w:t>Риск развития осложнений снижают такие меры, как уменьшение диаметра катетера по отношению к просвету артерии, постоянная поддерживающая инфузия раствора гепарина со скоростью 2-3 мл/ч, уменьшение частоты струйных промываний катетера и тщательная асептика.</w:t>
      </w:r>
      <w:r w:rsidRPr="003D657B">
        <w:rPr>
          <w:rFonts w:ascii="Times New Roman" w:hAnsi="Times New Roman"/>
          <w:sz w:val="28"/>
          <w:szCs w:val="28"/>
          <w:shd w:val="clear" w:color="auto" w:fill="F7F7F7"/>
        </w:rPr>
        <w:t xml:space="preserve"> </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№16</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shd w:val="clear" w:color="auto" w:fill="F7F7F7"/>
        </w:rPr>
      </w:pPr>
      <w:r w:rsidRPr="003D657B">
        <w:rPr>
          <w:color w:val="000000"/>
          <w:sz w:val="28"/>
          <w:szCs w:val="28"/>
          <w:shd w:val="clear" w:color="auto" w:fill="F7F7F7"/>
        </w:rPr>
        <w:t>Методом выбора анестезиологического пособия является  «сочетанная анестезия», которая состоит из двух главных компонентов: общей анестезии в условиях ИВЛ в сочетании с продленной эпидуральной анестезией. Данная анестезия  проводится с одной стороны - обеспечить адекватное обезболивание, а с другой  - снизить количество применяемых препаратов для наркоза.</w:t>
      </w:r>
      <w:r w:rsidR="00B912FF">
        <w:rPr>
          <w:color w:val="000000"/>
          <w:sz w:val="28"/>
          <w:szCs w:val="28"/>
          <w:shd w:val="clear" w:color="auto" w:fill="F7F7F7"/>
        </w:rPr>
        <w:t xml:space="preserve"> </w:t>
      </w:r>
      <w:r w:rsidRPr="003D657B">
        <w:rPr>
          <w:color w:val="000000"/>
          <w:sz w:val="28"/>
          <w:szCs w:val="28"/>
          <w:shd w:val="clear" w:color="auto" w:fill="F7F7F7"/>
        </w:rPr>
        <w:lastRenderedPageBreak/>
        <w:t>Н</w:t>
      </w:r>
      <w:r w:rsidRPr="003D657B">
        <w:rPr>
          <w:sz w:val="28"/>
          <w:szCs w:val="28"/>
          <w:shd w:val="clear" w:color="auto" w:fill="F7F7F7"/>
        </w:rPr>
        <w:t xml:space="preserve">еобходимо внедрение  в </w:t>
      </w:r>
      <w:r w:rsidRPr="003D657B">
        <w:rPr>
          <w:rStyle w:val="hl"/>
          <w:sz w:val="28"/>
          <w:szCs w:val="28"/>
          <w:shd w:val="clear" w:color="auto" w:fill="F7F7F7"/>
        </w:rPr>
        <w:t>анестезиологическую</w:t>
      </w:r>
      <w:r w:rsidRPr="003D657B">
        <w:rPr>
          <w:rStyle w:val="apple-converted-space"/>
          <w:sz w:val="28"/>
          <w:szCs w:val="28"/>
          <w:shd w:val="clear" w:color="auto" w:fill="F7F7F7"/>
        </w:rPr>
        <w:t> </w:t>
      </w:r>
      <w:r w:rsidRPr="003D657B">
        <w:rPr>
          <w:sz w:val="28"/>
          <w:szCs w:val="28"/>
          <w:shd w:val="clear" w:color="auto" w:fill="F7F7F7"/>
        </w:rPr>
        <w:t xml:space="preserve">практику новых современных анестетиков, позволяющих обеспечивать надежную защиту от операционной агрессии, и при этом не оказывать или оказывать минимальное воздействие на </w:t>
      </w:r>
      <w:r w:rsidRPr="003D657B">
        <w:rPr>
          <w:rStyle w:val="hl"/>
          <w:sz w:val="28"/>
          <w:szCs w:val="28"/>
          <w:shd w:val="clear" w:color="auto" w:fill="F7F7F7"/>
        </w:rPr>
        <w:t>метаболизм</w:t>
      </w:r>
      <w:r w:rsidRPr="003D657B">
        <w:rPr>
          <w:rStyle w:val="apple-converted-space"/>
          <w:sz w:val="28"/>
          <w:szCs w:val="28"/>
          <w:shd w:val="clear" w:color="auto" w:fill="F7F7F7"/>
        </w:rPr>
        <w:t> </w:t>
      </w:r>
      <w:r w:rsidRPr="003D657B">
        <w:rPr>
          <w:sz w:val="28"/>
          <w:szCs w:val="28"/>
          <w:shd w:val="clear" w:color="auto" w:fill="F7F7F7"/>
        </w:rPr>
        <w:t>печеночных клеток.</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B912FF" w:rsidRDefault="00A60B03" w:rsidP="003D657B">
      <w:pPr>
        <w:spacing w:after="0" w:line="360" w:lineRule="auto"/>
        <w:jc w:val="both"/>
        <w:rPr>
          <w:rFonts w:ascii="Times New Roman" w:hAnsi="Times New Roman"/>
          <w:b/>
          <w:caps/>
          <w:sz w:val="24"/>
          <w:szCs w:val="24"/>
          <w:u w:val="single"/>
          <w:shd w:val="clear" w:color="auto" w:fill="F7F7F7"/>
        </w:rPr>
      </w:pPr>
      <w:r w:rsidRPr="00B912FF">
        <w:rPr>
          <w:rFonts w:ascii="Times New Roman" w:hAnsi="Times New Roman"/>
          <w:b/>
          <w:caps/>
          <w:sz w:val="24"/>
          <w:szCs w:val="24"/>
          <w:u w:val="single"/>
          <w:shd w:val="clear" w:color="auto" w:fill="F7F7F7"/>
        </w:rPr>
        <w:t>Слайд №17</w:t>
      </w:r>
    </w:p>
    <w:p w:rsidR="00B912FF" w:rsidRDefault="00A60B03" w:rsidP="00B912FF">
      <w:pPr>
        <w:spacing w:after="0" w:line="360" w:lineRule="auto"/>
        <w:ind w:firstLine="709"/>
        <w:jc w:val="both"/>
        <w:rPr>
          <w:rFonts w:ascii="Times New Roman" w:hAnsi="Times New Roman"/>
          <w:sz w:val="28"/>
          <w:szCs w:val="28"/>
        </w:rPr>
      </w:pPr>
      <w:r w:rsidRPr="003D657B">
        <w:rPr>
          <w:rFonts w:ascii="Times New Roman" w:hAnsi="Times New Roman"/>
          <w:color w:val="000000"/>
          <w:sz w:val="28"/>
          <w:szCs w:val="28"/>
          <w:shd w:val="clear" w:color="auto" w:fill="F7F7F7"/>
        </w:rPr>
        <w:t xml:space="preserve">Для адекватного обезболивания проводится катетеризация эпидурального пространства с дальнейшем проведением инфузии совренными анестетиками. </w:t>
      </w:r>
      <w:r w:rsidRPr="003D657B">
        <w:rPr>
          <w:rFonts w:ascii="Times New Roman" w:hAnsi="Times New Roman"/>
          <w:sz w:val="28"/>
          <w:szCs w:val="28"/>
        </w:rPr>
        <w:t xml:space="preserve">Оптимальную периоперационную грудную эпидуральную анальгезию способна обеспечить трехкомпонентная методика, </w:t>
      </w:r>
    </w:p>
    <w:p w:rsidR="00B912FF" w:rsidRDefault="00B912FF" w:rsidP="00B912FF">
      <w:pPr>
        <w:spacing w:after="0" w:line="360" w:lineRule="auto"/>
        <w:jc w:val="both"/>
        <w:rPr>
          <w:rFonts w:ascii="Times New Roman" w:hAnsi="Times New Roman"/>
          <w:sz w:val="28"/>
          <w:szCs w:val="28"/>
        </w:rPr>
      </w:pPr>
    </w:p>
    <w:p w:rsidR="00B912FF" w:rsidRPr="00B912FF" w:rsidRDefault="00B912FF" w:rsidP="00B912FF">
      <w:pPr>
        <w:spacing w:after="0" w:line="360" w:lineRule="auto"/>
        <w:jc w:val="both"/>
        <w:rPr>
          <w:rFonts w:ascii="Times New Roman" w:hAnsi="Times New Roman"/>
          <w:b/>
          <w:caps/>
          <w:sz w:val="24"/>
          <w:szCs w:val="24"/>
          <w:u w:val="single"/>
          <w:shd w:val="clear" w:color="auto" w:fill="F7F7F7"/>
        </w:rPr>
      </w:pPr>
      <w:r>
        <w:rPr>
          <w:rFonts w:ascii="Times New Roman" w:hAnsi="Times New Roman"/>
          <w:b/>
          <w:caps/>
          <w:sz w:val="24"/>
          <w:szCs w:val="24"/>
          <w:u w:val="single"/>
          <w:shd w:val="clear" w:color="auto" w:fill="F7F7F7"/>
        </w:rPr>
        <w:t xml:space="preserve">Слайд </w:t>
      </w:r>
      <w:r w:rsidRPr="00B912FF">
        <w:rPr>
          <w:rFonts w:ascii="Times New Roman" w:hAnsi="Times New Roman"/>
          <w:b/>
          <w:caps/>
          <w:sz w:val="24"/>
          <w:szCs w:val="24"/>
          <w:u w:val="single"/>
          <w:shd w:val="clear" w:color="auto" w:fill="F7F7F7"/>
        </w:rPr>
        <w:t>№18</w:t>
      </w:r>
    </w:p>
    <w:p w:rsidR="00A60B03" w:rsidRPr="003D657B" w:rsidRDefault="00A60B03" w:rsidP="00B912FF">
      <w:pPr>
        <w:spacing w:after="0" w:line="360" w:lineRule="auto"/>
        <w:jc w:val="both"/>
        <w:rPr>
          <w:rFonts w:ascii="Times New Roman" w:hAnsi="Times New Roman"/>
          <w:color w:val="000000"/>
          <w:sz w:val="28"/>
          <w:szCs w:val="28"/>
          <w:shd w:val="clear" w:color="auto" w:fill="F7F7F7"/>
        </w:rPr>
      </w:pPr>
      <w:r w:rsidRPr="003D657B">
        <w:rPr>
          <w:rFonts w:ascii="Times New Roman" w:hAnsi="Times New Roman"/>
          <w:sz w:val="28"/>
          <w:szCs w:val="28"/>
        </w:rPr>
        <w:t xml:space="preserve">предложенная H. Breivik — G. Niemi. </w:t>
      </w:r>
      <w:r w:rsidRPr="003D657B">
        <w:rPr>
          <w:rFonts w:ascii="Times New Roman" w:hAnsi="Times New Roman"/>
          <w:color w:val="000000"/>
          <w:sz w:val="28"/>
          <w:szCs w:val="28"/>
          <w:shd w:val="clear" w:color="auto" w:fill="F7F7F7"/>
        </w:rPr>
        <w:t xml:space="preserve"> В своей практике мы используем  смесь </w:t>
      </w:r>
      <w:r w:rsidRPr="003D657B">
        <w:rPr>
          <w:rFonts w:ascii="Times New Roman" w:hAnsi="Times New Roman"/>
          <w:sz w:val="28"/>
          <w:szCs w:val="28"/>
        </w:rPr>
        <w:t>в строгой концентрации</w:t>
      </w:r>
      <w:r w:rsidRPr="003D657B">
        <w:rPr>
          <w:rFonts w:ascii="Times New Roman" w:hAnsi="Times New Roman"/>
          <w:color w:val="000000"/>
          <w:sz w:val="28"/>
          <w:szCs w:val="28"/>
          <w:shd w:val="clear" w:color="auto" w:fill="F7F7F7"/>
        </w:rPr>
        <w:t xml:space="preserve"> (Наропин (ропивакин) 2 мг/мл + фентанил 2мкг/мл + адреналин 2мкг/мл), скорость введения </w:t>
      </w:r>
      <w:r w:rsidR="00BB496A">
        <w:rPr>
          <w:rFonts w:ascii="Times New Roman" w:hAnsi="Times New Roman"/>
          <w:color w:val="000000"/>
          <w:sz w:val="28"/>
          <w:szCs w:val="28"/>
          <w:shd w:val="clear" w:color="auto" w:fill="F7F7F7"/>
        </w:rPr>
        <w:t>4</w:t>
      </w:r>
      <w:r w:rsidRPr="003D657B">
        <w:rPr>
          <w:rFonts w:ascii="Times New Roman" w:hAnsi="Times New Roman"/>
          <w:color w:val="000000"/>
          <w:sz w:val="28"/>
          <w:szCs w:val="28"/>
          <w:shd w:val="clear" w:color="auto" w:fill="F7F7F7"/>
        </w:rPr>
        <w:t>,0 – 1</w:t>
      </w:r>
      <w:r w:rsidR="00BB496A">
        <w:rPr>
          <w:rFonts w:ascii="Times New Roman" w:hAnsi="Times New Roman"/>
          <w:color w:val="000000"/>
          <w:sz w:val="28"/>
          <w:szCs w:val="28"/>
          <w:shd w:val="clear" w:color="auto" w:fill="F7F7F7"/>
        </w:rPr>
        <w:t>2</w:t>
      </w:r>
      <w:r w:rsidRPr="003D657B">
        <w:rPr>
          <w:rFonts w:ascii="Times New Roman" w:hAnsi="Times New Roman"/>
          <w:color w:val="000000"/>
          <w:sz w:val="28"/>
          <w:szCs w:val="28"/>
          <w:shd w:val="clear" w:color="auto" w:fill="F7F7F7"/>
        </w:rPr>
        <w:t xml:space="preserve">,0  мл/час. </w:t>
      </w:r>
    </w:p>
    <w:p w:rsidR="00B912FF" w:rsidRDefault="00B912FF"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№19</w:t>
      </w:r>
    </w:p>
    <w:p w:rsidR="00A60B03" w:rsidRPr="003D657B" w:rsidRDefault="00A60B03" w:rsidP="00FF1597">
      <w:pPr>
        <w:spacing w:after="0" w:line="360" w:lineRule="auto"/>
        <w:ind w:firstLine="709"/>
        <w:jc w:val="both"/>
        <w:rPr>
          <w:rFonts w:ascii="Times New Roman" w:hAnsi="Times New Roman"/>
          <w:sz w:val="28"/>
          <w:szCs w:val="28"/>
          <w:shd w:val="clear" w:color="auto" w:fill="FFFFFF"/>
        </w:rPr>
      </w:pPr>
      <w:r w:rsidRPr="003D657B">
        <w:rPr>
          <w:rFonts w:ascii="Times New Roman" w:hAnsi="Times New Roman"/>
          <w:color w:val="000000"/>
          <w:sz w:val="28"/>
          <w:szCs w:val="28"/>
          <w:shd w:val="clear" w:color="auto" w:fill="F7F7F7"/>
        </w:rPr>
        <w:t>Эта методика в</w:t>
      </w:r>
      <w:r w:rsidRPr="003D657B">
        <w:rPr>
          <w:rFonts w:ascii="Times New Roman" w:hAnsi="Times New Roman"/>
          <w:sz w:val="28"/>
          <w:szCs w:val="28"/>
        </w:rPr>
        <w:t xml:space="preserve"> наибольшей мере отвечает принципу мультимодального подхода: «максимум эффекта — минимум побочных проявлений»</w:t>
      </w:r>
      <w:r w:rsidRPr="003D657B">
        <w:rPr>
          <w:rFonts w:ascii="Times New Roman" w:hAnsi="Times New Roman"/>
          <w:sz w:val="28"/>
          <w:szCs w:val="28"/>
          <w:shd w:val="clear" w:color="auto" w:fill="FFFFFF"/>
        </w:rPr>
        <w:t xml:space="preserve"> </w:t>
      </w:r>
    </w:p>
    <w:p w:rsidR="00FF1597" w:rsidRDefault="00FF1597"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№20</w:t>
      </w:r>
    </w:p>
    <w:p w:rsidR="00A60B03" w:rsidRPr="003D657B" w:rsidRDefault="00A60B03" w:rsidP="003D657B">
      <w:pPr>
        <w:spacing w:after="0" w:line="360" w:lineRule="auto"/>
        <w:ind w:firstLine="708"/>
        <w:jc w:val="both"/>
        <w:rPr>
          <w:rFonts w:ascii="Times New Roman" w:hAnsi="Times New Roman"/>
          <w:sz w:val="28"/>
          <w:szCs w:val="28"/>
        </w:rPr>
      </w:pPr>
      <w:r w:rsidRPr="003D657B">
        <w:rPr>
          <w:rFonts w:ascii="Times New Roman" w:hAnsi="Times New Roman"/>
          <w:sz w:val="28"/>
          <w:szCs w:val="28"/>
        </w:rPr>
        <w:t>Индукция осуществляется 1 %-м раствором пропофола - 2,0-2,6 мг/кг. Миоплегия достигается раствором рокурония. Поддержание  анестезии проводится: севофлюраном 1,5-2,0 об % в потоке газовой смеси 2 л/мин или титрованием 1 %-го раствора пропофола  с помощью инфузионной помпы. Анальгетический компонент обеспечивается дробным введением фентанила в средней дозе 2,05 мкг/кг/ч (1,6-2,5 мкг/кг/ч). Мы используем низкопоточную анестезию севофлюраном. Севофлюран – это современный анестетик, который позволяет быстро изменить глубину анестезии, что делает наркоз более управляемым.</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shd w:val="clear" w:color="auto" w:fill="FFFFFF"/>
        </w:rPr>
      </w:pPr>
      <w:r w:rsidRPr="003D657B">
        <w:rPr>
          <w:sz w:val="28"/>
          <w:szCs w:val="28"/>
          <w:shd w:val="clear" w:color="auto" w:fill="FFFFFF"/>
        </w:rPr>
        <w:lastRenderedPageBreak/>
        <w:t xml:space="preserve">Обязательным условием проведения стандартной анестезии является базовый мониторинг: ЭКГ, ЧСС, неинвазивное АД , ЦВД, SpO2, температура тела, почасовой диурез. </w:t>
      </w:r>
    </w:p>
    <w:p w:rsidR="00FF1597" w:rsidRDefault="00FF1597"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№21</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Для проведения ИВЛ во время проведения оперативного вмешательства используется  наркозный аппарат  </w:t>
      </w:r>
      <w:r w:rsidRPr="003D657B">
        <w:rPr>
          <w:rFonts w:ascii="Times New Roman" w:hAnsi="Times New Roman"/>
          <w:color w:val="000000"/>
          <w:sz w:val="28"/>
          <w:szCs w:val="28"/>
          <w:shd w:val="clear" w:color="auto" w:fill="F7F7F7"/>
          <w:lang w:val="en-US"/>
        </w:rPr>
        <w:t>Venar</w:t>
      </w:r>
      <w:r w:rsidRPr="003D657B">
        <w:rPr>
          <w:rFonts w:ascii="Times New Roman" w:hAnsi="Times New Roman"/>
          <w:color w:val="000000"/>
          <w:sz w:val="28"/>
          <w:szCs w:val="28"/>
          <w:shd w:val="clear" w:color="auto" w:fill="F7F7F7"/>
        </w:rPr>
        <w:t xml:space="preserve"> </w:t>
      </w:r>
      <w:r w:rsidRPr="003D657B">
        <w:rPr>
          <w:rFonts w:ascii="Times New Roman" w:hAnsi="Times New Roman"/>
          <w:color w:val="000000"/>
          <w:sz w:val="28"/>
          <w:szCs w:val="28"/>
          <w:shd w:val="clear" w:color="auto" w:fill="F7F7F7"/>
          <w:lang w:val="en-US"/>
        </w:rPr>
        <w:t>Omega</w:t>
      </w:r>
      <w:r w:rsidRPr="003D657B">
        <w:rPr>
          <w:rFonts w:ascii="Times New Roman" w:hAnsi="Times New Roman"/>
          <w:color w:val="000000"/>
          <w:sz w:val="28"/>
          <w:szCs w:val="28"/>
          <w:shd w:val="clear" w:color="auto" w:fill="F7F7F7"/>
        </w:rPr>
        <w:t>. Он  является современным, компактным устройством с возможностью изменения функций при подаче ингаляционной анестезии с помощью кислорода, закиси азота (или воздуха) и паров современных жидких анестетиков.</w:t>
      </w:r>
    </w:p>
    <w:p w:rsidR="00FF1597" w:rsidRDefault="00FF1597"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№22</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Встроенный анестезиологический модуль Anemon одновременно производит подачу медицинских газов и полный анализ дыхательной смеси как на вдохе, так и на выдохе, выполняет функцию ротаметра, а также обеспечивает подробный мониторинг гемодинамических параметров пациента.</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В интерфейсе данного модуля:</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управление функциями ротаметра,  мониторирование медицинских газов, ингаляционных анестетиков и гемодинамики</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анализ O2 на вдохе и выдохе, изображение частоты дыхания (AwRR)</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анализ CO2 на вдохе и выдохе, изображение частоты дыхания (AwRR)</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анализ N2O и 5 газов: HAL, ENF, ISO, SEV, DES, автоматическая идентификация газа</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анализ и отображение мини трендов разницы концентрации газов (FiAA – EtAA)</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отображение значения параметра MAC – минимальная альвеолярная концентрация (необходимого для поддержания нужной концентрации ингаляционного анестетика в легких)</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 xml:space="preserve">значение параметра BAL – парциальное давление газовых примесей или их объемная концентрация в контуре («окно азота») - очень важный параметр </w:t>
      </w:r>
      <w:r w:rsidRPr="003D657B">
        <w:rPr>
          <w:rFonts w:ascii="Times New Roman" w:hAnsi="Times New Roman"/>
          <w:sz w:val="28"/>
          <w:szCs w:val="28"/>
          <w:lang w:eastAsia="ru-RU"/>
        </w:rPr>
        <w:lastRenderedPageBreak/>
        <w:t>при низкопроточной и low flow анестезии, а также при работе с полностью закрытым контуром</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отображение NIBP: систолическое, диастолическое, среднее давление, метод измерения – осциллометрический</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модуль SpO2 обеспечивает отображение SpO2, PR (частота пульса) и PLETH (плетизмографическая кривая)</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ЭКГ модуль обеспечивает 3 – канальную запись ЭКГ, оценивает не менее 13 видов арритмий сердца, работу кардиостимуллятора, 3 – канальный анализ ST – сегмента</w:t>
      </w:r>
    </w:p>
    <w:p w:rsidR="00A60B03" w:rsidRPr="003D657B" w:rsidRDefault="00A60B03" w:rsidP="00FF1597">
      <w:pPr>
        <w:numPr>
          <w:ilvl w:val="0"/>
          <w:numId w:val="11"/>
        </w:numPr>
        <w:shd w:val="clear" w:color="auto" w:fill="FFFFFF"/>
        <w:tabs>
          <w:tab w:val="clear" w:pos="720"/>
          <w:tab w:val="left" w:pos="284"/>
        </w:tabs>
        <w:spacing w:after="0" w:line="360" w:lineRule="auto"/>
        <w:ind w:left="284" w:hanging="269"/>
        <w:jc w:val="both"/>
        <w:textAlignment w:val="baseline"/>
        <w:rPr>
          <w:rFonts w:ascii="Times New Roman" w:hAnsi="Times New Roman"/>
          <w:sz w:val="28"/>
          <w:szCs w:val="28"/>
          <w:lang w:eastAsia="ru-RU"/>
        </w:rPr>
      </w:pPr>
      <w:r w:rsidRPr="003D657B">
        <w:rPr>
          <w:rFonts w:ascii="Times New Roman" w:hAnsi="Times New Roman"/>
          <w:sz w:val="28"/>
          <w:szCs w:val="28"/>
          <w:lang w:eastAsia="ru-RU"/>
        </w:rPr>
        <w:t>модуль Temp обеспечивает измерение температуры от 2 независимых каналов</w:t>
      </w:r>
    </w:p>
    <w:p w:rsidR="00A60B03" w:rsidRPr="003D657B" w:rsidRDefault="00A60B03" w:rsidP="003D657B">
      <w:pPr>
        <w:pStyle w:val="a3"/>
        <w:shd w:val="clear" w:color="auto" w:fill="F9F9F9"/>
        <w:spacing w:before="0" w:beforeAutospacing="0" w:after="0" w:afterAutospacing="0" w:line="360" w:lineRule="auto"/>
        <w:ind w:firstLine="708"/>
        <w:jc w:val="both"/>
        <w:rPr>
          <w:sz w:val="28"/>
          <w:szCs w:val="28"/>
        </w:rPr>
      </w:pPr>
      <w:r w:rsidRPr="003D657B">
        <w:rPr>
          <w:sz w:val="28"/>
          <w:szCs w:val="28"/>
          <w:shd w:val="clear" w:color="auto" w:fill="F7F7F7"/>
        </w:rPr>
        <w:t>Данный комплекс позволяет осуществлять полный контроль за состоянием пациента.</w:t>
      </w:r>
    </w:p>
    <w:p w:rsidR="00FF1597" w:rsidRDefault="00FF1597"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№23</w:t>
      </w:r>
    </w:p>
    <w:p w:rsidR="00A60B03" w:rsidRPr="003D657B" w:rsidRDefault="00A60B03" w:rsidP="003D657B">
      <w:pPr>
        <w:spacing w:after="0" w:line="360" w:lineRule="auto"/>
        <w:ind w:firstLine="708"/>
        <w:jc w:val="both"/>
        <w:rPr>
          <w:rFonts w:ascii="Times New Roman" w:hAnsi="Times New Roman"/>
          <w:color w:val="000000"/>
          <w:sz w:val="28"/>
          <w:szCs w:val="28"/>
          <w:lang w:eastAsia="ru-RU"/>
        </w:rPr>
      </w:pPr>
      <w:r w:rsidRPr="003D657B">
        <w:rPr>
          <w:rFonts w:ascii="Times New Roman" w:hAnsi="Times New Roman"/>
          <w:sz w:val="28"/>
          <w:szCs w:val="28"/>
        </w:rPr>
        <w:t xml:space="preserve">Вернемся к инфузионно-трансфузионной терапии. </w:t>
      </w:r>
      <w:r w:rsidRPr="003D657B">
        <w:rPr>
          <w:rFonts w:ascii="Times New Roman" w:hAnsi="Times New Roman"/>
          <w:color w:val="000000"/>
          <w:sz w:val="28"/>
          <w:szCs w:val="28"/>
          <w:lang w:eastAsia="ru-RU"/>
        </w:rPr>
        <w:t xml:space="preserve">Опасность заражения пациентов путём переливания инфицированной крови, стала в последнее время одним из сдерживающих факторов в трансфузиологии. Вследствие этого, отмечается значительное повышение интереса к переливанию аутокрови. </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Аппарат </w:t>
      </w:r>
      <w:r w:rsidRPr="003D657B">
        <w:rPr>
          <w:rFonts w:ascii="Times New Roman" w:hAnsi="Times New Roman"/>
          <w:color w:val="000000"/>
          <w:sz w:val="28"/>
          <w:szCs w:val="28"/>
          <w:shd w:val="clear" w:color="auto" w:fill="F7F7F7"/>
          <w:lang w:val="en-US"/>
        </w:rPr>
        <w:t>C</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A</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T</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S</w:t>
      </w:r>
      <w:r w:rsidRPr="003D657B">
        <w:rPr>
          <w:rFonts w:ascii="Times New Roman" w:hAnsi="Times New Roman"/>
          <w:color w:val="000000"/>
          <w:sz w:val="28"/>
          <w:szCs w:val="28"/>
          <w:shd w:val="clear" w:color="auto" w:fill="F7F7F7"/>
        </w:rPr>
        <w:t xml:space="preserve"> </w:t>
      </w:r>
      <w:r w:rsidRPr="003D657B">
        <w:rPr>
          <w:rFonts w:ascii="Times New Roman" w:hAnsi="Times New Roman"/>
          <w:color w:val="000000"/>
          <w:sz w:val="28"/>
          <w:szCs w:val="28"/>
          <w:shd w:val="clear" w:color="auto" w:fill="F7F7F7"/>
          <w:lang w:val="en-US"/>
        </w:rPr>
        <w:t>plus</w:t>
      </w:r>
      <w:r w:rsidRPr="003D657B">
        <w:rPr>
          <w:rFonts w:ascii="Times New Roman" w:hAnsi="Times New Roman"/>
          <w:color w:val="000000"/>
          <w:sz w:val="28"/>
          <w:szCs w:val="28"/>
          <w:shd w:val="clear" w:color="auto" w:fill="F7F7F7"/>
        </w:rPr>
        <w:t xml:space="preserve"> является системой, предназначенной для интраоперационного автопереливания. Данный аппарат работает по принципу центрифуги непрерывного потока, и сравним с непрерывными системами для гемофереза. Такая технология десятилетиями широко использовалась в банках крови, и теперь это возможно  в операционной благодаря </w:t>
      </w:r>
      <w:r w:rsidRPr="003D657B">
        <w:rPr>
          <w:rFonts w:ascii="Times New Roman" w:hAnsi="Times New Roman"/>
          <w:color w:val="000000"/>
          <w:sz w:val="28"/>
          <w:szCs w:val="28"/>
          <w:shd w:val="clear" w:color="auto" w:fill="F7F7F7"/>
          <w:lang w:val="en-US"/>
        </w:rPr>
        <w:t>C</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A</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T</w:t>
      </w:r>
      <w:r w:rsidRPr="003D657B">
        <w:rPr>
          <w:rFonts w:ascii="Times New Roman" w:hAnsi="Times New Roman"/>
          <w:color w:val="000000"/>
          <w:sz w:val="28"/>
          <w:szCs w:val="28"/>
          <w:shd w:val="clear" w:color="auto" w:fill="F7F7F7"/>
        </w:rPr>
        <w:t>.</w:t>
      </w:r>
      <w:r w:rsidRPr="003D657B">
        <w:rPr>
          <w:rFonts w:ascii="Times New Roman" w:hAnsi="Times New Roman"/>
          <w:color w:val="000000"/>
          <w:sz w:val="28"/>
          <w:szCs w:val="28"/>
          <w:shd w:val="clear" w:color="auto" w:fill="F7F7F7"/>
          <w:lang w:val="en-US"/>
        </w:rPr>
        <w:t>S</w:t>
      </w:r>
      <w:r w:rsidRPr="003D657B">
        <w:rPr>
          <w:rFonts w:ascii="Times New Roman" w:hAnsi="Times New Roman"/>
          <w:color w:val="000000"/>
          <w:sz w:val="28"/>
          <w:szCs w:val="28"/>
          <w:shd w:val="clear" w:color="auto" w:fill="F7F7F7"/>
        </w:rPr>
        <w:t xml:space="preserve"> </w:t>
      </w:r>
      <w:r w:rsidRPr="003D657B">
        <w:rPr>
          <w:rFonts w:ascii="Times New Roman" w:hAnsi="Times New Roman"/>
          <w:color w:val="000000"/>
          <w:sz w:val="28"/>
          <w:szCs w:val="28"/>
          <w:shd w:val="clear" w:color="auto" w:fill="F7F7F7"/>
          <w:lang w:val="en-US"/>
        </w:rPr>
        <w:t>plus</w:t>
      </w:r>
      <w:r w:rsidRPr="003D657B">
        <w:rPr>
          <w:rFonts w:ascii="Times New Roman" w:hAnsi="Times New Roman"/>
          <w:color w:val="000000"/>
          <w:sz w:val="28"/>
          <w:szCs w:val="28"/>
          <w:shd w:val="clear" w:color="auto" w:fill="F7F7F7"/>
        </w:rPr>
        <w:t xml:space="preserve">  .</w:t>
      </w:r>
    </w:p>
    <w:p w:rsidR="00FF1597" w:rsidRDefault="00FF1597" w:rsidP="003D657B">
      <w:pPr>
        <w:spacing w:after="0" w:line="36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№24</w:t>
      </w:r>
    </w:p>
    <w:p w:rsidR="00A60B03" w:rsidRPr="003D657B" w:rsidRDefault="00A60B03" w:rsidP="00FF1597">
      <w:pPr>
        <w:spacing w:after="0" w:line="360" w:lineRule="auto"/>
        <w:ind w:firstLine="709"/>
        <w:jc w:val="both"/>
        <w:rPr>
          <w:rFonts w:ascii="Times New Roman" w:hAnsi="Times New Roman"/>
          <w:b/>
          <w:sz w:val="28"/>
          <w:szCs w:val="28"/>
          <w:u w:val="single"/>
          <w:shd w:val="clear" w:color="auto" w:fill="F7F7F7"/>
        </w:rPr>
      </w:pPr>
      <w:r w:rsidRPr="003D657B">
        <w:rPr>
          <w:rFonts w:ascii="Times New Roman" w:hAnsi="Times New Roman"/>
          <w:color w:val="000000"/>
          <w:sz w:val="28"/>
          <w:szCs w:val="28"/>
          <w:shd w:val="clear" w:color="auto" w:fill="F7F7F7"/>
        </w:rPr>
        <w:t>Принцип построен на том, что потерянная кровь, которая антикоагулируется, собирается в стерильном резервуаре и обрабатывается в непрерывном процессе промывки для получения промытых насыщенных эритроцитов для обратного вливания пациенту.</w:t>
      </w:r>
      <w:r w:rsidRPr="003D657B">
        <w:rPr>
          <w:rFonts w:ascii="Times New Roman" w:hAnsi="Times New Roman"/>
          <w:b/>
          <w:sz w:val="28"/>
          <w:szCs w:val="28"/>
          <w:u w:val="single"/>
          <w:shd w:val="clear" w:color="auto" w:fill="F7F7F7"/>
        </w:rPr>
        <w:t xml:space="preserve"> </w:t>
      </w:r>
    </w:p>
    <w:p w:rsidR="00FF1597" w:rsidRDefault="00FF1597" w:rsidP="00023D28">
      <w:pPr>
        <w:spacing w:after="0" w:line="24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№25</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 Во время этого процесса удаляются все плазматические и неэритроцитные клеточные компоненты собранной крови, и тем самым устраняются активированные коагуляционные факторы, продукты фибринолиза и клеточной травмы.</w:t>
      </w:r>
    </w:p>
    <w:p w:rsidR="00FF1597" w:rsidRDefault="00FF1597" w:rsidP="00023D28">
      <w:pPr>
        <w:spacing w:after="0" w:line="240" w:lineRule="auto"/>
        <w:jc w:val="both"/>
        <w:rPr>
          <w:rFonts w:ascii="Times New Roman" w:hAnsi="Times New Roman"/>
          <w:b/>
          <w:sz w:val="28"/>
          <w:szCs w:val="28"/>
          <w:u w:val="single"/>
          <w:shd w:val="clear" w:color="auto" w:fill="F7F7F7"/>
        </w:rPr>
      </w:pPr>
    </w:p>
    <w:p w:rsidR="00A60B03" w:rsidRPr="00FF1597" w:rsidRDefault="00A60B03" w:rsidP="003D657B">
      <w:pPr>
        <w:spacing w:after="0" w:line="360" w:lineRule="auto"/>
        <w:jc w:val="both"/>
        <w:rPr>
          <w:rFonts w:ascii="Times New Roman" w:hAnsi="Times New Roman"/>
          <w:b/>
          <w:caps/>
          <w:sz w:val="24"/>
          <w:szCs w:val="24"/>
          <w:u w:val="single"/>
          <w:shd w:val="clear" w:color="auto" w:fill="F7F7F7"/>
        </w:rPr>
      </w:pPr>
      <w:r w:rsidRPr="00FF1597">
        <w:rPr>
          <w:rFonts w:ascii="Times New Roman" w:hAnsi="Times New Roman"/>
          <w:b/>
          <w:caps/>
          <w:sz w:val="24"/>
          <w:szCs w:val="24"/>
          <w:u w:val="single"/>
          <w:shd w:val="clear" w:color="auto" w:fill="F7F7F7"/>
        </w:rPr>
        <w:t>Слайд №26</w:t>
      </w:r>
    </w:p>
    <w:p w:rsidR="00385126" w:rsidRDefault="00A60B03" w:rsidP="00385126">
      <w:pPr>
        <w:spacing w:after="0" w:line="360" w:lineRule="auto"/>
        <w:ind w:firstLine="709"/>
        <w:jc w:val="both"/>
        <w:rPr>
          <w:rFonts w:ascii="Times New Roman" w:hAnsi="Times New Roman"/>
          <w:b/>
          <w:sz w:val="28"/>
          <w:szCs w:val="28"/>
          <w:u w:val="single"/>
          <w:shd w:val="clear" w:color="auto" w:fill="F7F7F7"/>
        </w:rPr>
      </w:pPr>
      <w:r w:rsidRPr="003D657B">
        <w:rPr>
          <w:rFonts w:ascii="Times New Roman" w:hAnsi="Times New Roman"/>
          <w:color w:val="000000"/>
          <w:sz w:val="28"/>
          <w:szCs w:val="28"/>
          <w:shd w:val="clear" w:color="auto" w:fill="F7F7F7"/>
        </w:rPr>
        <w:t xml:space="preserve">На аппарате </w:t>
      </w:r>
      <w:r w:rsidRPr="003D657B">
        <w:rPr>
          <w:rFonts w:ascii="Times New Roman" w:hAnsi="Times New Roman"/>
          <w:color w:val="000000"/>
          <w:sz w:val="28"/>
          <w:szCs w:val="28"/>
          <w:lang w:eastAsia="ru-RU"/>
        </w:rPr>
        <w:t>C.A.T.S. работает 1 врач анестезиолог-реаниматолог и 1 медицинская сестра-анестезист, и именно на них возлагается ответственность за аутогемотрансфузию. Медицинская сестра-анестезист, пред операцией готовит одноразовый расходный материал – комплект автопереливания АТ1:</w:t>
      </w:r>
      <w:r w:rsidRPr="003D657B">
        <w:rPr>
          <w:rFonts w:ascii="Times New Roman" w:hAnsi="Times New Roman"/>
          <w:b/>
          <w:sz w:val="28"/>
          <w:szCs w:val="28"/>
          <w:u w:val="single"/>
          <w:shd w:val="clear" w:color="auto" w:fill="F7F7F7"/>
        </w:rPr>
        <w:t xml:space="preserve"> </w:t>
      </w:r>
    </w:p>
    <w:p w:rsidR="00A60B03" w:rsidRPr="003D657B" w:rsidRDefault="00A60B03" w:rsidP="003D657B">
      <w:pPr>
        <w:spacing w:after="0" w:line="360" w:lineRule="auto"/>
        <w:jc w:val="both"/>
        <w:rPr>
          <w:rFonts w:ascii="Times New Roman" w:hAnsi="Times New Roman"/>
          <w:color w:val="000000"/>
          <w:sz w:val="28"/>
          <w:szCs w:val="28"/>
        </w:rPr>
      </w:pPr>
      <w:r w:rsidRPr="003D657B">
        <w:rPr>
          <w:rFonts w:ascii="Times New Roman" w:hAnsi="Times New Roman"/>
          <w:color w:val="000000"/>
          <w:sz w:val="28"/>
          <w:szCs w:val="28"/>
        </w:rPr>
        <w:t xml:space="preserve">сепарационная камера с системой магистралей и мешков, </w:t>
      </w:r>
    </w:p>
    <w:p w:rsidR="00385126" w:rsidRDefault="00385126" w:rsidP="00023D28">
      <w:pPr>
        <w:spacing w:after="0" w:line="240" w:lineRule="auto"/>
        <w:jc w:val="both"/>
        <w:rPr>
          <w:rFonts w:ascii="Times New Roman" w:hAnsi="Times New Roman"/>
          <w:b/>
          <w:sz w:val="28"/>
          <w:szCs w:val="28"/>
          <w:u w:val="single"/>
          <w:shd w:val="clear" w:color="auto" w:fill="F7F7F7"/>
        </w:rPr>
      </w:pPr>
    </w:p>
    <w:p w:rsidR="00A60B03" w:rsidRPr="00385126" w:rsidRDefault="00A60B03" w:rsidP="003D657B">
      <w:pPr>
        <w:spacing w:after="0" w:line="360" w:lineRule="auto"/>
        <w:jc w:val="both"/>
        <w:rPr>
          <w:rFonts w:ascii="Times New Roman" w:hAnsi="Times New Roman"/>
          <w:b/>
          <w:caps/>
          <w:sz w:val="24"/>
          <w:szCs w:val="24"/>
          <w:u w:val="single"/>
          <w:shd w:val="clear" w:color="auto" w:fill="F7F7F7"/>
        </w:rPr>
      </w:pPr>
      <w:r w:rsidRPr="00385126">
        <w:rPr>
          <w:rFonts w:ascii="Times New Roman" w:hAnsi="Times New Roman"/>
          <w:b/>
          <w:caps/>
          <w:sz w:val="24"/>
          <w:szCs w:val="24"/>
          <w:u w:val="single"/>
          <w:shd w:val="clear" w:color="auto" w:fill="F7F7F7"/>
        </w:rPr>
        <w:t>Слайд №2</w:t>
      </w:r>
      <w:r w:rsidR="00385126">
        <w:rPr>
          <w:rFonts w:ascii="Times New Roman" w:hAnsi="Times New Roman"/>
          <w:b/>
          <w:caps/>
          <w:sz w:val="24"/>
          <w:szCs w:val="24"/>
          <w:u w:val="single"/>
          <w:shd w:val="clear" w:color="auto" w:fill="F7F7F7"/>
        </w:rPr>
        <w:t>7</w:t>
      </w:r>
    </w:p>
    <w:p w:rsidR="00A60B03" w:rsidRPr="003D657B" w:rsidRDefault="00A60B03" w:rsidP="00385126">
      <w:pPr>
        <w:spacing w:after="0" w:line="360" w:lineRule="auto"/>
        <w:jc w:val="both"/>
        <w:rPr>
          <w:rFonts w:ascii="Times New Roman" w:hAnsi="Times New Roman"/>
          <w:color w:val="000000"/>
          <w:sz w:val="28"/>
          <w:szCs w:val="28"/>
          <w:lang w:eastAsia="ru-RU"/>
        </w:rPr>
      </w:pPr>
      <w:r w:rsidRPr="003D657B">
        <w:rPr>
          <w:rFonts w:ascii="Times New Roman" w:hAnsi="Times New Roman"/>
          <w:color w:val="000000"/>
          <w:sz w:val="28"/>
          <w:szCs w:val="28"/>
          <w:lang w:eastAsia="ru-RU"/>
        </w:rPr>
        <w:t xml:space="preserve">стерильный  резервуар для сбора аутокрови, мешок для выбрасывания использованного солевого раствора.   Для этой процедуры также готовится раствор натрия хлорид 0,9% в объеме 1 литр, гепарин 5000 </w:t>
      </w:r>
      <w:r w:rsidR="00005247">
        <w:rPr>
          <w:rFonts w:ascii="Times New Roman" w:hAnsi="Times New Roman"/>
          <w:color w:val="000000"/>
          <w:sz w:val="28"/>
          <w:szCs w:val="28"/>
          <w:lang w:eastAsia="ru-RU"/>
        </w:rPr>
        <w:t>ед/мл 1 фл.</w:t>
      </w:r>
    </w:p>
    <w:p w:rsidR="00385126" w:rsidRDefault="00385126" w:rsidP="00023D28">
      <w:pPr>
        <w:spacing w:after="0" w:line="240" w:lineRule="auto"/>
        <w:jc w:val="both"/>
        <w:rPr>
          <w:rFonts w:ascii="Times New Roman" w:hAnsi="Times New Roman"/>
          <w:b/>
          <w:sz w:val="28"/>
          <w:szCs w:val="28"/>
          <w:u w:val="single"/>
          <w:shd w:val="clear" w:color="auto" w:fill="F7F7F7"/>
        </w:rPr>
      </w:pPr>
    </w:p>
    <w:p w:rsidR="00385126" w:rsidRPr="00385126" w:rsidRDefault="00385126" w:rsidP="00385126">
      <w:pPr>
        <w:spacing w:after="0" w:line="360" w:lineRule="auto"/>
        <w:jc w:val="both"/>
        <w:rPr>
          <w:rFonts w:ascii="Times New Roman" w:hAnsi="Times New Roman"/>
          <w:b/>
          <w:caps/>
          <w:color w:val="FF0000"/>
          <w:sz w:val="24"/>
          <w:szCs w:val="24"/>
          <w:u w:val="single"/>
          <w:shd w:val="clear" w:color="auto" w:fill="F7F7F7"/>
        </w:rPr>
      </w:pPr>
      <w:r w:rsidRPr="00385126">
        <w:rPr>
          <w:rFonts w:ascii="Times New Roman" w:hAnsi="Times New Roman"/>
          <w:b/>
          <w:caps/>
          <w:color w:val="FF0000"/>
          <w:sz w:val="24"/>
          <w:szCs w:val="24"/>
          <w:u w:val="single"/>
          <w:shd w:val="clear" w:color="auto" w:fill="F7F7F7"/>
        </w:rPr>
        <w:t>Слайд №28</w:t>
      </w:r>
    </w:p>
    <w:p w:rsidR="00385126" w:rsidRPr="00385126" w:rsidRDefault="00385126" w:rsidP="003D657B">
      <w:pPr>
        <w:spacing w:after="0" w:line="360" w:lineRule="auto"/>
        <w:jc w:val="both"/>
        <w:rPr>
          <w:rFonts w:ascii="Times New Roman" w:hAnsi="Times New Roman"/>
          <w:color w:val="000000"/>
          <w:sz w:val="28"/>
          <w:szCs w:val="28"/>
          <w:lang w:eastAsia="ru-RU"/>
        </w:rPr>
      </w:pPr>
      <w:r w:rsidRPr="00385126">
        <w:rPr>
          <w:rFonts w:ascii="Times New Roman" w:hAnsi="Times New Roman"/>
          <w:color w:val="000000"/>
          <w:sz w:val="28"/>
          <w:szCs w:val="28"/>
          <w:lang w:eastAsia="ru-RU"/>
        </w:rPr>
        <w:t>ATS – двухпросветная магистраль для сбора раневой крови</w:t>
      </w:r>
    </w:p>
    <w:p w:rsidR="00385126" w:rsidRDefault="00385126" w:rsidP="00023D28">
      <w:pPr>
        <w:spacing w:after="0" w:line="240" w:lineRule="auto"/>
        <w:jc w:val="both"/>
        <w:rPr>
          <w:rFonts w:ascii="Times New Roman" w:hAnsi="Times New Roman"/>
          <w:b/>
          <w:sz w:val="28"/>
          <w:szCs w:val="28"/>
          <w:u w:val="single"/>
          <w:shd w:val="clear" w:color="auto" w:fill="F7F7F7"/>
        </w:rPr>
      </w:pPr>
    </w:p>
    <w:p w:rsidR="00A60B03" w:rsidRPr="00385126" w:rsidRDefault="00A60B03" w:rsidP="003D657B">
      <w:pPr>
        <w:spacing w:after="0" w:line="360" w:lineRule="auto"/>
        <w:jc w:val="both"/>
        <w:rPr>
          <w:rFonts w:ascii="Times New Roman" w:hAnsi="Times New Roman"/>
          <w:b/>
          <w:caps/>
          <w:sz w:val="24"/>
          <w:szCs w:val="24"/>
          <w:u w:val="single"/>
          <w:shd w:val="clear" w:color="auto" w:fill="F7F7F7"/>
        </w:rPr>
      </w:pPr>
      <w:r w:rsidRPr="00385126">
        <w:rPr>
          <w:rFonts w:ascii="Times New Roman" w:hAnsi="Times New Roman"/>
          <w:b/>
          <w:caps/>
          <w:sz w:val="24"/>
          <w:szCs w:val="24"/>
          <w:u w:val="single"/>
          <w:shd w:val="clear" w:color="auto" w:fill="F7F7F7"/>
        </w:rPr>
        <w:t>Слайд №29</w:t>
      </w:r>
    </w:p>
    <w:p w:rsidR="00A60B03" w:rsidRPr="003D657B" w:rsidRDefault="00A60B03" w:rsidP="003D657B">
      <w:pPr>
        <w:widowControl w:val="0"/>
        <w:autoSpaceDE w:val="0"/>
        <w:autoSpaceDN w:val="0"/>
        <w:adjustRightInd w:val="0"/>
        <w:spacing w:after="0" w:line="360" w:lineRule="auto"/>
        <w:ind w:firstLine="708"/>
        <w:jc w:val="both"/>
        <w:rPr>
          <w:rFonts w:ascii="Times New Roman" w:hAnsi="Times New Roman"/>
          <w:sz w:val="28"/>
          <w:szCs w:val="28"/>
        </w:rPr>
      </w:pPr>
      <w:r w:rsidRPr="003D657B">
        <w:rPr>
          <w:rFonts w:ascii="Times New Roman" w:hAnsi="Times New Roman"/>
          <w:spacing w:val="-1"/>
          <w:sz w:val="28"/>
          <w:szCs w:val="28"/>
        </w:rPr>
        <w:t>Операционная, где проводятся инвазивные вмешательства на печени должна находиться в непо</w:t>
      </w:r>
      <w:r w:rsidRPr="003D657B">
        <w:rPr>
          <w:rFonts w:ascii="Times New Roman" w:hAnsi="Times New Roman"/>
          <w:spacing w:val="-1"/>
          <w:sz w:val="28"/>
          <w:szCs w:val="28"/>
        </w:rPr>
        <w:softHyphen/>
      </w:r>
      <w:r w:rsidRPr="003D657B">
        <w:rPr>
          <w:rFonts w:ascii="Times New Roman" w:hAnsi="Times New Roman"/>
          <w:sz w:val="28"/>
          <w:szCs w:val="28"/>
        </w:rPr>
        <w:t xml:space="preserve">средственной близости от экспресс-лаборатории, т.к. </w:t>
      </w:r>
      <w:r w:rsidRPr="003D657B">
        <w:rPr>
          <w:rFonts w:ascii="Times New Roman" w:hAnsi="Times New Roman"/>
          <w:spacing w:val="-1"/>
          <w:sz w:val="28"/>
          <w:szCs w:val="28"/>
        </w:rPr>
        <w:t>в течение операции многократно определяются основные пара</w:t>
      </w:r>
      <w:r w:rsidRPr="003D657B">
        <w:rPr>
          <w:rFonts w:ascii="Times New Roman" w:hAnsi="Times New Roman"/>
          <w:spacing w:val="-1"/>
          <w:sz w:val="28"/>
          <w:szCs w:val="28"/>
        </w:rPr>
        <w:softHyphen/>
      </w:r>
      <w:r w:rsidRPr="003D657B">
        <w:rPr>
          <w:rFonts w:ascii="Times New Roman" w:hAnsi="Times New Roman"/>
          <w:spacing w:val="-2"/>
          <w:sz w:val="28"/>
          <w:szCs w:val="28"/>
        </w:rPr>
        <w:t xml:space="preserve">метры крови. </w:t>
      </w:r>
      <w:r w:rsidRPr="003D657B">
        <w:rPr>
          <w:rFonts w:ascii="Times New Roman" w:hAnsi="Times New Roman"/>
          <w:spacing w:val="-7"/>
          <w:sz w:val="28"/>
          <w:szCs w:val="28"/>
        </w:rPr>
        <w:t xml:space="preserve"> </w:t>
      </w:r>
      <w:r w:rsidRPr="003D657B">
        <w:rPr>
          <w:rFonts w:ascii="Times New Roman" w:hAnsi="Times New Roman"/>
          <w:sz w:val="28"/>
          <w:szCs w:val="28"/>
        </w:rPr>
        <w:t xml:space="preserve">К таким исследованиям относятся: </w:t>
      </w:r>
      <w:r w:rsidRPr="003D657B">
        <w:rPr>
          <w:rFonts w:ascii="Times New Roman" w:hAnsi="Times New Roman"/>
          <w:spacing w:val="-2"/>
          <w:sz w:val="28"/>
          <w:szCs w:val="28"/>
        </w:rPr>
        <w:t>газовый со</w:t>
      </w:r>
      <w:r w:rsidRPr="003D657B">
        <w:rPr>
          <w:rFonts w:ascii="Times New Roman" w:hAnsi="Times New Roman"/>
          <w:spacing w:val="-2"/>
          <w:sz w:val="28"/>
          <w:szCs w:val="28"/>
        </w:rPr>
        <w:softHyphen/>
      </w:r>
      <w:r w:rsidRPr="003D657B">
        <w:rPr>
          <w:rFonts w:ascii="Times New Roman" w:hAnsi="Times New Roman"/>
          <w:spacing w:val="-7"/>
          <w:sz w:val="28"/>
          <w:szCs w:val="28"/>
        </w:rPr>
        <w:t xml:space="preserve">став крови, </w:t>
      </w:r>
      <w:r w:rsidRPr="003D657B">
        <w:rPr>
          <w:rFonts w:ascii="Times New Roman" w:hAnsi="Times New Roman"/>
          <w:sz w:val="28"/>
          <w:szCs w:val="28"/>
        </w:rPr>
        <w:t>определение уровня гемоглобина, гематокрита, молочной кислоты (лактата), глюкозы крови, исследование кислотно-основного состояния (КОС), электролитов (калий, натрий, кальций, хлориды).</w:t>
      </w:r>
    </w:p>
    <w:p w:rsidR="00A60B03" w:rsidRPr="003D657B" w:rsidRDefault="00A60B03" w:rsidP="003D657B">
      <w:pPr>
        <w:spacing w:after="0" w:line="360" w:lineRule="auto"/>
        <w:ind w:firstLine="708"/>
        <w:jc w:val="both"/>
        <w:rPr>
          <w:rFonts w:ascii="Times New Roman" w:hAnsi="Times New Roman"/>
          <w:sz w:val="28"/>
          <w:szCs w:val="28"/>
          <w:shd w:val="clear" w:color="auto" w:fill="FFFFFF"/>
        </w:rPr>
      </w:pPr>
      <w:r w:rsidRPr="003D657B">
        <w:rPr>
          <w:rFonts w:ascii="Times New Roman" w:hAnsi="Times New Roman"/>
          <w:spacing w:val="-2"/>
          <w:sz w:val="28"/>
          <w:szCs w:val="28"/>
        </w:rPr>
        <w:t>Газовый со</w:t>
      </w:r>
      <w:r w:rsidRPr="003D657B">
        <w:rPr>
          <w:rFonts w:ascii="Times New Roman" w:hAnsi="Times New Roman"/>
          <w:spacing w:val="-2"/>
          <w:sz w:val="28"/>
          <w:szCs w:val="28"/>
        </w:rPr>
        <w:softHyphen/>
      </w:r>
      <w:r w:rsidRPr="003D657B">
        <w:rPr>
          <w:rFonts w:ascii="Times New Roman" w:hAnsi="Times New Roman"/>
          <w:spacing w:val="-7"/>
          <w:sz w:val="28"/>
          <w:szCs w:val="28"/>
        </w:rPr>
        <w:t>став крови</w:t>
      </w:r>
      <w:r w:rsidRPr="003D657B">
        <w:rPr>
          <w:rFonts w:ascii="Times New Roman" w:hAnsi="Times New Roman"/>
          <w:sz w:val="28"/>
          <w:szCs w:val="28"/>
          <w:shd w:val="clear" w:color="auto" w:fill="FFFFFF"/>
        </w:rPr>
        <w:t xml:space="preserve">  - этот анализ считается необходимым в случае диагностирования у пациента первичной гипервентиляции, а также в случае </w:t>
      </w:r>
      <w:r w:rsidRPr="003D657B">
        <w:rPr>
          <w:rFonts w:ascii="Times New Roman" w:hAnsi="Times New Roman"/>
          <w:sz w:val="28"/>
          <w:szCs w:val="28"/>
          <w:shd w:val="clear" w:color="auto" w:fill="FFFFFF"/>
        </w:rPr>
        <w:lastRenderedPageBreak/>
        <w:t xml:space="preserve">дыхательной недостаточности. С помощью них можно оценить, на каком уровне находятся дыхательная функция и кислотно-щелочной баланс организма. </w:t>
      </w:r>
    </w:p>
    <w:p w:rsidR="00A60B03" w:rsidRPr="003D657B" w:rsidRDefault="00A60B03" w:rsidP="003D657B">
      <w:pPr>
        <w:spacing w:after="0" w:line="360" w:lineRule="auto"/>
        <w:ind w:firstLine="708"/>
        <w:jc w:val="both"/>
        <w:rPr>
          <w:rFonts w:ascii="Times New Roman" w:hAnsi="Times New Roman"/>
          <w:sz w:val="28"/>
          <w:szCs w:val="28"/>
          <w:shd w:val="clear" w:color="auto" w:fill="FFFFFF"/>
        </w:rPr>
      </w:pPr>
      <w:r w:rsidRPr="003D657B">
        <w:rPr>
          <w:rFonts w:ascii="Times New Roman" w:hAnsi="Times New Roman"/>
          <w:sz w:val="28"/>
          <w:szCs w:val="28"/>
          <w:shd w:val="clear" w:color="auto" w:fill="FFFFFF"/>
        </w:rPr>
        <w:t>За счет этого лабораторного метода можно установить соотношение газов, которые растворяются в человеческой крови. Главными показателями, на которые обращают внимание при исследовании, это концентрация кислорода  и окиси углерода. И это не зря, ведь они отвечают за нормальную деятельность дыхательной системы пациента.</w:t>
      </w:r>
    </w:p>
    <w:p w:rsidR="00A60B03" w:rsidRPr="003D657B" w:rsidRDefault="00A60B03" w:rsidP="003D657B">
      <w:pPr>
        <w:spacing w:after="0" w:line="360" w:lineRule="auto"/>
        <w:ind w:firstLine="708"/>
        <w:jc w:val="both"/>
        <w:rPr>
          <w:rFonts w:ascii="Times New Roman" w:hAnsi="Times New Roman"/>
          <w:sz w:val="28"/>
          <w:szCs w:val="28"/>
          <w:shd w:val="clear" w:color="auto" w:fill="FFFFFF"/>
        </w:rPr>
      </w:pPr>
      <w:r w:rsidRPr="003D657B">
        <w:rPr>
          <w:rFonts w:ascii="Times New Roman" w:hAnsi="Times New Roman"/>
          <w:sz w:val="28"/>
          <w:szCs w:val="28"/>
          <w:shd w:val="clear" w:color="auto" w:fill="FFFFFF"/>
        </w:rPr>
        <w:t>Для исследования газов необходима исключительно артериальная кровь пациента, которую набирает медицинская сестра-анестезист.</w:t>
      </w:r>
    </w:p>
    <w:p w:rsidR="00385126" w:rsidRDefault="00385126" w:rsidP="00023D28">
      <w:pPr>
        <w:spacing w:after="0" w:line="240" w:lineRule="auto"/>
        <w:jc w:val="both"/>
        <w:rPr>
          <w:rFonts w:ascii="Times New Roman" w:hAnsi="Times New Roman"/>
          <w:b/>
          <w:sz w:val="28"/>
          <w:szCs w:val="28"/>
          <w:u w:val="single"/>
          <w:shd w:val="clear" w:color="auto" w:fill="F7F7F7"/>
        </w:rPr>
      </w:pPr>
    </w:p>
    <w:p w:rsidR="00A60B03" w:rsidRPr="00385126" w:rsidRDefault="00A60B03" w:rsidP="003D657B">
      <w:pPr>
        <w:spacing w:after="0" w:line="360" w:lineRule="auto"/>
        <w:jc w:val="both"/>
        <w:rPr>
          <w:rFonts w:ascii="Times New Roman" w:hAnsi="Times New Roman"/>
          <w:b/>
          <w:caps/>
          <w:sz w:val="24"/>
          <w:szCs w:val="24"/>
          <w:u w:val="single"/>
          <w:shd w:val="clear" w:color="auto" w:fill="F7F7F7"/>
        </w:rPr>
      </w:pPr>
      <w:r w:rsidRPr="00385126">
        <w:rPr>
          <w:rFonts w:ascii="Times New Roman" w:hAnsi="Times New Roman"/>
          <w:b/>
          <w:caps/>
          <w:sz w:val="24"/>
          <w:szCs w:val="24"/>
          <w:u w:val="single"/>
          <w:shd w:val="clear" w:color="auto" w:fill="F7F7F7"/>
        </w:rPr>
        <w:t>Слайд №30</w:t>
      </w:r>
    </w:p>
    <w:p w:rsidR="00A60B03" w:rsidRPr="003D657B" w:rsidRDefault="00A60B03" w:rsidP="003D657B">
      <w:pPr>
        <w:spacing w:after="0" w:line="360" w:lineRule="auto"/>
        <w:ind w:firstLine="708"/>
        <w:jc w:val="both"/>
        <w:rPr>
          <w:rFonts w:ascii="Times New Roman" w:hAnsi="Times New Roman"/>
          <w:sz w:val="28"/>
          <w:szCs w:val="28"/>
          <w:shd w:val="clear" w:color="auto" w:fill="FFFFFF"/>
        </w:rPr>
      </w:pPr>
      <w:r w:rsidRPr="003D657B">
        <w:rPr>
          <w:rFonts w:ascii="Times New Roman" w:hAnsi="Times New Roman"/>
          <w:sz w:val="28"/>
          <w:szCs w:val="28"/>
          <w:shd w:val="clear" w:color="auto" w:fill="FFFFFF"/>
        </w:rPr>
        <w:t xml:space="preserve">Лактат или молочная кислота – это показатель кислотно-основного баланса в организме, он указывает на снижение кровотока в тканях и органах. Лактат образуется в результате анаэробного (бескислородного) метаболизма глюкозы. Из крови лактат выводят печень и почки. Печень может поглощать молочную кислоту только до определённого предела, который называется «лактатный порог». Если после его достижения образование лактата продолжается, его концентрация в крови увеличивается импульсно, а не постепенно. Накопление в организме лактата приводит к закислению крови, сдвигу её рН в кислую сторону, что называется лактатный ацидоз. Он развивается при снижении поступления кислорода к органам и тканям, при уменьшении кровотока (сепсис, шок при отёке лёгких или при сердечной недостаточности). </w:t>
      </w:r>
    </w:p>
    <w:p w:rsidR="00A60B03" w:rsidRPr="003D657B" w:rsidRDefault="00A60B03" w:rsidP="009E7194">
      <w:pPr>
        <w:spacing w:after="0" w:line="360" w:lineRule="auto"/>
        <w:ind w:firstLine="708"/>
        <w:jc w:val="both"/>
        <w:rPr>
          <w:rFonts w:ascii="Times New Roman" w:hAnsi="Times New Roman"/>
          <w:color w:val="000000"/>
          <w:sz w:val="28"/>
          <w:szCs w:val="28"/>
          <w:lang w:eastAsia="ru-RU"/>
        </w:rPr>
      </w:pPr>
      <w:r w:rsidRPr="003D657B">
        <w:rPr>
          <w:rFonts w:ascii="Times New Roman" w:hAnsi="Times New Roman"/>
          <w:sz w:val="28"/>
          <w:szCs w:val="28"/>
          <w:shd w:val="clear" w:color="auto" w:fill="FFFFFF"/>
        </w:rPr>
        <w:t>Взятие крови желательно выполнять без использования жгута либо накладывать жгут не дольше, чем на 30 секунд. Центрифугирование крови выполняется в максимально короткие сроки после взятия материала на исследование.  Материал для исследования  - венозная кровь или артериальная кровь.  Норма:  в венозной крови - 0,63 – 2,44 ммоль/л;  в артериальной крови - 0,56 – 1,67 ммоль/л.</w:t>
      </w:r>
    </w:p>
    <w:p w:rsidR="009E7194" w:rsidRDefault="009E7194" w:rsidP="00023D28">
      <w:pPr>
        <w:spacing w:after="0" w:line="240" w:lineRule="auto"/>
        <w:jc w:val="both"/>
        <w:rPr>
          <w:rFonts w:ascii="Times New Roman" w:hAnsi="Times New Roman"/>
          <w:b/>
          <w:sz w:val="28"/>
          <w:szCs w:val="28"/>
          <w:u w:val="single"/>
          <w:shd w:val="clear" w:color="auto" w:fill="F7F7F7"/>
        </w:rPr>
      </w:pPr>
    </w:p>
    <w:p w:rsidR="00A60B03" w:rsidRPr="009E7194" w:rsidRDefault="00A60B03" w:rsidP="003D657B">
      <w:pPr>
        <w:spacing w:after="0" w:line="360" w:lineRule="auto"/>
        <w:jc w:val="both"/>
        <w:rPr>
          <w:rFonts w:ascii="Times New Roman" w:hAnsi="Times New Roman"/>
          <w:b/>
          <w:caps/>
          <w:sz w:val="24"/>
          <w:szCs w:val="24"/>
          <w:u w:val="single"/>
          <w:shd w:val="clear" w:color="auto" w:fill="F7F7F7"/>
        </w:rPr>
      </w:pPr>
      <w:r w:rsidRPr="009E7194">
        <w:rPr>
          <w:rFonts w:ascii="Times New Roman" w:hAnsi="Times New Roman"/>
          <w:b/>
          <w:caps/>
          <w:sz w:val="24"/>
          <w:szCs w:val="24"/>
          <w:u w:val="single"/>
          <w:shd w:val="clear" w:color="auto" w:fill="F7F7F7"/>
        </w:rPr>
        <w:t>Слайд №31</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Таким образом, работа медицинской сестры-анестезиста  в операционной портальной гипертензии  имеет ряд специфических особенностей. Медицинская сестра обязана знать не только общеклинические разделы, но и уметь хорошо ориентироваться в операционных событиях и компетентно их оценивать. Помимо, она должна владеть основными навыками применения экстракорпоральных методов. Обладание этими качествами делает медицинскую сестру-анестезист надежным напарником, а её труд – познавательным, плодотворным и интересным. Профессионализм и компетентность медицинской сестры-анестезиста – два важных фактора, которые в значительной степени влияют на возможность предвидеть любые экстремальные ситуации и подготовиться к ним, что помогает всей команде - врач анестезиологов-реаниматолог + оперирующие хирурги + медицинская сестра операционная – всем принять правильное решение.</w:t>
      </w:r>
    </w:p>
    <w:p w:rsidR="009E7194" w:rsidRDefault="009E7194" w:rsidP="00023D28">
      <w:pPr>
        <w:spacing w:after="0" w:line="240" w:lineRule="auto"/>
        <w:jc w:val="both"/>
        <w:rPr>
          <w:rFonts w:ascii="Times New Roman" w:hAnsi="Times New Roman"/>
          <w:b/>
          <w:sz w:val="28"/>
          <w:szCs w:val="28"/>
          <w:u w:val="single"/>
          <w:shd w:val="clear" w:color="auto" w:fill="F7F7F7"/>
        </w:rPr>
      </w:pPr>
    </w:p>
    <w:p w:rsidR="00A60B03" w:rsidRPr="009E7194" w:rsidRDefault="00A60B03" w:rsidP="003D657B">
      <w:pPr>
        <w:spacing w:after="0" w:line="360" w:lineRule="auto"/>
        <w:jc w:val="both"/>
        <w:rPr>
          <w:rFonts w:ascii="Times New Roman" w:hAnsi="Times New Roman"/>
          <w:b/>
          <w:caps/>
          <w:sz w:val="24"/>
          <w:szCs w:val="24"/>
          <w:u w:val="single"/>
          <w:shd w:val="clear" w:color="auto" w:fill="F7F7F7"/>
        </w:rPr>
      </w:pPr>
      <w:r w:rsidRPr="009E7194">
        <w:rPr>
          <w:rFonts w:ascii="Times New Roman" w:hAnsi="Times New Roman"/>
          <w:b/>
          <w:caps/>
          <w:sz w:val="24"/>
          <w:szCs w:val="24"/>
          <w:u w:val="single"/>
          <w:shd w:val="clear" w:color="auto" w:fill="F7F7F7"/>
        </w:rPr>
        <w:t>Слайд №32</w:t>
      </w:r>
    </w:p>
    <w:p w:rsidR="00A60B03" w:rsidRPr="003D657B" w:rsidRDefault="00A60B03" w:rsidP="003D657B">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  За последнее время в практическую анестезиологию внедрено большое число новых методов, принципов и подходов. В связи с этим значительно повышаются требования к уровню профессионального образования и специальных навыков, предъявляемые к медицинской сестре-анестезисту работающей в современной операционной. </w:t>
      </w:r>
    </w:p>
    <w:p w:rsidR="00A60B03" w:rsidRPr="003D657B" w:rsidRDefault="00A60B03" w:rsidP="009E7194">
      <w:pPr>
        <w:spacing w:after="0" w:line="360" w:lineRule="auto"/>
        <w:ind w:firstLine="708"/>
        <w:jc w:val="both"/>
        <w:rPr>
          <w:rFonts w:ascii="Times New Roman" w:hAnsi="Times New Roman"/>
          <w:color w:val="000000"/>
          <w:sz w:val="28"/>
          <w:szCs w:val="28"/>
          <w:shd w:val="clear" w:color="auto" w:fill="F7F7F7"/>
        </w:rPr>
      </w:pPr>
      <w:r w:rsidRPr="003D657B">
        <w:rPr>
          <w:rFonts w:ascii="Times New Roman" w:hAnsi="Times New Roman"/>
          <w:color w:val="000000"/>
          <w:sz w:val="28"/>
          <w:szCs w:val="28"/>
          <w:shd w:val="clear" w:color="auto" w:fill="F7F7F7"/>
        </w:rPr>
        <w:t xml:space="preserve">Новый уровень подготовки сестринского персонала позволит по-другому взглянуть на роль медицинской сестры – анестезиста в условиях новых технологий. </w:t>
      </w:r>
    </w:p>
    <w:p w:rsidR="00023D28" w:rsidRDefault="00023D28" w:rsidP="00023D28">
      <w:pPr>
        <w:spacing w:after="0" w:line="240" w:lineRule="auto"/>
        <w:jc w:val="both"/>
        <w:rPr>
          <w:rFonts w:ascii="Times New Roman" w:hAnsi="Times New Roman"/>
          <w:b/>
          <w:caps/>
          <w:sz w:val="24"/>
          <w:szCs w:val="24"/>
          <w:u w:val="single"/>
          <w:shd w:val="clear" w:color="auto" w:fill="F7F7F7"/>
        </w:rPr>
      </w:pPr>
    </w:p>
    <w:p w:rsidR="00023D28" w:rsidRPr="009E7194" w:rsidRDefault="00023D28" w:rsidP="00023D28">
      <w:pPr>
        <w:spacing w:after="0" w:line="360" w:lineRule="auto"/>
        <w:jc w:val="both"/>
        <w:rPr>
          <w:rFonts w:ascii="Times New Roman" w:hAnsi="Times New Roman"/>
          <w:b/>
          <w:caps/>
          <w:sz w:val="24"/>
          <w:szCs w:val="24"/>
          <w:u w:val="single"/>
          <w:shd w:val="clear" w:color="auto" w:fill="F7F7F7"/>
        </w:rPr>
      </w:pPr>
      <w:r w:rsidRPr="009E7194">
        <w:rPr>
          <w:rFonts w:ascii="Times New Roman" w:hAnsi="Times New Roman"/>
          <w:b/>
          <w:caps/>
          <w:sz w:val="24"/>
          <w:szCs w:val="24"/>
          <w:u w:val="single"/>
          <w:shd w:val="clear" w:color="auto" w:fill="F7F7F7"/>
        </w:rPr>
        <w:t>Слайд №3</w:t>
      </w:r>
      <w:r>
        <w:rPr>
          <w:rFonts w:ascii="Times New Roman" w:hAnsi="Times New Roman"/>
          <w:b/>
          <w:caps/>
          <w:sz w:val="24"/>
          <w:szCs w:val="24"/>
          <w:u w:val="single"/>
          <w:shd w:val="clear" w:color="auto" w:fill="F7F7F7"/>
        </w:rPr>
        <w:t>3</w:t>
      </w:r>
    </w:p>
    <w:p w:rsidR="00A60B03" w:rsidRPr="003D657B" w:rsidRDefault="00023D28" w:rsidP="003D657B">
      <w:pPr>
        <w:spacing w:after="0" w:line="360" w:lineRule="auto"/>
        <w:ind w:firstLine="708"/>
        <w:jc w:val="both"/>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Спасибо за внимание!</w:t>
      </w:r>
      <w:bookmarkStart w:id="0" w:name="_GoBack"/>
      <w:bookmarkEnd w:id="0"/>
    </w:p>
    <w:sectPr w:rsidR="00A60B03" w:rsidRPr="003D657B" w:rsidSect="003D657B">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92A" w:rsidRDefault="00CD092A" w:rsidP="003D657B">
      <w:pPr>
        <w:spacing w:after="0" w:line="240" w:lineRule="auto"/>
      </w:pPr>
      <w:r>
        <w:separator/>
      </w:r>
    </w:p>
  </w:endnote>
  <w:endnote w:type="continuationSeparator" w:id="0">
    <w:p w:rsidR="00CD092A" w:rsidRDefault="00CD092A" w:rsidP="003D65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57B" w:rsidRPr="003D657B" w:rsidRDefault="006D2164">
    <w:pPr>
      <w:pStyle w:val="a9"/>
      <w:jc w:val="center"/>
      <w:rPr>
        <w:rFonts w:ascii="Times New Roman" w:hAnsi="Times New Roman"/>
        <w:sz w:val="24"/>
        <w:szCs w:val="24"/>
      </w:rPr>
    </w:pPr>
    <w:r w:rsidRPr="003D657B">
      <w:rPr>
        <w:rFonts w:ascii="Times New Roman" w:hAnsi="Times New Roman"/>
        <w:sz w:val="24"/>
        <w:szCs w:val="24"/>
      </w:rPr>
      <w:fldChar w:fldCharType="begin"/>
    </w:r>
    <w:r w:rsidR="003D657B" w:rsidRPr="003D657B">
      <w:rPr>
        <w:rFonts w:ascii="Times New Roman" w:hAnsi="Times New Roman"/>
        <w:sz w:val="24"/>
        <w:szCs w:val="24"/>
      </w:rPr>
      <w:instrText>PAGE   \* MERGEFORMAT</w:instrText>
    </w:r>
    <w:r w:rsidRPr="003D657B">
      <w:rPr>
        <w:rFonts w:ascii="Times New Roman" w:hAnsi="Times New Roman"/>
        <w:sz w:val="24"/>
        <w:szCs w:val="24"/>
      </w:rPr>
      <w:fldChar w:fldCharType="separate"/>
    </w:r>
    <w:r w:rsidR="00156013">
      <w:rPr>
        <w:rFonts w:ascii="Times New Roman" w:hAnsi="Times New Roman"/>
        <w:noProof/>
        <w:sz w:val="24"/>
        <w:szCs w:val="24"/>
      </w:rPr>
      <w:t>13</w:t>
    </w:r>
    <w:r w:rsidRPr="003D657B">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92A" w:rsidRDefault="00CD092A" w:rsidP="003D657B">
      <w:pPr>
        <w:spacing w:after="0" w:line="240" w:lineRule="auto"/>
      </w:pPr>
      <w:r>
        <w:separator/>
      </w:r>
    </w:p>
  </w:footnote>
  <w:footnote w:type="continuationSeparator" w:id="0">
    <w:p w:rsidR="00CD092A" w:rsidRDefault="00CD092A" w:rsidP="003D65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995"/>
    <w:multiLevelType w:val="multilevel"/>
    <w:tmpl w:val="8046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110BE3"/>
    <w:multiLevelType w:val="hybridMultilevel"/>
    <w:tmpl w:val="603C4D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E3531FA"/>
    <w:multiLevelType w:val="multilevel"/>
    <w:tmpl w:val="14BCF03E"/>
    <w:lvl w:ilvl="0">
      <w:start w:val="1"/>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6684088"/>
    <w:multiLevelType w:val="multilevel"/>
    <w:tmpl w:val="B3FA17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FE7246C"/>
    <w:multiLevelType w:val="hybridMultilevel"/>
    <w:tmpl w:val="B06E0C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5FD5AAE"/>
    <w:multiLevelType w:val="multilevel"/>
    <w:tmpl w:val="0FB04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E591B"/>
    <w:multiLevelType w:val="multilevel"/>
    <w:tmpl w:val="4C66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DF752F"/>
    <w:multiLevelType w:val="hybridMultilevel"/>
    <w:tmpl w:val="7832A920"/>
    <w:lvl w:ilvl="0" w:tplc="1E82C2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4BB34758"/>
    <w:multiLevelType w:val="hybridMultilevel"/>
    <w:tmpl w:val="BCBCF3F0"/>
    <w:lvl w:ilvl="0" w:tplc="37505A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581E315F"/>
    <w:multiLevelType w:val="multilevel"/>
    <w:tmpl w:val="6FE4EA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9333F11"/>
    <w:multiLevelType w:val="multilevel"/>
    <w:tmpl w:val="512A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045F99"/>
    <w:multiLevelType w:val="multilevel"/>
    <w:tmpl w:val="6900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C33D6D"/>
    <w:multiLevelType w:val="multilevel"/>
    <w:tmpl w:val="582E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8"/>
  </w:num>
  <w:num w:numId="4">
    <w:abstractNumId w:val="2"/>
  </w:num>
  <w:num w:numId="5">
    <w:abstractNumId w:val="3"/>
  </w:num>
  <w:num w:numId="6">
    <w:abstractNumId w:val="12"/>
  </w:num>
  <w:num w:numId="7">
    <w:abstractNumId w:val="9"/>
    <w:lvlOverride w:ilvl="0">
      <w:startOverride w:val="2"/>
    </w:lvlOverride>
  </w:num>
  <w:num w:numId="8">
    <w:abstractNumId w:val="0"/>
  </w:num>
  <w:num w:numId="9">
    <w:abstractNumId w:val="7"/>
  </w:num>
  <w:num w:numId="10">
    <w:abstractNumId w:val="1"/>
  </w:num>
  <w:num w:numId="11">
    <w:abstractNumId w:val="5"/>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412B"/>
    <w:rsid w:val="00005247"/>
    <w:rsid w:val="000063A5"/>
    <w:rsid w:val="00023D28"/>
    <w:rsid w:val="000300BB"/>
    <w:rsid w:val="000504E8"/>
    <w:rsid w:val="00050F2A"/>
    <w:rsid w:val="0005269F"/>
    <w:rsid w:val="00062BB4"/>
    <w:rsid w:val="00064455"/>
    <w:rsid w:val="00087BF1"/>
    <w:rsid w:val="00091F2D"/>
    <w:rsid w:val="000956C0"/>
    <w:rsid w:val="000A4394"/>
    <w:rsid w:val="000A6BE4"/>
    <w:rsid w:val="000A7EB4"/>
    <w:rsid w:val="000B3DE2"/>
    <w:rsid w:val="000B5222"/>
    <w:rsid w:val="000C2862"/>
    <w:rsid w:val="000E014C"/>
    <w:rsid w:val="000E4220"/>
    <w:rsid w:val="000E4ED4"/>
    <w:rsid w:val="000F3DA8"/>
    <w:rsid w:val="000F4159"/>
    <w:rsid w:val="001025CA"/>
    <w:rsid w:val="00103439"/>
    <w:rsid w:val="001130A2"/>
    <w:rsid w:val="00120458"/>
    <w:rsid w:val="0014128F"/>
    <w:rsid w:val="00144B6D"/>
    <w:rsid w:val="0014529A"/>
    <w:rsid w:val="00145383"/>
    <w:rsid w:val="00150419"/>
    <w:rsid w:val="00150CF8"/>
    <w:rsid w:val="00156013"/>
    <w:rsid w:val="00163DE3"/>
    <w:rsid w:val="00171A56"/>
    <w:rsid w:val="0017412B"/>
    <w:rsid w:val="001846DE"/>
    <w:rsid w:val="001859E1"/>
    <w:rsid w:val="00193170"/>
    <w:rsid w:val="0019683E"/>
    <w:rsid w:val="001A7042"/>
    <w:rsid w:val="001D37EF"/>
    <w:rsid w:val="001D7BF8"/>
    <w:rsid w:val="001F1F58"/>
    <w:rsid w:val="002016D2"/>
    <w:rsid w:val="00205B84"/>
    <w:rsid w:val="00244206"/>
    <w:rsid w:val="002511C7"/>
    <w:rsid w:val="00257185"/>
    <w:rsid w:val="00261AF8"/>
    <w:rsid w:val="00261B31"/>
    <w:rsid w:val="0026472D"/>
    <w:rsid w:val="00276131"/>
    <w:rsid w:val="0028573B"/>
    <w:rsid w:val="0029359E"/>
    <w:rsid w:val="002939E7"/>
    <w:rsid w:val="00295440"/>
    <w:rsid w:val="002A01FE"/>
    <w:rsid w:val="002A23E9"/>
    <w:rsid w:val="002A4707"/>
    <w:rsid w:val="002A6632"/>
    <w:rsid w:val="002B12BD"/>
    <w:rsid w:val="002E2C62"/>
    <w:rsid w:val="002E42C7"/>
    <w:rsid w:val="002E6189"/>
    <w:rsid w:val="002F32FD"/>
    <w:rsid w:val="0030630E"/>
    <w:rsid w:val="00324557"/>
    <w:rsid w:val="00324936"/>
    <w:rsid w:val="00325029"/>
    <w:rsid w:val="00337EFF"/>
    <w:rsid w:val="0034570C"/>
    <w:rsid w:val="00352725"/>
    <w:rsid w:val="0035457E"/>
    <w:rsid w:val="003600F2"/>
    <w:rsid w:val="00367906"/>
    <w:rsid w:val="00381E23"/>
    <w:rsid w:val="00385126"/>
    <w:rsid w:val="003A38B3"/>
    <w:rsid w:val="003C14A1"/>
    <w:rsid w:val="003D1A09"/>
    <w:rsid w:val="003D3703"/>
    <w:rsid w:val="003D657B"/>
    <w:rsid w:val="003D65F7"/>
    <w:rsid w:val="003F00B7"/>
    <w:rsid w:val="003F2EDE"/>
    <w:rsid w:val="003F7A9A"/>
    <w:rsid w:val="00407A69"/>
    <w:rsid w:val="00412BE4"/>
    <w:rsid w:val="00415315"/>
    <w:rsid w:val="00421C08"/>
    <w:rsid w:val="00443573"/>
    <w:rsid w:val="00446413"/>
    <w:rsid w:val="004579C4"/>
    <w:rsid w:val="00466C03"/>
    <w:rsid w:val="00470429"/>
    <w:rsid w:val="004A0524"/>
    <w:rsid w:val="004A254E"/>
    <w:rsid w:val="004B2513"/>
    <w:rsid w:val="004B76AF"/>
    <w:rsid w:val="004D4928"/>
    <w:rsid w:val="004F1676"/>
    <w:rsid w:val="00504B23"/>
    <w:rsid w:val="00517555"/>
    <w:rsid w:val="0052471B"/>
    <w:rsid w:val="00534730"/>
    <w:rsid w:val="00534DD3"/>
    <w:rsid w:val="00540932"/>
    <w:rsid w:val="00550AC2"/>
    <w:rsid w:val="00552349"/>
    <w:rsid w:val="00557B52"/>
    <w:rsid w:val="00570A65"/>
    <w:rsid w:val="005757BB"/>
    <w:rsid w:val="005833A1"/>
    <w:rsid w:val="005920AA"/>
    <w:rsid w:val="00594479"/>
    <w:rsid w:val="00594DFC"/>
    <w:rsid w:val="005A2121"/>
    <w:rsid w:val="005A59D2"/>
    <w:rsid w:val="005B2460"/>
    <w:rsid w:val="005B274F"/>
    <w:rsid w:val="005B450B"/>
    <w:rsid w:val="005C34A9"/>
    <w:rsid w:val="005F2DA9"/>
    <w:rsid w:val="005F6C74"/>
    <w:rsid w:val="00615847"/>
    <w:rsid w:val="00624EA2"/>
    <w:rsid w:val="006276C4"/>
    <w:rsid w:val="006351E4"/>
    <w:rsid w:val="00644C14"/>
    <w:rsid w:val="0065670B"/>
    <w:rsid w:val="00661476"/>
    <w:rsid w:val="00664B73"/>
    <w:rsid w:val="00665DD4"/>
    <w:rsid w:val="00667BB5"/>
    <w:rsid w:val="00670B0C"/>
    <w:rsid w:val="00673DAD"/>
    <w:rsid w:val="0067689D"/>
    <w:rsid w:val="00692A0C"/>
    <w:rsid w:val="006C0761"/>
    <w:rsid w:val="006D2164"/>
    <w:rsid w:val="006D7150"/>
    <w:rsid w:val="006E3076"/>
    <w:rsid w:val="006F7F3D"/>
    <w:rsid w:val="00711FBD"/>
    <w:rsid w:val="00716AAC"/>
    <w:rsid w:val="007271A5"/>
    <w:rsid w:val="00742703"/>
    <w:rsid w:val="007435A7"/>
    <w:rsid w:val="007458D8"/>
    <w:rsid w:val="007C34B2"/>
    <w:rsid w:val="007C6B4C"/>
    <w:rsid w:val="007C7DF2"/>
    <w:rsid w:val="007D3633"/>
    <w:rsid w:val="007F4916"/>
    <w:rsid w:val="00814D1B"/>
    <w:rsid w:val="00823CBA"/>
    <w:rsid w:val="00834DB0"/>
    <w:rsid w:val="00836339"/>
    <w:rsid w:val="008470D2"/>
    <w:rsid w:val="00851183"/>
    <w:rsid w:val="008519AC"/>
    <w:rsid w:val="008628A7"/>
    <w:rsid w:val="00874ABA"/>
    <w:rsid w:val="00876123"/>
    <w:rsid w:val="00877A22"/>
    <w:rsid w:val="00895C16"/>
    <w:rsid w:val="008A0F65"/>
    <w:rsid w:val="008B076E"/>
    <w:rsid w:val="008B5547"/>
    <w:rsid w:val="008B71EE"/>
    <w:rsid w:val="008F28E5"/>
    <w:rsid w:val="00900C1F"/>
    <w:rsid w:val="00904F44"/>
    <w:rsid w:val="009074FD"/>
    <w:rsid w:val="00914D89"/>
    <w:rsid w:val="00917E9D"/>
    <w:rsid w:val="00922F39"/>
    <w:rsid w:val="00925CD7"/>
    <w:rsid w:val="00925FE1"/>
    <w:rsid w:val="0092651A"/>
    <w:rsid w:val="009369F6"/>
    <w:rsid w:val="0094371F"/>
    <w:rsid w:val="00946780"/>
    <w:rsid w:val="009764E9"/>
    <w:rsid w:val="009807C7"/>
    <w:rsid w:val="009823A2"/>
    <w:rsid w:val="009925C3"/>
    <w:rsid w:val="00992DCA"/>
    <w:rsid w:val="009A21D1"/>
    <w:rsid w:val="009B1CA0"/>
    <w:rsid w:val="009C40C6"/>
    <w:rsid w:val="009D5A1B"/>
    <w:rsid w:val="009E17A6"/>
    <w:rsid w:val="009E200B"/>
    <w:rsid w:val="009E7194"/>
    <w:rsid w:val="00A109DD"/>
    <w:rsid w:val="00A15A5A"/>
    <w:rsid w:val="00A31DE4"/>
    <w:rsid w:val="00A36AEE"/>
    <w:rsid w:val="00A3700F"/>
    <w:rsid w:val="00A413D2"/>
    <w:rsid w:val="00A44372"/>
    <w:rsid w:val="00A54B17"/>
    <w:rsid w:val="00A55C9B"/>
    <w:rsid w:val="00A60B03"/>
    <w:rsid w:val="00A7096B"/>
    <w:rsid w:val="00A82128"/>
    <w:rsid w:val="00A97888"/>
    <w:rsid w:val="00AA669E"/>
    <w:rsid w:val="00AB4764"/>
    <w:rsid w:val="00AC2DB5"/>
    <w:rsid w:val="00AE0FA3"/>
    <w:rsid w:val="00AE3EFA"/>
    <w:rsid w:val="00AF507A"/>
    <w:rsid w:val="00B04488"/>
    <w:rsid w:val="00B04841"/>
    <w:rsid w:val="00B11854"/>
    <w:rsid w:val="00B24A9A"/>
    <w:rsid w:val="00B37548"/>
    <w:rsid w:val="00B706C9"/>
    <w:rsid w:val="00B912FF"/>
    <w:rsid w:val="00B91A44"/>
    <w:rsid w:val="00B965A3"/>
    <w:rsid w:val="00BB496A"/>
    <w:rsid w:val="00BB6962"/>
    <w:rsid w:val="00BC0E60"/>
    <w:rsid w:val="00BC5196"/>
    <w:rsid w:val="00BC622F"/>
    <w:rsid w:val="00BD2609"/>
    <w:rsid w:val="00BF55A5"/>
    <w:rsid w:val="00C07844"/>
    <w:rsid w:val="00C27D29"/>
    <w:rsid w:val="00C37213"/>
    <w:rsid w:val="00C4613F"/>
    <w:rsid w:val="00C557C2"/>
    <w:rsid w:val="00C61196"/>
    <w:rsid w:val="00C65540"/>
    <w:rsid w:val="00C831E2"/>
    <w:rsid w:val="00C8661D"/>
    <w:rsid w:val="00CB0C5C"/>
    <w:rsid w:val="00CB2DD3"/>
    <w:rsid w:val="00CB6C87"/>
    <w:rsid w:val="00CB7AA8"/>
    <w:rsid w:val="00CC6B46"/>
    <w:rsid w:val="00CD092A"/>
    <w:rsid w:val="00CD6062"/>
    <w:rsid w:val="00CE6AD9"/>
    <w:rsid w:val="00CF4610"/>
    <w:rsid w:val="00D47682"/>
    <w:rsid w:val="00D56F76"/>
    <w:rsid w:val="00D578F8"/>
    <w:rsid w:val="00D61036"/>
    <w:rsid w:val="00D64503"/>
    <w:rsid w:val="00D70C60"/>
    <w:rsid w:val="00D7493C"/>
    <w:rsid w:val="00D8121D"/>
    <w:rsid w:val="00D8287E"/>
    <w:rsid w:val="00D86174"/>
    <w:rsid w:val="00D91913"/>
    <w:rsid w:val="00D9795E"/>
    <w:rsid w:val="00DA0052"/>
    <w:rsid w:val="00DB6DF6"/>
    <w:rsid w:val="00DC608F"/>
    <w:rsid w:val="00DD1479"/>
    <w:rsid w:val="00DD16D1"/>
    <w:rsid w:val="00DF3D0B"/>
    <w:rsid w:val="00DF4F0A"/>
    <w:rsid w:val="00E03F3D"/>
    <w:rsid w:val="00E11960"/>
    <w:rsid w:val="00E15666"/>
    <w:rsid w:val="00E31D68"/>
    <w:rsid w:val="00E46BD4"/>
    <w:rsid w:val="00E559AB"/>
    <w:rsid w:val="00E63A7C"/>
    <w:rsid w:val="00E70819"/>
    <w:rsid w:val="00E74D7D"/>
    <w:rsid w:val="00EA2566"/>
    <w:rsid w:val="00EA28FF"/>
    <w:rsid w:val="00EA49BF"/>
    <w:rsid w:val="00EB00D2"/>
    <w:rsid w:val="00EC21D2"/>
    <w:rsid w:val="00EC69F9"/>
    <w:rsid w:val="00ED492B"/>
    <w:rsid w:val="00EE3277"/>
    <w:rsid w:val="00F065DB"/>
    <w:rsid w:val="00F21938"/>
    <w:rsid w:val="00F31A5E"/>
    <w:rsid w:val="00F366C6"/>
    <w:rsid w:val="00F37C2A"/>
    <w:rsid w:val="00F43E4B"/>
    <w:rsid w:val="00F4492C"/>
    <w:rsid w:val="00F74E60"/>
    <w:rsid w:val="00F94A8A"/>
    <w:rsid w:val="00F96649"/>
    <w:rsid w:val="00F97BE3"/>
    <w:rsid w:val="00FB299E"/>
    <w:rsid w:val="00FB5813"/>
    <w:rsid w:val="00FC0228"/>
    <w:rsid w:val="00FC71A0"/>
    <w:rsid w:val="00FD63BB"/>
    <w:rsid w:val="00FF1515"/>
    <w:rsid w:val="00FF15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9F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uiPriority w:val="99"/>
    <w:rsid w:val="0017412B"/>
    <w:rPr>
      <w:rFonts w:cs="Times New Roman"/>
    </w:rPr>
  </w:style>
  <w:style w:type="character" w:customStyle="1" w:styleId="hl">
    <w:name w:val="hl"/>
    <w:uiPriority w:val="99"/>
    <w:rsid w:val="0017412B"/>
    <w:rPr>
      <w:rFonts w:cs="Times New Roman"/>
    </w:rPr>
  </w:style>
  <w:style w:type="paragraph" w:styleId="a3">
    <w:name w:val="Normal (Web)"/>
    <w:basedOn w:val="a"/>
    <w:uiPriority w:val="99"/>
    <w:rsid w:val="00F43E4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2E2C62"/>
    <w:pPr>
      <w:ind w:left="720"/>
      <w:contextualSpacing/>
    </w:pPr>
  </w:style>
  <w:style w:type="character" w:styleId="a5">
    <w:name w:val="Strong"/>
    <w:uiPriority w:val="99"/>
    <w:qFormat/>
    <w:rsid w:val="0067689D"/>
    <w:rPr>
      <w:rFonts w:cs="Times New Roman"/>
      <w:b/>
      <w:bCs/>
    </w:rPr>
  </w:style>
  <w:style w:type="character" w:styleId="a6">
    <w:name w:val="Hyperlink"/>
    <w:uiPriority w:val="99"/>
    <w:rsid w:val="009074FD"/>
    <w:rPr>
      <w:rFonts w:cs="Times New Roman"/>
      <w:color w:val="0000FF"/>
      <w:u w:val="single"/>
    </w:rPr>
  </w:style>
  <w:style w:type="character" w:customStyle="1" w:styleId="green">
    <w:name w:val="green"/>
    <w:uiPriority w:val="99"/>
    <w:rsid w:val="002A6632"/>
    <w:rPr>
      <w:rFonts w:cs="Times New Roman"/>
    </w:rPr>
  </w:style>
  <w:style w:type="paragraph" w:styleId="a7">
    <w:name w:val="header"/>
    <w:basedOn w:val="a"/>
    <w:link w:val="a8"/>
    <w:uiPriority w:val="99"/>
    <w:unhideWhenUsed/>
    <w:rsid w:val="003D657B"/>
    <w:pPr>
      <w:tabs>
        <w:tab w:val="center" w:pos="4677"/>
        <w:tab w:val="right" w:pos="9355"/>
      </w:tabs>
    </w:pPr>
    <w:rPr>
      <w:sz w:val="20"/>
      <w:szCs w:val="20"/>
      <w:lang/>
    </w:rPr>
  </w:style>
  <w:style w:type="character" w:customStyle="1" w:styleId="a8">
    <w:name w:val="Верхний колонтитул Знак"/>
    <w:link w:val="a7"/>
    <w:uiPriority w:val="99"/>
    <w:rsid w:val="003D657B"/>
    <w:rPr>
      <w:lang w:eastAsia="en-US"/>
    </w:rPr>
  </w:style>
  <w:style w:type="paragraph" w:styleId="a9">
    <w:name w:val="footer"/>
    <w:basedOn w:val="a"/>
    <w:link w:val="aa"/>
    <w:uiPriority w:val="99"/>
    <w:unhideWhenUsed/>
    <w:rsid w:val="003D657B"/>
    <w:pPr>
      <w:tabs>
        <w:tab w:val="center" w:pos="4677"/>
        <w:tab w:val="right" w:pos="9355"/>
      </w:tabs>
    </w:pPr>
    <w:rPr>
      <w:sz w:val="20"/>
      <w:szCs w:val="20"/>
      <w:lang/>
    </w:rPr>
  </w:style>
  <w:style w:type="character" w:customStyle="1" w:styleId="aa">
    <w:name w:val="Нижний колонтитул Знак"/>
    <w:link w:val="a9"/>
    <w:uiPriority w:val="99"/>
    <w:rsid w:val="003D657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915419">
      <w:bodyDiv w:val="1"/>
      <w:marLeft w:val="0"/>
      <w:marRight w:val="0"/>
      <w:marTop w:val="0"/>
      <w:marBottom w:val="0"/>
      <w:divBdr>
        <w:top w:val="none" w:sz="0" w:space="0" w:color="auto"/>
        <w:left w:val="none" w:sz="0" w:space="0" w:color="auto"/>
        <w:bottom w:val="none" w:sz="0" w:space="0" w:color="auto"/>
        <w:right w:val="none" w:sz="0" w:space="0" w:color="auto"/>
      </w:divBdr>
    </w:div>
    <w:div w:id="1622032336">
      <w:marLeft w:val="0"/>
      <w:marRight w:val="0"/>
      <w:marTop w:val="0"/>
      <w:marBottom w:val="0"/>
      <w:divBdr>
        <w:top w:val="none" w:sz="0" w:space="0" w:color="auto"/>
        <w:left w:val="none" w:sz="0" w:space="0" w:color="auto"/>
        <w:bottom w:val="none" w:sz="0" w:space="0" w:color="auto"/>
        <w:right w:val="none" w:sz="0" w:space="0" w:color="auto"/>
      </w:divBdr>
    </w:div>
    <w:div w:id="1622032337">
      <w:marLeft w:val="0"/>
      <w:marRight w:val="0"/>
      <w:marTop w:val="0"/>
      <w:marBottom w:val="0"/>
      <w:divBdr>
        <w:top w:val="none" w:sz="0" w:space="0" w:color="auto"/>
        <w:left w:val="none" w:sz="0" w:space="0" w:color="auto"/>
        <w:bottom w:val="none" w:sz="0" w:space="0" w:color="auto"/>
        <w:right w:val="none" w:sz="0" w:space="0" w:color="auto"/>
      </w:divBdr>
    </w:div>
    <w:div w:id="1622032338">
      <w:marLeft w:val="0"/>
      <w:marRight w:val="0"/>
      <w:marTop w:val="0"/>
      <w:marBottom w:val="0"/>
      <w:divBdr>
        <w:top w:val="none" w:sz="0" w:space="0" w:color="auto"/>
        <w:left w:val="none" w:sz="0" w:space="0" w:color="auto"/>
        <w:bottom w:val="none" w:sz="0" w:space="0" w:color="auto"/>
        <w:right w:val="none" w:sz="0" w:space="0" w:color="auto"/>
      </w:divBdr>
    </w:div>
    <w:div w:id="1622032339">
      <w:marLeft w:val="0"/>
      <w:marRight w:val="0"/>
      <w:marTop w:val="0"/>
      <w:marBottom w:val="0"/>
      <w:divBdr>
        <w:top w:val="none" w:sz="0" w:space="0" w:color="auto"/>
        <w:left w:val="none" w:sz="0" w:space="0" w:color="auto"/>
        <w:bottom w:val="none" w:sz="0" w:space="0" w:color="auto"/>
        <w:right w:val="none" w:sz="0" w:space="0" w:color="auto"/>
      </w:divBdr>
    </w:div>
    <w:div w:id="1622032340">
      <w:marLeft w:val="0"/>
      <w:marRight w:val="0"/>
      <w:marTop w:val="0"/>
      <w:marBottom w:val="0"/>
      <w:divBdr>
        <w:top w:val="none" w:sz="0" w:space="0" w:color="auto"/>
        <w:left w:val="none" w:sz="0" w:space="0" w:color="auto"/>
        <w:bottom w:val="none" w:sz="0" w:space="0" w:color="auto"/>
        <w:right w:val="none" w:sz="0" w:space="0" w:color="auto"/>
      </w:divBdr>
    </w:div>
    <w:div w:id="1622032341">
      <w:marLeft w:val="0"/>
      <w:marRight w:val="0"/>
      <w:marTop w:val="0"/>
      <w:marBottom w:val="0"/>
      <w:divBdr>
        <w:top w:val="none" w:sz="0" w:space="0" w:color="auto"/>
        <w:left w:val="none" w:sz="0" w:space="0" w:color="auto"/>
        <w:bottom w:val="none" w:sz="0" w:space="0" w:color="auto"/>
        <w:right w:val="none" w:sz="0" w:space="0" w:color="auto"/>
      </w:divBdr>
      <w:divsChild>
        <w:div w:id="1622032343">
          <w:marLeft w:val="0"/>
          <w:marRight w:val="0"/>
          <w:marTop w:val="0"/>
          <w:marBottom w:val="0"/>
          <w:divBdr>
            <w:top w:val="none" w:sz="0" w:space="0" w:color="auto"/>
            <w:left w:val="none" w:sz="0" w:space="0" w:color="auto"/>
            <w:bottom w:val="none" w:sz="0" w:space="0" w:color="auto"/>
            <w:right w:val="none" w:sz="0" w:space="0" w:color="auto"/>
          </w:divBdr>
        </w:div>
      </w:divsChild>
    </w:div>
    <w:div w:id="1622032342">
      <w:marLeft w:val="0"/>
      <w:marRight w:val="0"/>
      <w:marTop w:val="0"/>
      <w:marBottom w:val="0"/>
      <w:divBdr>
        <w:top w:val="none" w:sz="0" w:space="0" w:color="auto"/>
        <w:left w:val="none" w:sz="0" w:space="0" w:color="auto"/>
        <w:bottom w:val="none" w:sz="0" w:space="0" w:color="auto"/>
        <w:right w:val="none" w:sz="0" w:space="0" w:color="auto"/>
      </w:divBdr>
    </w:div>
    <w:div w:id="1622032344">
      <w:marLeft w:val="0"/>
      <w:marRight w:val="0"/>
      <w:marTop w:val="0"/>
      <w:marBottom w:val="0"/>
      <w:divBdr>
        <w:top w:val="none" w:sz="0" w:space="0" w:color="auto"/>
        <w:left w:val="none" w:sz="0" w:space="0" w:color="auto"/>
        <w:bottom w:val="none" w:sz="0" w:space="0" w:color="auto"/>
        <w:right w:val="none" w:sz="0" w:space="0" w:color="auto"/>
      </w:divBdr>
    </w:div>
    <w:div w:id="1622032345">
      <w:marLeft w:val="0"/>
      <w:marRight w:val="0"/>
      <w:marTop w:val="0"/>
      <w:marBottom w:val="0"/>
      <w:divBdr>
        <w:top w:val="none" w:sz="0" w:space="0" w:color="auto"/>
        <w:left w:val="none" w:sz="0" w:space="0" w:color="auto"/>
        <w:bottom w:val="none" w:sz="0" w:space="0" w:color="auto"/>
        <w:right w:val="none" w:sz="0" w:space="0" w:color="auto"/>
      </w:divBdr>
    </w:div>
    <w:div w:id="1622032346">
      <w:marLeft w:val="0"/>
      <w:marRight w:val="0"/>
      <w:marTop w:val="0"/>
      <w:marBottom w:val="0"/>
      <w:divBdr>
        <w:top w:val="none" w:sz="0" w:space="0" w:color="auto"/>
        <w:left w:val="none" w:sz="0" w:space="0" w:color="auto"/>
        <w:bottom w:val="none" w:sz="0" w:space="0" w:color="auto"/>
        <w:right w:val="none" w:sz="0" w:space="0" w:color="auto"/>
      </w:divBdr>
    </w:div>
    <w:div w:id="1622032347">
      <w:marLeft w:val="0"/>
      <w:marRight w:val="0"/>
      <w:marTop w:val="0"/>
      <w:marBottom w:val="0"/>
      <w:divBdr>
        <w:top w:val="none" w:sz="0" w:space="0" w:color="auto"/>
        <w:left w:val="none" w:sz="0" w:space="0" w:color="auto"/>
        <w:bottom w:val="none" w:sz="0" w:space="0" w:color="auto"/>
        <w:right w:val="none" w:sz="0" w:space="0" w:color="auto"/>
      </w:divBdr>
    </w:div>
    <w:div w:id="1622032348">
      <w:marLeft w:val="0"/>
      <w:marRight w:val="0"/>
      <w:marTop w:val="0"/>
      <w:marBottom w:val="0"/>
      <w:divBdr>
        <w:top w:val="none" w:sz="0" w:space="0" w:color="auto"/>
        <w:left w:val="none" w:sz="0" w:space="0" w:color="auto"/>
        <w:bottom w:val="none" w:sz="0" w:space="0" w:color="auto"/>
        <w:right w:val="none" w:sz="0" w:space="0" w:color="auto"/>
      </w:divBdr>
    </w:div>
    <w:div w:id="165120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ru.wikipedia.org/wiki/%D0%A1%D0%B2%D1%91%D1%80%D1%82%D1%8B%D0%B2%D0%B0%D0%BD%D0%B8%D0%B5_%D0%BA%D1%80%D0%BE%D0%B2%D0%B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2490</TotalTime>
  <Pages>1</Pages>
  <Words>3263</Words>
  <Characters>18602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ОПСА</cp:lastModifiedBy>
  <cp:revision>194</cp:revision>
  <cp:lastPrinted>2017-04-10T02:12:00Z</cp:lastPrinted>
  <dcterms:created xsi:type="dcterms:W3CDTF">2017-03-17T15:05:00Z</dcterms:created>
  <dcterms:modified xsi:type="dcterms:W3CDTF">2017-04-16T06:06:00Z</dcterms:modified>
</cp:coreProperties>
</file>