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87F" w:rsidRPr="00BD002E" w:rsidRDefault="00E91DFE" w:rsidP="00BD0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BD002E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 1</w:t>
      </w:r>
    </w:p>
    <w:p w:rsidR="0000087F" w:rsidRPr="00BD002E" w:rsidRDefault="00E91DFE" w:rsidP="00BD0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D002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САЙТ ОПСА: ОТКРЫТОСТь, ИНФОРМИРОВАННОСТЬ, ДОСТУПНОСТЬ</w:t>
      </w:r>
    </w:p>
    <w:p w:rsidR="0000087F" w:rsidRPr="00BD002E" w:rsidRDefault="0000087F" w:rsidP="00BD0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087F" w:rsidRPr="00BD002E" w:rsidRDefault="00E91DFE" w:rsidP="00BD00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Ю.Ю. Бурунова,</w:t>
      </w:r>
    </w:p>
    <w:p w:rsidR="0000087F" w:rsidRPr="00BD002E" w:rsidRDefault="00E91DFE" w:rsidP="00BD00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старшая медицинская сестра УМК</w:t>
      </w:r>
    </w:p>
    <w:p w:rsidR="0000087F" w:rsidRPr="00BD002E" w:rsidRDefault="00E91DFE" w:rsidP="00BD00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БУЗОО «ГК БСМП №1»</w:t>
      </w:r>
    </w:p>
    <w:p w:rsidR="0000087F" w:rsidRPr="00BD002E" w:rsidRDefault="0000087F" w:rsidP="00BD0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00087F" w:rsidRPr="00BD002E" w:rsidRDefault="00E91DFE" w:rsidP="00BD0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bookmarkStart w:id="0" w:name="_Hlk510020147"/>
      <w:r w:rsidRPr="00BD002E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 2</w:t>
      </w:r>
    </w:p>
    <w:bookmarkEnd w:id="0"/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коллеги!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Развитие системы здравоохранения невозможно без использования информационных технологий. Эффективный поиск информации, общение на профессиональных сайтах, автоматизация рабочих процессов медицинской организации уже стали реальностью. 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Развитие федеральной </w:t>
      </w:r>
      <w:r w:rsidRPr="00BD002E">
        <w:rPr>
          <w:rFonts w:ascii="Times New Roman" w:hAnsi="Times New Roman" w:cs="Times New Roman"/>
          <w:sz w:val="28"/>
          <w:szCs w:val="28"/>
        </w:rPr>
        <w:t xml:space="preserve">электронной библиотеки, внедрение на всей территории России электронной медицинской карты, онлайн-запись на прием к врачу, введение в действие автоматизированного рабочего места специалиста с возможностями дистанционного непрерывного образования, </w:t>
      </w:r>
      <w:proofErr w:type="spellStart"/>
      <w:r w:rsidRPr="00BD002E">
        <w:rPr>
          <w:rFonts w:ascii="Times New Roman" w:hAnsi="Times New Roman" w:cs="Times New Roman"/>
          <w:sz w:val="28"/>
          <w:szCs w:val="28"/>
        </w:rPr>
        <w:t>телеконсу</w:t>
      </w:r>
      <w:r w:rsidRPr="00BD002E">
        <w:rPr>
          <w:rFonts w:ascii="Times New Roman" w:hAnsi="Times New Roman" w:cs="Times New Roman"/>
          <w:sz w:val="28"/>
          <w:szCs w:val="28"/>
        </w:rPr>
        <w:t>льтаций</w:t>
      </w:r>
      <w:proofErr w:type="spellEnd"/>
      <w:r w:rsidRPr="00BD002E">
        <w:rPr>
          <w:rFonts w:ascii="Times New Roman" w:hAnsi="Times New Roman" w:cs="Times New Roman"/>
          <w:sz w:val="28"/>
          <w:szCs w:val="28"/>
        </w:rPr>
        <w:t xml:space="preserve"> с коллегами, выписка электронного рецепта – лишь часть из реализуемых проектов и будущих планов МЗ РФ. На сегодняшний день одним из приоритетных механизмов, призванных обеспечивать информационную открытость являются их электронные информационные ре</w:t>
      </w:r>
      <w:r w:rsidRPr="00BD002E">
        <w:rPr>
          <w:rFonts w:ascii="Times New Roman" w:hAnsi="Times New Roman" w:cs="Times New Roman"/>
          <w:sz w:val="28"/>
          <w:szCs w:val="28"/>
        </w:rPr>
        <w:t>сурсы.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E91DFE" w:rsidP="00BD0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BD002E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 3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>Ранее, информация о работе Ассоциации была в полной мере доступна лишь руководителям сестринского персонала медицинских организаций. Недостаток информирования медицинских сестер привел к принятию решения о создании сайта Омской профессион</w:t>
      </w:r>
      <w:r w:rsidRPr="00BD002E">
        <w:rPr>
          <w:rFonts w:ascii="Times New Roman" w:hAnsi="Times New Roman" w:cs="Times New Roman"/>
          <w:sz w:val="28"/>
          <w:szCs w:val="28"/>
        </w:rPr>
        <w:t xml:space="preserve">альной сестринской ассоциации. 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Сайт Омской профессиональной сестринской ассоциации открыт в 2009 году – это одно из наиболее эффективных средств распространения официальной информации о деятельности специалистов сестринского звена. </w:t>
      </w:r>
    </w:p>
    <w:p w:rsidR="0000087F" w:rsidRPr="00BD002E" w:rsidRDefault="00E91DFE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Термин «официальный» в</w:t>
      </w: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данном случае подразумевает тот факт, что материалы, публикуемые на данном ресурсе, представляют собой исключительно достоверную информацию для потребителя.</w:t>
      </w:r>
      <w:r w:rsidRPr="00BD0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E82" w:rsidRDefault="00DE1E82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00087F" w:rsidRPr="00BD002E" w:rsidRDefault="00E91DFE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Официальный сайт Ассоциации: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постоянный, легко запоминаемый адрес в сети Интернет,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собственностью организации,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управляется организацией самостоятельно, т.е. организация сама определяет, какая информация и в каком виде должна размещаться на сайте, размещает и редактирует ее самостоятельно в удобное время,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разработки: создание стр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уктуры и наполнение сайта, размещение в сети Интернет,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затрат на поддержку (оплата доменного имени и хостинга).</w:t>
      </w:r>
    </w:p>
    <w:p w:rsidR="0000087F" w:rsidRPr="00BD002E" w:rsidRDefault="0000087F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№4</w:t>
      </w:r>
    </w:p>
    <w:p w:rsidR="0000087F" w:rsidRPr="00BD002E" w:rsidRDefault="00E91DFE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сайта позволила решить следующие задачи: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имиджа организации. Наличие сайта свидетельствует о техническо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й оснащенности организации в соответствии с требованием времени.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позволил расширить целевую аудиторию.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Появилась возможность быстро и просто получать актуальную информацию.</w:t>
      </w:r>
    </w:p>
    <w:p w:rsidR="0000087F" w:rsidRPr="00BD002E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Пользователи сайта получают возможность доступа к информации из любой то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чки мира, где есть компьютер и подключение в интернет.</w:t>
      </w: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 сайта позволяет осуществлять поиск по вводимым запросам.</w:t>
      </w:r>
    </w:p>
    <w:p w:rsidR="0000087F" w:rsidRPr="00BD002E" w:rsidRDefault="0000087F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№5</w:t>
      </w:r>
    </w:p>
    <w:p w:rsidR="0000087F" w:rsidRPr="00BD002E" w:rsidRDefault="00E91DFE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последнее время все больше внимания уделяется информационной доступности и открытости общественных организаций.</w:t>
      </w:r>
      <w:r w:rsidRPr="00BD0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0087F" w:rsidRPr="00BD002E" w:rsidRDefault="00E91DFE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Доступность информации — состояние информации (ресурсов автоматизированной информационной системы), при </w:t>
      </w:r>
      <w:proofErr w:type="gramStart"/>
      <w:r w:rsidRPr="00BD0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котором</w:t>
      </w:r>
      <w:proofErr w:type="gramEnd"/>
      <w:r w:rsidRPr="00BD0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субъекты, имеющие права доступа, могут реализовывать их беспрепятственно.</w:t>
      </w:r>
      <w:r w:rsidRPr="00BD0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87F" w:rsidRPr="00BD002E" w:rsidRDefault="00E91DFE" w:rsidP="00BD00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Открытость информации — это возможность предоставления ее различным к</w:t>
      </w:r>
      <w:r w:rsidRPr="00BD0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онтингентам людей,</w:t>
      </w:r>
      <w:r w:rsidRPr="00BD002E">
        <w:rPr>
          <w:rFonts w:ascii="Times New Roman" w:hAnsi="Times New Roman" w:cs="Times New Roman"/>
          <w:sz w:val="28"/>
          <w:szCs w:val="28"/>
        </w:rPr>
        <w:t xml:space="preserve"> </w:t>
      </w:r>
      <w:r w:rsidRPr="00BD0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 интересы и потребности общества.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Ассоциация сформировала открытый и общедоступный информационный ресурс, содержащий информацию о ее деятельности, и обеспечила доступ к </w:t>
      </w:r>
      <w:r w:rsidRPr="00BD002E">
        <w:rPr>
          <w:rFonts w:ascii="Times New Roman" w:hAnsi="Times New Roman" w:cs="Times New Roman"/>
          <w:sz w:val="28"/>
          <w:szCs w:val="28"/>
        </w:rPr>
        <w:lastRenderedPageBreak/>
        <w:t>ресурсу посредством размещения на официальном сайте обществе</w:t>
      </w:r>
      <w:r w:rsidRPr="00BD002E">
        <w:rPr>
          <w:rFonts w:ascii="Times New Roman" w:hAnsi="Times New Roman" w:cs="Times New Roman"/>
          <w:sz w:val="28"/>
          <w:szCs w:val="28"/>
        </w:rPr>
        <w:t xml:space="preserve">нной организации в сети «Интернет». 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№6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Сайт Ассоциации обеспечивает открытость  и доступность информации: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дате созд</w:t>
      </w:r>
      <w:r w:rsid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ания общественной организации, </w:t>
      </w: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 нахождения, графике работы, контактных телефонах и об адресах электронной почты;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структуре общественной организации;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руководителе общественной организации;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членах правления;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численности членов общественной организации;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реализуемых мероприятиях;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направлениях работы.</w:t>
      </w:r>
    </w:p>
    <w:p w:rsidR="0000087F" w:rsidRPr="00DE1E82" w:rsidRDefault="00E91DFE" w:rsidP="00DE1E82">
      <w:pPr>
        <w:shd w:val="clear" w:color="auto" w:fill="FFFFFF"/>
        <w:tabs>
          <w:tab w:val="left" w:pos="28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информационном ресурсе размещены копии: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</w:t>
      </w: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организации;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</w:t>
      </w:r>
      <w:proofErr w:type="gramStart"/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государственной регистрации;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 и эмблема.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Постоянная доступность и открытость сайта важна для пользователей, в связи с этим</w:t>
      </w:r>
      <w:r w:rsidRPr="00BD002E">
        <w:rPr>
          <w:rFonts w:ascii="Times New Roman" w:hAnsi="Times New Roman" w:cs="Times New Roman"/>
          <w:sz w:val="28"/>
          <w:szCs w:val="28"/>
        </w:rPr>
        <w:t xml:space="preserve"> </w:t>
      </w: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обеспечена круглосуточная доступность информации на бесплатной основе, это один</w:t>
      </w: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 факторов, по которым можно оценить его качество.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№7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Один из критериев качественной работы сайта - информированность. К </w:t>
      </w:r>
      <w:r w:rsidR="00D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информированности можно отнести</w:t>
      </w:r>
      <w:r w:rsidR="00DE1E82" w:rsidRPr="00D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выбор це</w:t>
      </w: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левой аудитории: не секрет, что </w:t>
      </w: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современные сайты, как </w:t>
      </w:r>
      <w:proofErr w:type="gramStart"/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интернет</w:t>
      </w:r>
      <w:r w:rsidR="00DE1E82" w:rsidRPr="00D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сообщества</w:t>
      </w:r>
      <w:proofErr w:type="gramEnd"/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объеди</w:t>
      </w:r>
      <w:r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няют людей, заинтересованных в получении и обмене полезной информацией. Целевой аудиторией сайта ОПСА являются специалисты сестринского дела, имеющие общие интересы, взгляды, убеждения.</w:t>
      </w:r>
    </w:p>
    <w:p w:rsidR="0000087F" w:rsidRPr="00BD002E" w:rsidRDefault="00DE1E82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E91DFE"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ажным фактором является так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91DFE"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 и своевременность предоставления инфо</w:t>
      </w:r>
      <w:r w:rsidR="00E91DFE" w:rsidRPr="00BD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рмации: это свойство информации, обеспечивающее возможность ее использования в заданный момент времени.</w:t>
      </w:r>
      <w:r w:rsidR="00E91DFE" w:rsidRPr="00BD0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lastRenderedPageBreak/>
        <w:t>СЛАЙД №8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>Главная страница сайта является максимально информативной. Здесь размещается: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анонс новостей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численности членов </w:t>
      </w: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Ассоциации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на текущий год</w:t>
      </w:r>
    </w:p>
    <w:p w:rsidR="0000087F" w:rsidRPr="00DE1E82" w:rsidRDefault="00E91DFE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международных датах</w:t>
      </w:r>
    </w:p>
    <w:p w:rsidR="0000087F" w:rsidRPr="00DE1E82" w:rsidRDefault="00DE1E82" w:rsidP="00DE1E82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91DFE"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оздравления с юбилейными датами: руководителей сестринского персонала, ключевых членов, председателей и членов специализированных секций, медицинских сестер у</w:t>
      </w:r>
      <w:r w:rsidR="00E91DFE" w:rsidRPr="00D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чебно-методических кабинетов, Советов по сестринскому делу. 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№9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На главной странице размещена карта сайта, которая является несомненным плюсом в плане навигации и освоении пользователем структуры ресурса. Карта сайта позволяет быстро найти </w:t>
      </w:r>
      <w:r w:rsidRPr="00BD002E">
        <w:rPr>
          <w:rFonts w:ascii="Times New Roman" w:hAnsi="Times New Roman" w:cs="Times New Roman"/>
          <w:sz w:val="28"/>
          <w:szCs w:val="28"/>
        </w:rPr>
        <w:t>необходимый для работы раздел.</w:t>
      </w:r>
    </w:p>
    <w:p w:rsidR="0000087F" w:rsidRPr="00DE1E82" w:rsidRDefault="0000087F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№10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>Сайт ОПСА состоит из 12 разделов: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1. Раздел Ассоциация представлен историей Ассоциации, фотографиями и  включает в себя 9 подразделов. </w:t>
      </w:r>
    </w:p>
    <w:p w:rsidR="00DE1E82" w:rsidRDefault="00DE1E82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№11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В данном разделе </w:t>
      </w:r>
      <w:proofErr w:type="gramStart"/>
      <w:r w:rsidRPr="00BD002E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BD002E">
        <w:rPr>
          <w:rFonts w:ascii="Times New Roman" w:hAnsi="Times New Roman" w:cs="Times New Roman"/>
          <w:sz w:val="28"/>
          <w:szCs w:val="28"/>
        </w:rPr>
        <w:t xml:space="preserve">: устав, 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№12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>гимн и эмблема Ас</w:t>
      </w:r>
      <w:r w:rsidRPr="00BD002E">
        <w:rPr>
          <w:rFonts w:ascii="Times New Roman" w:hAnsi="Times New Roman" w:cs="Times New Roman"/>
          <w:sz w:val="28"/>
          <w:szCs w:val="28"/>
        </w:rPr>
        <w:t xml:space="preserve">социации, 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№13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структура и 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№14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правление. </w:t>
      </w:r>
    </w:p>
    <w:p w:rsidR="00DE1E82" w:rsidRDefault="00DE1E82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№15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>Доступна информация о работе координационного совета,</w:t>
      </w: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lastRenderedPageBreak/>
        <w:t>СЛАЙД №16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 комитетов, 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№17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специализированных секций, </w:t>
      </w:r>
    </w:p>
    <w:p w:rsidR="0000087F" w:rsidRPr="00DE1E82" w:rsidRDefault="0000087F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№18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>ключевых членов.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№19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 В подразделе </w:t>
      </w:r>
      <w:r w:rsidR="00DE1E82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Научно-методический центр</w:t>
      </w:r>
      <w:r w:rsidR="00DE1E82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представлена информация о работе 15 учебно-методических кабинетов Омска и Омской области.</w:t>
      </w:r>
    </w:p>
    <w:p w:rsidR="0000087F" w:rsidRPr="00DE1E82" w:rsidRDefault="0000087F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№20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2. В разделе </w:t>
      </w:r>
      <w:r w:rsidR="00DE1E82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Новости</w:t>
      </w:r>
      <w:r w:rsidR="00DE1E82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располагается информация о предстоящих мероприятиях и возможность пройти онлайн регистрацию, </w:t>
      </w:r>
      <w:r w:rsidRPr="00BD002E">
        <w:rPr>
          <w:rFonts w:ascii="Times New Roman" w:hAnsi="Times New Roman" w:cs="Times New Roman"/>
          <w:sz w:val="28"/>
          <w:szCs w:val="28"/>
        </w:rPr>
        <w:t>заполнив определенную форму заявки в электронной версии. Данный раздел позволяет ознакомиться с анонсами прошедших мероприятий в виде представленных материалов и фотоотчета.</w:t>
      </w:r>
    </w:p>
    <w:p w:rsidR="0000087F" w:rsidRPr="00DE1E82" w:rsidRDefault="0000087F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№21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3. В разделе </w:t>
      </w:r>
      <w:r w:rsidR="00DE1E82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План работы</w:t>
      </w:r>
      <w:r w:rsidR="00DE1E82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можно ознакомиться с планом работы на текущий </w:t>
      </w:r>
      <w:r w:rsidRPr="00BD002E">
        <w:rPr>
          <w:rFonts w:ascii="Times New Roman" w:hAnsi="Times New Roman" w:cs="Times New Roman"/>
          <w:sz w:val="28"/>
          <w:szCs w:val="28"/>
        </w:rPr>
        <w:t>год, для удобного пользования план включает в себя семь разделов.</w:t>
      </w: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№22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4. В разделе </w:t>
      </w:r>
      <w:r w:rsidR="00DE1E82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Членство</w:t>
      </w:r>
      <w:r w:rsidR="00DE1E82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размещается список всех членов Ассоциации, доступно скачивание документов необходимых для оформления вступления в члены ОПСА.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№23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5. Раздел </w:t>
      </w:r>
      <w:r w:rsidR="00DE1E82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Школа пере</w:t>
      </w:r>
      <w:r w:rsidRPr="00BD002E">
        <w:rPr>
          <w:rFonts w:ascii="Times New Roman" w:hAnsi="Times New Roman" w:cs="Times New Roman"/>
          <w:sz w:val="28"/>
          <w:szCs w:val="28"/>
        </w:rPr>
        <w:t>дового опыт</w:t>
      </w:r>
      <w:r w:rsidRPr="00BD002E">
        <w:rPr>
          <w:rFonts w:ascii="Times New Roman" w:hAnsi="Times New Roman" w:cs="Times New Roman"/>
          <w:sz w:val="28"/>
          <w:szCs w:val="28"/>
        </w:rPr>
        <w:t>а</w:t>
      </w:r>
      <w:r w:rsidR="00DE1E82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включает в себя три подраздела: 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№24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DE1E82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Издательская деятельность</w:t>
      </w:r>
      <w:r w:rsidR="00DE1E82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</w:t>
      </w:r>
      <w:r w:rsidR="00DE1E82">
        <w:rPr>
          <w:rFonts w:ascii="Times New Roman" w:hAnsi="Times New Roman" w:cs="Times New Roman"/>
          <w:sz w:val="28"/>
          <w:szCs w:val="28"/>
        </w:rPr>
        <w:t>- это</w:t>
      </w:r>
      <w:r w:rsidRPr="00BD002E">
        <w:rPr>
          <w:rFonts w:ascii="Times New Roman" w:hAnsi="Times New Roman" w:cs="Times New Roman"/>
          <w:sz w:val="28"/>
          <w:szCs w:val="28"/>
        </w:rPr>
        <w:t xml:space="preserve"> материалы для скачивания: методические рекомендации, сборники и другие материалы</w:t>
      </w:r>
      <w:r w:rsidR="00DE1E82">
        <w:rPr>
          <w:rFonts w:ascii="Times New Roman" w:hAnsi="Times New Roman" w:cs="Times New Roman"/>
          <w:sz w:val="28"/>
          <w:szCs w:val="28"/>
        </w:rPr>
        <w:t>,</w:t>
      </w:r>
      <w:r w:rsidRPr="00BD002E">
        <w:rPr>
          <w:rFonts w:ascii="Times New Roman" w:hAnsi="Times New Roman" w:cs="Times New Roman"/>
          <w:sz w:val="28"/>
          <w:szCs w:val="28"/>
        </w:rPr>
        <w:t xml:space="preserve"> разработанные ОПСА.</w:t>
      </w:r>
    </w:p>
    <w:p w:rsidR="00DE1E82" w:rsidRDefault="00DE1E82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lastRenderedPageBreak/>
        <w:t>СЛАЙД №25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="00DE1E82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Видеоматериалы</w:t>
      </w:r>
      <w:r w:rsidR="00DE1E82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предст</w:t>
      </w:r>
      <w:r w:rsidRPr="00BD002E">
        <w:rPr>
          <w:rFonts w:ascii="Times New Roman" w:hAnsi="Times New Roman" w:cs="Times New Roman"/>
          <w:sz w:val="28"/>
          <w:szCs w:val="28"/>
        </w:rPr>
        <w:t>авлены видеоролики о профессиональной деятельности специалистов сестринского звена.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№26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 В подразделе </w:t>
      </w:r>
      <w:r w:rsidR="00387176">
        <w:rPr>
          <w:rFonts w:ascii="Times New Roman" w:hAnsi="Times New Roman" w:cs="Times New Roman"/>
          <w:sz w:val="28"/>
          <w:szCs w:val="28"/>
        </w:rPr>
        <w:t>«П</w:t>
      </w:r>
      <w:r w:rsidRPr="00BD002E">
        <w:rPr>
          <w:rFonts w:ascii="Times New Roman" w:hAnsi="Times New Roman" w:cs="Times New Roman"/>
          <w:sz w:val="28"/>
          <w:szCs w:val="28"/>
        </w:rPr>
        <w:t>ресс-центр</w:t>
      </w:r>
      <w:r w:rsidR="00387176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доступны для скачивания документы: представление на ключевого члена, требование к оформлению странички МО на сайт, информация для стенда «Вместе мы сила!» и другие документы.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№27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6. Раздел </w:t>
      </w:r>
      <w:r w:rsidR="00387176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Инновации</w:t>
      </w:r>
      <w:r w:rsidR="00387176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в данный момент </w:t>
      </w:r>
      <w:r w:rsidRPr="00BD002E">
        <w:rPr>
          <w:rFonts w:ascii="Times New Roman" w:hAnsi="Times New Roman" w:cs="Times New Roman"/>
          <w:sz w:val="28"/>
          <w:szCs w:val="28"/>
        </w:rPr>
        <w:t>находится в разработке.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№28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7. В разделе </w:t>
      </w:r>
      <w:r w:rsidR="00387176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Проекты</w:t>
      </w:r>
      <w:r w:rsidR="00387176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представлена информация о проведенных проектах и  материалы проектов.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№29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8. В разделе </w:t>
      </w:r>
      <w:r w:rsidR="00387176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Мероприятия</w:t>
      </w:r>
      <w:r w:rsidR="00387176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вы найдете ссылки на уже проведенные и состоявшиеся мероприятия, начиная с 2006 года.</w:t>
      </w:r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</w:t>
      </w: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30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BD002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387176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Галерея славы</w:t>
      </w:r>
      <w:r w:rsidR="00387176">
        <w:rPr>
          <w:rFonts w:ascii="Times New Roman" w:hAnsi="Times New Roman" w:cs="Times New Roman"/>
          <w:sz w:val="28"/>
          <w:szCs w:val="28"/>
        </w:rPr>
        <w:t xml:space="preserve">» включает в себя информацию </w:t>
      </w:r>
      <w:r w:rsidRPr="00BD002E">
        <w:rPr>
          <w:rFonts w:ascii="Times New Roman" w:hAnsi="Times New Roman" w:cs="Times New Roman"/>
          <w:sz w:val="28"/>
          <w:szCs w:val="28"/>
        </w:rPr>
        <w:t>о Почетных членах ОПСА,</w:t>
      </w:r>
      <w:r w:rsidR="00387176">
        <w:rPr>
          <w:rFonts w:ascii="Times New Roman" w:hAnsi="Times New Roman" w:cs="Times New Roman"/>
          <w:sz w:val="28"/>
          <w:szCs w:val="28"/>
        </w:rPr>
        <w:t xml:space="preserve"> </w:t>
      </w:r>
      <w:r w:rsidRPr="00BD002E">
        <w:rPr>
          <w:rFonts w:ascii="Times New Roman" w:hAnsi="Times New Roman" w:cs="Times New Roman"/>
          <w:sz w:val="28"/>
          <w:szCs w:val="28"/>
        </w:rPr>
        <w:t xml:space="preserve"> о награжденных медалью ОПСА </w:t>
      </w:r>
      <w:r w:rsidR="00387176">
        <w:rPr>
          <w:rFonts w:ascii="Times New Roman" w:hAnsi="Times New Roman" w:cs="Times New Roman"/>
          <w:sz w:val="28"/>
          <w:szCs w:val="28"/>
        </w:rPr>
        <w:t xml:space="preserve">«За верность сестринскому делу» и </w:t>
      </w:r>
      <w:r w:rsidRPr="00BD002E">
        <w:rPr>
          <w:rFonts w:ascii="Times New Roman" w:hAnsi="Times New Roman" w:cs="Times New Roman"/>
          <w:sz w:val="28"/>
          <w:szCs w:val="28"/>
        </w:rPr>
        <w:t xml:space="preserve"> награжденных нагрудным знаком РАМС «За верность профессии».</w:t>
      </w:r>
      <w:proofErr w:type="gramEnd"/>
    </w:p>
    <w:p w:rsidR="0000087F" w:rsidRPr="00BD002E" w:rsidRDefault="0000087F" w:rsidP="00DE1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DE1E82" w:rsidRDefault="00E91DFE" w:rsidP="00DE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DE1E82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№31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10. В разделе </w:t>
      </w:r>
      <w:r w:rsidR="00387176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Партнеры</w:t>
      </w:r>
      <w:r w:rsidR="00387176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мы можем увид</w:t>
      </w:r>
      <w:r w:rsidRPr="00BD002E">
        <w:rPr>
          <w:rFonts w:ascii="Times New Roman" w:hAnsi="Times New Roman" w:cs="Times New Roman"/>
          <w:sz w:val="28"/>
          <w:szCs w:val="28"/>
        </w:rPr>
        <w:t>еть</w:t>
      </w:r>
      <w:r w:rsidR="00387176">
        <w:rPr>
          <w:rFonts w:ascii="Times New Roman" w:hAnsi="Times New Roman" w:cs="Times New Roman"/>
          <w:sz w:val="28"/>
          <w:szCs w:val="28"/>
        </w:rPr>
        <w:t>,</w:t>
      </w:r>
      <w:r w:rsidRPr="00BD002E">
        <w:rPr>
          <w:rFonts w:ascii="Times New Roman" w:hAnsi="Times New Roman" w:cs="Times New Roman"/>
          <w:sz w:val="28"/>
          <w:szCs w:val="28"/>
        </w:rPr>
        <w:t xml:space="preserve"> с кем Ассоциация</w:t>
      </w:r>
      <w:r w:rsidRPr="00BD002E">
        <w:rPr>
          <w:rFonts w:ascii="Times New Roman" w:hAnsi="Times New Roman" w:cs="Times New Roman"/>
          <w:sz w:val="28"/>
          <w:szCs w:val="28"/>
        </w:rPr>
        <w:t xml:space="preserve"> находится в партнерских отношениях – это Министерство здравоохранения Омской области, Областная организация профсоюза работников здравоохранения, международный совет медицинских сестер, ассоциации медицинских сестер других регионов Ро</w:t>
      </w:r>
      <w:r w:rsidRPr="00BD002E">
        <w:rPr>
          <w:rFonts w:ascii="Times New Roman" w:hAnsi="Times New Roman" w:cs="Times New Roman"/>
          <w:sz w:val="28"/>
          <w:szCs w:val="28"/>
        </w:rPr>
        <w:t>ссии. На сайт партнеров можно легко зайти, кликнув по ссылке.</w:t>
      </w:r>
    </w:p>
    <w:p w:rsidR="00DE1E82" w:rsidRDefault="00DE1E82" w:rsidP="003871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87176" w:rsidRDefault="00387176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387176" w:rsidRDefault="00387176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387176" w:rsidRDefault="00387176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387176" w:rsidRDefault="00387176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lastRenderedPageBreak/>
        <w:t>СЛАЙД №32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11. В разделе </w:t>
      </w:r>
      <w:r w:rsidR="00387176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Обратная связь</w:t>
      </w:r>
      <w:r w:rsidR="00387176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можно задать вопрос президенту Ассоциации, касающийся профессиональной деятельности и получить на него ответ, для этого нужно ввести свое имя и адрес эле</w:t>
      </w:r>
      <w:r w:rsidRPr="00BD002E">
        <w:rPr>
          <w:rFonts w:ascii="Times New Roman" w:hAnsi="Times New Roman" w:cs="Times New Roman"/>
          <w:sz w:val="28"/>
          <w:szCs w:val="28"/>
        </w:rPr>
        <w:t>ктронной почты.</w:t>
      </w:r>
    </w:p>
    <w:p w:rsidR="0000087F" w:rsidRPr="00BD002E" w:rsidRDefault="0000087F" w:rsidP="00387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№33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12.  В разделе </w:t>
      </w:r>
      <w:r w:rsidR="00387176">
        <w:rPr>
          <w:rFonts w:ascii="Times New Roman" w:hAnsi="Times New Roman" w:cs="Times New Roman"/>
          <w:sz w:val="28"/>
          <w:szCs w:val="28"/>
        </w:rPr>
        <w:t>«</w:t>
      </w:r>
      <w:r w:rsidRPr="00BD002E">
        <w:rPr>
          <w:rFonts w:ascii="Times New Roman" w:hAnsi="Times New Roman" w:cs="Times New Roman"/>
          <w:sz w:val="28"/>
          <w:szCs w:val="28"/>
        </w:rPr>
        <w:t>Контакты</w:t>
      </w:r>
      <w:r w:rsidR="00387176">
        <w:rPr>
          <w:rFonts w:ascii="Times New Roman" w:hAnsi="Times New Roman" w:cs="Times New Roman"/>
          <w:sz w:val="28"/>
          <w:szCs w:val="28"/>
        </w:rPr>
        <w:t>»</w:t>
      </w:r>
      <w:r w:rsidRPr="00BD002E">
        <w:rPr>
          <w:rFonts w:ascii="Times New Roman" w:hAnsi="Times New Roman" w:cs="Times New Roman"/>
          <w:sz w:val="28"/>
          <w:szCs w:val="28"/>
        </w:rPr>
        <w:t xml:space="preserve"> размещены адрес и контактная информация работы офиса ОПСА.</w:t>
      </w:r>
    </w:p>
    <w:p w:rsidR="0000087F" w:rsidRPr="00BD002E" w:rsidRDefault="0000087F" w:rsidP="00387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№34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На главной странице Омской профессиональной сестринской ассоциации открыт доступ  к сайту </w:t>
      </w:r>
      <w:r w:rsidR="00387176">
        <w:rPr>
          <w:rFonts w:ascii="Times New Roman" w:hAnsi="Times New Roman" w:cs="Times New Roman"/>
          <w:sz w:val="28"/>
          <w:szCs w:val="28"/>
        </w:rPr>
        <w:t>А</w:t>
      </w:r>
      <w:r w:rsidRPr="00BD002E">
        <w:rPr>
          <w:rFonts w:ascii="Times New Roman" w:hAnsi="Times New Roman" w:cs="Times New Roman"/>
          <w:sz w:val="28"/>
          <w:szCs w:val="28"/>
        </w:rPr>
        <w:t>ссоциации медицинских сестер</w:t>
      </w:r>
      <w:r w:rsidR="00387176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BD002E">
        <w:rPr>
          <w:rFonts w:ascii="Times New Roman" w:hAnsi="Times New Roman" w:cs="Times New Roman"/>
          <w:sz w:val="28"/>
          <w:szCs w:val="28"/>
        </w:rPr>
        <w:t>.</w:t>
      </w:r>
    </w:p>
    <w:p w:rsidR="0000087F" w:rsidRPr="00BD002E" w:rsidRDefault="0000087F" w:rsidP="00387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№35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02E">
        <w:rPr>
          <w:rFonts w:ascii="Times New Roman" w:hAnsi="Times New Roman" w:cs="Times New Roman"/>
          <w:b/>
          <w:sz w:val="28"/>
          <w:szCs w:val="28"/>
        </w:rPr>
        <w:t xml:space="preserve">Уважаемые коллеги, представляю </w:t>
      </w:r>
      <w:r w:rsidR="00387176">
        <w:rPr>
          <w:rFonts w:ascii="Times New Roman" w:hAnsi="Times New Roman" w:cs="Times New Roman"/>
          <w:b/>
          <w:sz w:val="28"/>
          <w:szCs w:val="28"/>
        </w:rPr>
        <w:t>в</w:t>
      </w:r>
      <w:r w:rsidRPr="00BD002E">
        <w:rPr>
          <w:rFonts w:ascii="Times New Roman" w:hAnsi="Times New Roman" w:cs="Times New Roman"/>
          <w:b/>
          <w:sz w:val="28"/>
          <w:szCs w:val="28"/>
        </w:rPr>
        <w:t>ашему вниманию анализ посещаемости сайта с 2009 по 2018 год.</w:t>
      </w:r>
    </w:p>
    <w:p w:rsidR="0000087F" w:rsidRPr="00BD002E" w:rsidRDefault="00E91DFE" w:rsidP="00BD002E">
      <w:pPr>
        <w:tabs>
          <w:tab w:val="left" w:pos="284"/>
          <w:tab w:val="left" w:pos="10206"/>
        </w:tabs>
        <w:spacing w:after="0" w:line="360" w:lineRule="auto"/>
        <w:ind w:left="709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>. Общие данные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02E">
        <w:rPr>
          <w:rFonts w:ascii="Times New Roman" w:eastAsia="Calibri" w:hAnsi="Times New Roman" w:cs="Times New Roman"/>
          <w:sz w:val="28"/>
          <w:szCs w:val="28"/>
        </w:rPr>
        <w:t xml:space="preserve">Количество человек, посетивших сайт – 114 269. Они осуществили 235 900 посещений. Средняя продолжительность посещения 3 минуты 46 </w:t>
      </w:r>
      <w:r w:rsidRPr="00BD002E">
        <w:rPr>
          <w:rFonts w:ascii="Times New Roman" w:eastAsia="Calibri" w:hAnsi="Times New Roman" w:cs="Times New Roman"/>
          <w:sz w:val="28"/>
          <w:szCs w:val="28"/>
        </w:rPr>
        <w:t>секунд.</w:t>
      </w:r>
    </w:p>
    <w:p w:rsidR="0000087F" w:rsidRPr="00BD002E" w:rsidRDefault="00E91DFE" w:rsidP="00BD002E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посещений наблюдается с 12 по 20 мая каждого года и в среднем, составляет 130 – 150 чел.</w:t>
      </w:r>
    </w:p>
    <w:p w:rsidR="0000087F" w:rsidRPr="00BD002E" w:rsidRDefault="0000087F" w:rsidP="0038717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№36</w:t>
      </w:r>
    </w:p>
    <w:p w:rsidR="0000087F" w:rsidRPr="00BD002E" w:rsidRDefault="00E91DFE" w:rsidP="00BD002E">
      <w:pPr>
        <w:pStyle w:val="a3"/>
        <w:numPr>
          <w:ilvl w:val="0"/>
          <w:numId w:val="15"/>
        </w:numPr>
        <w:tabs>
          <w:tab w:val="left" w:pos="284"/>
          <w:tab w:val="left" w:pos="3773"/>
          <w:tab w:val="left" w:pos="10206"/>
        </w:tabs>
        <w:spacing w:line="360" w:lineRule="auto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</w:rPr>
        <w:t>Анализ по времени посещения сайта</w:t>
      </w:r>
    </w:p>
    <w:p w:rsidR="0000087F" w:rsidRPr="00BD002E" w:rsidRDefault="00E91DFE" w:rsidP="00BD002E">
      <w:pPr>
        <w:tabs>
          <w:tab w:val="left" w:pos="284"/>
          <w:tab w:val="left" w:pos="3773"/>
          <w:tab w:val="left" w:pos="1020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sz w:val="28"/>
          <w:szCs w:val="28"/>
        </w:rPr>
        <w:t>Пик посещения сайт приходится на время от 12.00 до 15.00: ежечасно более 50 человек.   С 08.</w:t>
      </w:r>
      <w:r w:rsidRPr="00BD002E">
        <w:rPr>
          <w:rFonts w:ascii="Times New Roman" w:eastAsia="Calibri" w:hAnsi="Times New Roman" w:cs="Times New Roman"/>
          <w:sz w:val="28"/>
          <w:szCs w:val="28"/>
        </w:rPr>
        <w:t>00 до 12.00 , а также с 15.00 до 22.00 на сайт выходят от 16 до 40 человек. С 22.00 до 08.00 ежечасно происходит до 10 посещений.</w:t>
      </w:r>
    </w:p>
    <w:p w:rsidR="0000087F" w:rsidRPr="00BD002E" w:rsidRDefault="0000087F" w:rsidP="00387176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№37</w:t>
      </w:r>
    </w:p>
    <w:p w:rsidR="0000087F" w:rsidRPr="00BD002E" w:rsidRDefault="00E91DFE" w:rsidP="00BD002E">
      <w:pPr>
        <w:pStyle w:val="a3"/>
        <w:numPr>
          <w:ilvl w:val="0"/>
          <w:numId w:val="15"/>
        </w:numPr>
        <w:tabs>
          <w:tab w:val="left" w:pos="426"/>
          <w:tab w:val="left" w:pos="10206"/>
        </w:tabs>
        <w:spacing w:line="360" w:lineRule="auto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</w:rPr>
        <w:t>Анализ по длительности посещения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087F" w:rsidRPr="00BD002E" w:rsidRDefault="00E91DFE" w:rsidP="00BD002E">
      <w:pPr>
        <w:tabs>
          <w:tab w:val="left" w:pos="37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посещений </w:t>
      </w:r>
      <w:proofErr w:type="gramStart"/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длится от 0 до 10 сек</w:t>
      </w:r>
      <w:proofErr w:type="gramEnd"/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Однако, небольшое время длительности пребывания на сайте не означает отсутствие интересной информации, либо нежелание дольше оставаться на </w:t>
      </w:r>
      <w:proofErr w:type="spellStart"/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интернет-ресурсе</w:t>
      </w:r>
      <w:proofErr w:type="spellEnd"/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Постоянные посетители уже знают, какая инфор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мация на данный 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момент опубликована. Поэтому время от 0 до 10 сек. можно считать временем проверки новостей и новых данных. </w:t>
      </w:r>
    </w:p>
    <w:tbl>
      <w:tblPr>
        <w:tblW w:w="87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410"/>
      </w:tblGrid>
      <w:tr w:rsidR="0000087F" w:rsidRPr="00BD002E" w:rsidTr="00387176">
        <w:tc>
          <w:tcPr>
            <w:tcW w:w="4395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Длительность посещения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посещений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Просмотрено страниц</w:t>
            </w:r>
          </w:p>
        </w:tc>
      </w:tr>
      <w:tr w:rsidR="0000087F" w:rsidRPr="00BD002E" w:rsidTr="00387176">
        <w:tc>
          <w:tcPr>
            <w:tcW w:w="439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0 - 10 с.</w:t>
            </w:r>
          </w:p>
        </w:tc>
        <w:tc>
          <w:tcPr>
            <w:tcW w:w="198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132 337</w:t>
            </w:r>
          </w:p>
        </w:tc>
        <w:tc>
          <w:tcPr>
            <w:tcW w:w="2410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145 159</w:t>
            </w:r>
          </w:p>
        </w:tc>
      </w:tr>
      <w:tr w:rsidR="0000087F" w:rsidRPr="00BD002E" w:rsidTr="00387176">
        <w:tc>
          <w:tcPr>
            <w:tcW w:w="439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11 - 30 с.</w:t>
            </w:r>
          </w:p>
        </w:tc>
        <w:tc>
          <w:tcPr>
            <w:tcW w:w="198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14 106</w:t>
            </w:r>
          </w:p>
        </w:tc>
        <w:tc>
          <w:tcPr>
            <w:tcW w:w="2410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40 511</w:t>
            </w:r>
          </w:p>
        </w:tc>
      </w:tr>
      <w:tr w:rsidR="0000087F" w:rsidRPr="00BD002E" w:rsidTr="00387176">
        <w:tc>
          <w:tcPr>
            <w:tcW w:w="439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31 - 60 с. (1 </w:t>
            </w: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мин.)</w:t>
            </w:r>
          </w:p>
        </w:tc>
        <w:tc>
          <w:tcPr>
            <w:tcW w:w="198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12 629</w:t>
            </w:r>
          </w:p>
        </w:tc>
        <w:tc>
          <w:tcPr>
            <w:tcW w:w="2410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435"/>
                <w:tab w:val="center" w:pos="842"/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44 639</w:t>
            </w:r>
          </w:p>
        </w:tc>
      </w:tr>
      <w:tr w:rsidR="0000087F" w:rsidRPr="00BD002E" w:rsidTr="00387176">
        <w:tc>
          <w:tcPr>
            <w:tcW w:w="439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61 - 180 с. (1 - 3 мин.)</w:t>
            </w:r>
          </w:p>
        </w:tc>
        <w:tc>
          <w:tcPr>
            <w:tcW w:w="198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23 072</w:t>
            </w:r>
          </w:p>
        </w:tc>
        <w:tc>
          <w:tcPr>
            <w:tcW w:w="2410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117 600</w:t>
            </w:r>
          </w:p>
        </w:tc>
      </w:tr>
      <w:tr w:rsidR="0000087F" w:rsidRPr="00BD002E" w:rsidTr="00387176">
        <w:tc>
          <w:tcPr>
            <w:tcW w:w="439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181 - 600 с. (4 -10 мин.)</w:t>
            </w:r>
          </w:p>
        </w:tc>
        <w:tc>
          <w:tcPr>
            <w:tcW w:w="198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27 792</w:t>
            </w:r>
          </w:p>
        </w:tc>
        <w:tc>
          <w:tcPr>
            <w:tcW w:w="2410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175"/>
                <w:tab w:val="center" w:pos="842"/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238 721</w:t>
            </w:r>
          </w:p>
        </w:tc>
      </w:tr>
      <w:tr w:rsidR="0000087F" w:rsidRPr="00BD002E" w:rsidTr="00387176">
        <w:tc>
          <w:tcPr>
            <w:tcW w:w="439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601 - 1800 с. (11 -30 мин.)</w:t>
            </w:r>
          </w:p>
        </w:tc>
        <w:tc>
          <w:tcPr>
            <w:tcW w:w="198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20 179</w:t>
            </w:r>
          </w:p>
        </w:tc>
        <w:tc>
          <w:tcPr>
            <w:tcW w:w="2410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273 530</w:t>
            </w:r>
          </w:p>
        </w:tc>
      </w:tr>
      <w:tr w:rsidR="0000087F" w:rsidRPr="00BD002E" w:rsidTr="00387176">
        <w:tc>
          <w:tcPr>
            <w:tcW w:w="439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  с. и выше  (31 мин. и выше)</w:t>
            </w:r>
          </w:p>
        </w:tc>
        <w:tc>
          <w:tcPr>
            <w:tcW w:w="1985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5 790</w:t>
            </w:r>
          </w:p>
        </w:tc>
        <w:tc>
          <w:tcPr>
            <w:tcW w:w="2410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179 385</w:t>
            </w:r>
          </w:p>
        </w:tc>
      </w:tr>
    </w:tbl>
    <w:p w:rsidR="0000087F" w:rsidRPr="00BD002E" w:rsidRDefault="0000087F" w:rsidP="00BD002E">
      <w:pPr>
        <w:tabs>
          <w:tab w:val="left" w:pos="284"/>
          <w:tab w:val="left" w:pos="3773"/>
          <w:tab w:val="left" w:pos="1020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№38</w:t>
      </w:r>
    </w:p>
    <w:p w:rsidR="0000087F" w:rsidRPr="00BD002E" w:rsidRDefault="00E91DFE" w:rsidP="00BD002E">
      <w:pPr>
        <w:pStyle w:val="a3"/>
        <w:numPr>
          <w:ilvl w:val="0"/>
          <w:numId w:val="15"/>
        </w:numPr>
        <w:tabs>
          <w:tab w:val="left" w:pos="426"/>
          <w:tab w:val="left" w:pos="3773"/>
          <w:tab w:val="left" w:pos="10206"/>
        </w:tabs>
        <w:spacing w:line="360" w:lineRule="auto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</w:rPr>
        <w:t>Анализ по типу устройства, с которого выполнено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 xml:space="preserve"> посещение</w:t>
      </w:r>
    </w:p>
    <w:p w:rsidR="0000087F" w:rsidRPr="00BD002E" w:rsidRDefault="00E91DFE" w:rsidP="00BD002E">
      <w:pPr>
        <w:tabs>
          <w:tab w:val="left" w:pos="284"/>
          <w:tab w:val="left" w:pos="3773"/>
          <w:tab w:val="left" w:pos="1020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02E">
        <w:rPr>
          <w:rFonts w:ascii="Times New Roman" w:eastAsia="Calibri" w:hAnsi="Times New Roman" w:cs="Times New Roman"/>
          <w:sz w:val="28"/>
          <w:szCs w:val="28"/>
        </w:rPr>
        <w:t xml:space="preserve">Типом устройства является настольный компьютер, планшет или мобильный телефон. Чаще всего сайт посещают именно с настольного компьютера. На втором месте – мобильный телефон и на третьем – планшет. </w:t>
      </w:r>
    </w:p>
    <w:tbl>
      <w:tblPr>
        <w:tblW w:w="96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831"/>
        <w:gridCol w:w="1831"/>
        <w:gridCol w:w="1996"/>
      </w:tblGrid>
      <w:tr w:rsidR="0000087F" w:rsidRPr="00BD002E" w:rsidTr="00387176">
        <w:trPr>
          <w:trHeight w:val="450"/>
        </w:trPr>
        <w:tc>
          <w:tcPr>
            <w:tcW w:w="851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Тип устройства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посещений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Среднее кол-во </w:t>
            </w:r>
            <w:proofErr w:type="spellStart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посещ</w:t>
            </w:r>
            <w:proofErr w:type="spellEnd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страниц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Среднее время посещения</w:t>
            </w:r>
          </w:p>
        </w:tc>
      </w:tr>
      <w:tr w:rsidR="0000087F" w:rsidRPr="00BD002E" w:rsidTr="00387176">
        <w:tc>
          <w:tcPr>
            <w:tcW w:w="85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Настольный компьютер</w:t>
            </w:r>
          </w:p>
        </w:tc>
        <w:tc>
          <w:tcPr>
            <w:tcW w:w="183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101 334 (88,85%)</w:t>
            </w:r>
          </w:p>
        </w:tc>
        <w:tc>
          <w:tcPr>
            <w:tcW w:w="183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4,51</w:t>
            </w:r>
          </w:p>
        </w:tc>
        <w:tc>
          <w:tcPr>
            <w:tcW w:w="199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мин. 53 сек.</w:t>
            </w:r>
          </w:p>
        </w:tc>
      </w:tr>
      <w:tr w:rsidR="0000087F" w:rsidRPr="00BD002E" w:rsidTr="00387176">
        <w:tc>
          <w:tcPr>
            <w:tcW w:w="85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Мобильный телефон</w:t>
            </w:r>
          </w:p>
        </w:tc>
        <w:tc>
          <w:tcPr>
            <w:tcW w:w="183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10 187 (8,93%)</w:t>
            </w:r>
          </w:p>
        </w:tc>
        <w:tc>
          <w:tcPr>
            <w:tcW w:w="183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3,22</w:t>
            </w:r>
          </w:p>
        </w:tc>
        <w:tc>
          <w:tcPr>
            <w:tcW w:w="199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 20 сек.</w:t>
            </w:r>
          </w:p>
        </w:tc>
      </w:tr>
      <w:tr w:rsidR="0000087F" w:rsidRPr="00BD002E" w:rsidTr="00387176">
        <w:tc>
          <w:tcPr>
            <w:tcW w:w="85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Планшетный компьютер</w:t>
            </w:r>
          </w:p>
        </w:tc>
        <w:tc>
          <w:tcPr>
            <w:tcW w:w="183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2 532 (2,22%)</w:t>
            </w:r>
          </w:p>
        </w:tc>
        <w:tc>
          <w:tcPr>
            <w:tcW w:w="1831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3,63</w:t>
            </w:r>
          </w:p>
        </w:tc>
        <w:tc>
          <w:tcPr>
            <w:tcW w:w="199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 53 сек.</w:t>
            </w:r>
          </w:p>
        </w:tc>
      </w:tr>
    </w:tbl>
    <w:p w:rsidR="0000087F" w:rsidRPr="00BD002E" w:rsidRDefault="0000087F" w:rsidP="00BD002E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№39</w:t>
      </w:r>
    </w:p>
    <w:p w:rsidR="0000087F" w:rsidRPr="00BD002E" w:rsidRDefault="00E91DFE" w:rsidP="00BD002E">
      <w:pPr>
        <w:pStyle w:val="a3"/>
        <w:numPr>
          <w:ilvl w:val="0"/>
          <w:numId w:val="15"/>
        </w:numPr>
        <w:tabs>
          <w:tab w:val="left" w:pos="426"/>
          <w:tab w:val="left" w:pos="10206"/>
        </w:tabs>
        <w:spacing w:line="360" w:lineRule="auto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</w:rPr>
        <w:t>Анализ наи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>более посещаемых страниц сайта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087F" w:rsidRPr="00BD002E" w:rsidRDefault="00E91DFE" w:rsidP="00BD002E">
      <w:pPr>
        <w:tabs>
          <w:tab w:val="left" w:pos="37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раздел позволяет проследить, какие страницы являются наиболее интересными для посетителей сайта. Неизменно первое место по количеству посещений занимает главная страница, затем «Мероприятия», «Членство», «Новости», «Асс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оциация», «План работы», «Пресс-центр». </w:t>
      </w:r>
    </w:p>
    <w:p w:rsidR="0000087F" w:rsidRDefault="0000087F" w:rsidP="00BD002E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176" w:rsidRDefault="00387176" w:rsidP="00BD002E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176" w:rsidRPr="00BD002E" w:rsidRDefault="00387176" w:rsidP="00BD002E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lastRenderedPageBreak/>
        <w:t>СЛАЙД №40</w:t>
      </w:r>
    </w:p>
    <w:p w:rsidR="0000087F" w:rsidRPr="00BD002E" w:rsidRDefault="00E91DFE" w:rsidP="00BD002E">
      <w:pPr>
        <w:pStyle w:val="a3"/>
        <w:numPr>
          <w:ilvl w:val="0"/>
          <w:numId w:val="15"/>
        </w:numPr>
        <w:tabs>
          <w:tab w:val="left" w:pos="426"/>
          <w:tab w:val="left" w:pos="10206"/>
        </w:tabs>
        <w:spacing w:line="360" w:lineRule="auto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</w:rPr>
        <w:t xml:space="preserve">Анализ посещаемости по городам. </w:t>
      </w:r>
    </w:p>
    <w:p w:rsidR="0000087F" w:rsidRPr="00BD002E" w:rsidRDefault="00E91DFE" w:rsidP="00BD002E">
      <w:pPr>
        <w:tabs>
          <w:tab w:val="left" w:pos="214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02E">
        <w:rPr>
          <w:rFonts w:ascii="Times New Roman" w:eastAsia="Calibri" w:hAnsi="Times New Roman" w:cs="Times New Roman"/>
          <w:sz w:val="28"/>
          <w:szCs w:val="28"/>
        </w:rPr>
        <w:t>Наибольшее количество посещений осуществлено из Омской области – 35 947. Средняя продолжительность посещения составила 5 минут 15 секунд. За это время посещают, в среднем,</w:t>
      </w:r>
      <w:r w:rsidRPr="00BD002E">
        <w:rPr>
          <w:rFonts w:ascii="Times New Roman" w:eastAsia="Calibri" w:hAnsi="Times New Roman" w:cs="Times New Roman"/>
          <w:sz w:val="28"/>
          <w:szCs w:val="28"/>
        </w:rPr>
        <w:t xml:space="preserve"> 5 страниц сайта. Общее количество регионов или городов-посетителей России – 85. </w:t>
      </w:r>
    </w:p>
    <w:tbl>
      <w:tblPr>
        <w:tblW w:w="103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86"/>
        <w:gridCol w:w="2268"/>
        <w:gridCol w:w="2552"/>
      </w:tblGrid>
      <w:tr w:rsidR="0000087F" w:rsidRPr="00BD002E">
        <w:tc>
          <w:tcPr>
            <w:tcW w:w="1276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86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Область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посещений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</w:t>
            </w:r>
            <w:proofErr w:type="gramStart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proofErr w:type="gramEnd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BD0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родолжительность посещений</w:t>
            </w:r>
          </w:p>
        </w:tc>
      </w:tr>
      <w:tr w:rsidR="0000087F" w:rsidRPr="00BD002E"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Омская область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35 947 (36,15%)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мин. 15 сек.</w:t>
            </w:r>
          </w:p>
        </w:tc>
      </w:tr>
      <w:tr w:rsidR="0000087F" w:rsidRPr="00BD002E"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7 316 (7,36%)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мин. 13 сек.</w:t>
            </w:r>
          </w:p>
        </w:tc>
      </w:tr>
      <w:tr w:rsidR="0000087F" w:rsidRPr="00BD002E"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Новосибирская </w:t>
            </w: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область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4 936 (4,96%)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мин. 27 сек.</w:t>
            </w:r>
          </w:p>
        </w:tc>
      </w:tr>
      <w:tr w:rsidR="0000087F" w:rsidRPr="00BD002E"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Санкт-Петербург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3 051 (3,07%)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 19 сек.</w:t>
            </w:r>
          </w:p>
        </w:tc>
      </w:tr>
      <w:tr w:rsidR="0000087F" w:rsidRPr="00BD002E">
        <w:trPr>
          <w:trHeight w:val="93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2 420 (2,43%)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мин.</w:t>
            </w:r>
          </w:p>
        </w:tc>
      </w:tr>
      <w:tr w:rsidR="0000087F" w:rsidRPr="00BD002E">
        <w:trPr>
          <w:trHeight w:val="93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Иркутская область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2 009 (2,02%)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 12 сек.</w:t>
            </w:r>
          </w:p>
        </w:tc>
      </w:tr>
      <w:tr w:rsidR="0000087F" w:rsidRPr="00BD002E">
        <w:trPr>
          <w:trHeight w:val="93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1 896 (1,91%)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</w:t>
            </w:r>
          </w:p>
        </w:tc>
      </w:tr>
      <w:tr w:rsidR="0000087F" w:rsidRPr="00BD002E"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Красноярский край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1 884 (1,89%)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 48 сек.</w:t>
            </w:r>
          </w:p>
        </w:tc>
      </w:tr>
      <w:tr w:rsidR="0000087F" w:rsidRPr="00BD002E">
        <w:trPr>
          <w:trHeight w:val="93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Кемеровская область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1 855 (1,87%)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 10 сек.</w:t>
            </w:r>
          </w:p>
        </w:tc>
      </w:tr>
      <w:tr w:rsidR="0000087F" w:rsidRPr="00BD002E">
        <w:trPr>
          <w:trHeight w:val="93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1 711 (1,72%)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мин. </w:t>
            </w: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сек.</w:t>
            </w:r>
          </w:p>
        </w:tc>
      </w:tr>
      <w:tr w:rsidR="0000087F" w:rsidRPr="00BD002E">
        <w:trPr>
          <w:trHeight w:val="93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Башкортостан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1 625 (1,63%)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мин. 27 сек.</w:t>
            </w:r>
          </w:p>
        </w:tc>
      </w:tr>
      <w:tr w:rsidR="0000087F" w:rsidRPr="00BD002E">
        <w:trPr>
          <w:trHeight w:val="93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область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1 499 (1,51%)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сек.</w:t>
            </w:r>
          </w:p>
        </w:tc>
      </w:tr>
      <w:tr w:rsidR="0000087F" w:rsidRPr="00BD002E">
        <w:trPr>
          <w:trHeight w:val="93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 область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1 441 </w:t>
            </w: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(1,45%)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мин. 35 сек.</w:t>
            </w:r>
          </w:p>
        </w:tc>
      </w:tr>
      <w:tr w:rsidR="0000087F" w:rsidRPr="00BD002E">
        <w:trPr>
          <w:trHeight w:val="291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1 435 (1,44%)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мин.</w:t>
            </w:r>
          </w:p>
        </w:tc>
      </w:tr>
      <w:tr w:rsidR="0000087F" w:rsidRPr="00BD002E">
        <w:trPr>
          <w:trHeight w:val="291"/>
        </w:trPr>
        <w:tc>
          <w:tcPr>
            <w:tcW w:w="127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86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Ханты-Мансийский автономный округ</w:t>
            </w:r>
          </w:p>
        </w:tc>
        <w:tc>
          <w:tcPr>
            <w:tcW w:w="2268" w:type="dxa"/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1 357 (1,36%)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0087F" w:rsidRPr="00BD002E" w:rsidRDefault="00E91DFE" w:rsidP="00387176">
            <w:pPr>
              <w:tabs>
                <w:tab w:val="left" w:pos="37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мин. 2 сек.</w:t>
            </w:r>
          </w:p>
        </w:tc>
      </w:tr>
    </w:tbl>
    <w:p w:rsidR="0000087F" w:rsidRPr="00BD002E" w:rsidRDefault="0000087F" w:rsidP="00BD002E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BD002E" w:rsidRDefault="00E91DFE" w:rsidP="00BD002E">
      <w:pPr>
        <w:tabs>
          <w:tab w:val="left" w:pos="214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02E">
        <w:rPr>
          <w:rFonts w:ascii="Times New Roman" w:eastAsia="Calibri" w:hAnsi="Times New Roman" w:cs="Times New Roman"/>
          <w:sz w:val="28"/>
          <w:szCs w:val="28"/>
        </w:rPr>
        <w:t xml:space="preserve">Помимо городов, приведенных выше в таблице, посетителями сайта является так же население Томской, Ростовской </w:t>
      </w:r>
      <w:r w:rsidRPr="00BD002E">
        <w:rPr>
          <w:rFonts w:ascii="Times New Roman" w:eastAsia="Calibri" w:hAnsi="Times New Roman" w:cs="Times New Roman"/>
          <w:sz w:val="28"/>
          <w:szCs w:val="28"/>
        </w:rPr>
        <w:t>Белгородской, Челябинской, Новгородской, Воронежской, Волгоградской областей, Алтайского края и других. Их доля составляет 29,23%</w:t>
      </w:r>
    </w:p>
    <w:p w:rsidR="0000087F" w:rsidRPr="00BD002E" w:rsidRDefault="0000087F" w:rsidP="003871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087F" w:rsidRPr="00387176" w:rsidRDefault="00E91DFE" w:rsidP="0038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87176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№41</w:t>
      </w:r>
    </w:p>
    <w:p w:rsidR="0000087F" w:rsidRPr="00BD002E" w:rsidRDefault="00E91DFE" w:rsidP="00BD002E">
      <w:pPr>
        <w:numPr>
          <w:ilvl w:val="0"/>
          <w:numId w:val="15"/>
        </w:numPr>
        <w:tabs>
          <w:tab w:val="left" w:pos="284"/>
          <w:tab w:val="left" w:pos="10206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</w:rPr>
        <w:t>Анализ посещаемости по странам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087F" w:rsidRPr="00BD002E" w:rsidRDefault="00E91DFE" w:rsidP="00BD002E">
      <w:pPr>
        <w:tabs>
          <w:tab w:val="left" w:pos="214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02E">
        <w:rPr>
          <w:rFonts w:ascii="Times New Roman" w:eastAsia="Calibri" w:hAnsi="Times New Roman" w:cs="Times New Roman"/>
          <w:sz w:val="28"/>
          <w:szCs w:val="28"/>
        </w:rPr>
        <w:t xml:space="preserve">Наибольшее количество посещений осуществлено из России – 86,46%. После России лидерами по посещению сайта являются Украина (3,13%), Казахстан (3,08%), Белоруссия (1,42%), США (0,90%). </w:t>
      </w:r>
    </w:p>
    <w:p w:rsidR="0000087F" w:rsidRPr="00BD002E" w:rsidRDefault="00E91DFE" w:rsidP="00BD002E">
      <w:pPr>
        <w:tabs>
          <w:tab w:val="left" w:pos="214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002E">
        <w:rPr>
          <w:rFonts w:ascii="Times New Roman" w:eastAsia="Calibri" w:hAnsi="Times New Roman" w:cs="Times New Roman"/>
          <w:sz w:val="28"/>
          <w:szCs w:val="28"/>
        </w:rPr>
        <w:lastRenderedPageBreak/>
        <w:t>Доля других стран составила 5,01%. Всего же сайт посетили 124 страны, с</w:t>
      </w:r>
      <w:r w:rsidRPr="00BD002E">
        <w:rPr>
          <w:rFonts w:ascii="Times New Roman" w:eastAsia="Calibri" w:hAnsi="Times New Roman" w:cs="Times New Roman"/>
          <w:sz w:val="28"/>
          <w:szCs w:val="28"/>
        </w:rPr>
        <w:t xml:space="preserve">реди которых Германия, Бразилия, Кения, Нидерланды, Великобритания, Кыргызстан, Молдова, Канада, Узбекистан, Италия, Чехия, Израиль, Китай, Индия, Болгария, Франция, Индонезия, Латвия, Армения, Таджикистан, Бельгия, Эстония, Литва, Польша, Япония и многие </w:t>
      </w:r>
      <w:r w:rsidRPr="00BD002E">
        <w:rPr>
          <w:rFonts w:ascii="Times New Roman" w:eastAsia="Calibri" w:hAnsi="Times New Roman" w:cs="Times New Roman"/>
          <w:sz w:val="28"/>
          <w:szCs w:val="28"/>
        </w:rPr>
        <w:t>другие.</w:t>
      </w:r>
      <w:proofErr w:type="gramEnd"/>
    </w:p>
    <w:p w:rsidR="0000087F" w:rsidRPr="00BD002E" w:rsidRDefault="0000087F" w:rsidP="000A6D4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0A6D49" w:rsidRDefault="00E91DFE" w:rsidP="000A6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0A6D49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№42</w:t>
      </w:r>
    </w:p>
    <w:p w:rsidR="0000087F" w:rsidRPr="00BD002E" w:rsidRDefault="00E91DFE" w:rsidP="00BD002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 w:rsidRPr="00BD002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>. Переход на сайт с социальных сетей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087F" w:rsidRPr="00BD002E" w:rsidRDefault="00E91DFE" w:rsidP="00BD002E">
      <w:pPr>
        <w:tabs>
          <w:tab w:val="left" w:pos="37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происходят переходы на сайт Ассоциации уже и с социальных сетей:  </w:t>
      </w:r>
      <w:proofErr w:type="spellStart"/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: 131 вход – 83,44%; Одноклассники: 6 входов – 3,82% и др., а также с сайта РАМС, ЦПК РЗ и друг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сайтов-партнеров Ассоциации.</w:t>
      </w:r>
    </w:p>
    <w:p w:rsidR="0000087F" w:rsidRPr="00BD002E" w:rsidRDefault="0000087F" w:rsidP="000A6D49">
      <w:pPr>
        <w:tabs>
          <w:tab w:val="left" w:pos="37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7F" w:rsidRPr="000A6D49" w:rsidRDefault="00E91DFE" w:rsidP="000A6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0A6D49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№43</w:t>
      </w:r>
    </w:p>
    <w:p w:rsidR="0000087F" w:rsidRPr="00BD002E" w:rsidRDefault="00E91DFE" w:rsidP="00BD002E">
      <w:pPr>
        <w:numPr>
          <w:ilvl w:val="0"/>
          <w:numId w:val="15"/>
        </w:numPr>
        <w:tabs>
          <w:tab w:val="left" w:pos="567"/>
          <w:tab w:val="left" w:pos="10206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02E">
        <w:rPr>
          <w:rFonts w:ascii="Times New Roman" w:eastAsia="Calibri" w:hAnsi="Times New Roman" w:cs="Times New Roman"/>
          <w:b/>
          <w:sz w:val="28"/>
          <w:szCs w:val="28"/>
        </w:rPr>
        <w:t xml:space="preserve">Анализ демографических данных посетителей сайта. </w:t>
      </w:r>
      <w:r w:rsidRPr="00BD002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087F" w:rsidRPr="00BD002E" w:rsidRDefault="00E91DFE" w:rsidP="00BD002E">
      <w:pPr>
        <w:tabs>
          <w:tab w:val="left" w:pos="37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 всего сайта Ассоциации посещают люди в возрасте от 25 до 34 лет (33,5%), чуть меньший процент занимает возрастная категория от 18 до 24 лет (27,5%). Далее ра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спределение производится следующим образом: 35 – 44 лет (15,5%), 45 – 54 лет (12,5%), 55 – 64 лет (5,5%), от 65 и выше (5,5%).</w:t>
      </w:r>
    </w:p>
    <w:p w:rsidR="0000087F" w:rsidRPr="00BD002E" w:rsidRDefault="00E91DFE" w:rsidP="00BD002E">
      <w:pPr>
        <w:tabs>
          <w:tab w:val="left" w:pos="37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Интересным является тот факт, что наибольшее количество посетителей составляют именно мужчины (54,15%). Сегмент посещения женщин </w:t>
      </w:r>
      <w:r w:rsidRPr="00BD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45,85%. </w:t>
      </w:r>
    </w:p>
    <w:p w:rsidR="0000087F" w:rsidRPr="00BD002E" w:rsidRDefault="0000087F" w:rsidP="00326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326F03" w:rsidRDefault="00E91DFE" w:rsidP="00326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26F0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№44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Сайт играет важную роль в укреплении взаимосвязи между членами Омской профессиональной сестринской ассоциацией, и содействует реализации принципа обратной связи, оценке инициатив Ассоциации напрямую со стороны ее членов, </w:t>
      </w:r>
      <w:r w:rsidRPr="00BD002E">
        <w:rPr>
          <w:rFonts w:ascii="Times New Roman" w:hAnsi="Times New Roman" w:cs="Times New Roman"/>
          <w:sz w:val="28"/>
          <w:szCs w:val="28"/>
        </w:rPr>
        <w:t>обеспечивает четкое информационное взаимодействие между комитетами, специализированными секциями, ключевыми членами о проводимых мероприятиях и своевременной подачей информации на сайт ОПСА.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lastRenderedPageBreak/>
        <w:t>Информац</w:t>
      </w:r>
      <w:bookmarkStart w:id="1" w:name="_GoBack"/>
      <w:bookmarkEnd w:id="1"/>
      <w:r w:rsidRPr="00BD002E">
        <w:rPr>
          <w:rFonts w:ascii="Times New Roman" w:hAnsi="Times New Roman" w:cs="Times New Roman"/>
          <w:sz w:val="28"/>
          <w:szCs w:val="28"/>
        </w:rPr>
        <w:t xml:space="preserve">ионная компетентность специалиста становится фактором, </w:t>
      </w:r>
      <w:r w:rsidRPr="00BD002E">
        <w:rPr>
          <w:rFonts w:ascii="Times New Roman" w:hAnsi="Times New Roman" w:cs="Times New Roman"/>
          <w:sz w:val="28"/>
          <w:szCs w:val="28"/>
        </w:rPr>
        <w:t>обеспечивающим организацию эффективной профессиональной деятельности и повышения профессиональных знаний, в конечном итоге оказывающим влияние на качество оказываемой помощи.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2E">
        <w:rPr>
          <w:rFonts w:ascii="Times New Roman" w:hAnsi="Times New Roman" w:cs="Times New Roman"/>
          <w:sz w:val="28"/>
          <w:szCs w:val="28"/>
        </w:rPr>
        <w:t xml:space="preserve">Умение работать с информацией действительно становится ключевым интеллектуальным </w:t>
      </w:r>
      <w:r w:rsidRPr="00BD002E">
        <w:rPr>
          <w:rFonts w:ascii="Times New Roman" w:hAnsi="Times New Roman" w:cs="Times New Roman"/>
          <w:sz w:val="28"/>
          <w:szCs w:val="28"/>
        </w:rPr>
        <w:t>умением, лежащим в основе любой профессиональной компетенции.</w:t>
      </w:r>
    </w:p>
    <w:p w:rsidR="0000087F" w:rsidRPr="00BD002E" w:rsidRDefault="0000087F" w:rsidP="00BD00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326F03" w:rsidRDefault="00E91DFE" w:rsidP="00326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</w:pPr>
      <w:r w:rsidRPr="00326F0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ru-RU"/>
        </w:rPr>
        <w:t>СЛАЙД № 45</w:t>
      </w:r>
    </w:p>
    <w:p w:rsidR="0000087F" w:rsidRPr="00BD002E" w:rsidRDefault="00E91DFE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Благодарю за внимание.</w:t>
      </w: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0087F" w:rsidRPr="00BD002E" w:rsidRDefault="0000087F" w:rsidP="00BD002E">
      <w:pPr>
        <w:shd w:val="clear" w:color="auto" w:fill="FFFFFF"/>
        <w:spacing w:after="0" w:line="360" w:lineRule="auto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00087F" w:rsidRPr="00BD002E" w:rsidRDefault="00E91DFE" w:rsidP="00BD002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D002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00087F" w:rsidRPr="00BD002E" w:rsidRDefault="0000087F" w:rsidP="00BD002E">
      <w:pPr>
        <w:spacing w:after="0" w:line="360" w:lineRule="auto"/>
        <w:ind w:hanging="1134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sectPr w:rsidR="0000087F" w:rsidRPr="00BD002E" w:rsidSect="00BD002E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DFE" w:rsidRDefault="00E91DFE" w:rsidP="00BD002E">
      <w:pPr>
        <w:spacing w:after="0" w:line="240" w:lineRule="auto"/>
      </w:pPr>
      <w:r>
        <w:separator/>
      </w:r>
    </w:p>
  </w:endnote>
  <w:endnote w:type="continuationSeparator" w:id="0">
    <w:p w:rsidR="00E91DFE" w:rsidRDefault="00E91DFE" w:rsidP="00BD0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907674"/>
      <w:docPartObj>
        <w:docPartGallery w:val="Page Numbers (Bottom of Page)"/>
        <w:docPartUnique/>
      </w:docPartObj>
    </w:sdtPr>
    <w:sdtContent>
      <w:p w:rsidR="00BD002E" w:rsidRDefault="00BD00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F03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DFE" w:rsidRDefault="00E91DFE" w:rsidP="00BD002E">
      <w:pPr>
        <w:spacing w:after="0" w:line="240" w:lineRule="auto"/>
      </w:pPr>
      <w:r>
        <w:separator/>
      </w:r>
    </w:p>
  </w:footnote>
  <w:footnote w:type="continuationSeparator" w:id="0">
    <w:p w:rsidR="00E91DFE" w:rsidRDefault="00E91DFE" w:rsidP="00BD0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4BC3"/>
    <w:multiLevelType w:val="hybridMultilevel"/>
    <w:tmpl w:val="005AE0C0"/>
    <w:lvl w:ilvl="0" w:tplc="0606755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8C4BEC"/>
    <w:multiLevelType w:val="multilevel"/>
    <w:tmpl w:val="D246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513C65"/>
    <w:multiLevelType w:val="multilevel"/>
    <w:tmpl w:val="4284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6F6B99"/>
    <w:multiLevelType w:val="multilevel"/>
    <w:tmpl w:val="3CD4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E216FA"/>
    <w:multiLevelType w:val="hybridMultilevel"/>
    <w:tmpl w:val="E516069C"/>
    <w:lvl w:ilvl="0" w:tplc="C79E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B7E0E"/>
    <w:multiLevelType w:val="multilevel"/>
    <w:tmpl w:val="4FA0F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0E4E18"/>
    <w:multiLevelType w:val="multilevel"/>
    <w:tmpl w:val="78CA4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35714EF"/>
    <w:multiLevelType w:val="hybridMultilevel"/>
    <w:tmpl w:val="56F8EE9E"/>
    <w:lvl w:ilvl="0" w:tplc="C5F02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42DC3"/>
    <w:multiLevelType w:val="multilevel"/>
    <w:tmpl w:val="8C98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2746D7B"/>
    <w:multiLevelType w:val="multilevel"/>
    <w:tmpl w:val="A988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3BD433C"/>
    <w:multiLevelType w:val="hybridMultilevel"/>
    <w:tmpl w:val="13A033F0"/>
    <w:lvl w:ilvl="0" w:tplc="7D8E1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C45B0E"/>
    <w:multiLevelType w:val="hybridMultilevel"/>
    <w:tmpl w:val="CCE4FF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6101F6"/>
    <w:multiLevelType w:val="multilevel"/>
    <w:tmpl w:val="C26C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9B505EC"/>
    <w:multiLevelType w:val="hybridMultilevel"/>
    <w:tmpl w:val="836C6AE2"/>
    <w:lvl w:ilvl="0" w:tplc="7FD80BC2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DB7384"/>
    <w:multiLevelType w:val="multilevel"/>
    <w:tmpl w:val="A28A3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7147D03"/>
    <w:multiLevelType w:val="hybridMultilevel"/>
    <w:tmpl w:val="84A04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9"/>
  </w:num>
  <w:num w:numId="6">
    <w:abstractNumId w:val="2"/>
  </w:num>
  <w:num w:numId="7">
    <w:abstractNumId w:val="5"/>
  </w:num>
  <w:num w:numId="8">
    <w:abstractNumId w:val="12"/>
  </w:num>
  <w:num w:numId="9">
    <w:abstractNumId w:val="1"/>
  </w:num>
  <w:num w:numId="10">
    <w:abstractNumId w:val="3"/>
  </w:num>
  <w:num w:numId="11">
    <w:abstractNumId w:val="6"/>
  </w:num>
  <w:num w:numId="12">
    <w:abstractNumId w:val="7"/>
  </w:num>
  <w:num w:numId="13">
    <w:abstractNumId w:val="10"/>
  </w:num>
  <w:num w:numId="14">
    <w:abstractNumId w:val="0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7F"/>
    <w:rsid w:val="0000087F"/>
    <w:rsid w:val="000A6D49"/>
    <w:rsid w:val="00326F03"/>
    <w:rsid w:val="00387176"/>
    <w:rsid w:val="00BD002E"/>
    <w:rsid w:val="00DE1E82"/>
    <w:rsid w:val="00E9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  <w:jc w:val="center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4">
    <w:name w:val="Гипертекстовая ссылка"/>
    <w:basedOn w:val="a0"/>
    <w:uiPriority w:val="99"/>
    <w:rPr>
      <w:rFonts w:cs="Times New Roman"/>
      <w:b w:val="0"/>
      <w:color w:val="106BBE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header"/>
    <w:basedOn w:val="a"/>
    <w:link w:val="a6"/>
    <w:uiPriority w:val="99"/>
    <w:unhideWhenUsed/>
    <w:rsid w:val="00BD0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002E"/>
  </w:style>
  <w:style w:type="paragraph" w:styleId="a7">
    <w:name w:val="footer"/>
    <w:basedOn w:val="a"/>
    <w:link w:val="a8"/>
    <w:uiPriority w:val="99"/>
    <w:unhideWhenUsed/>
    <w:rsid w:val="00BD0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  <w:jc w:val="center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4">
    <w:name w:val="Гипертекстовая ссылка"/>
    <w:basedOn w:val="a0"/>
    <w:uiPriority w:val="99"/>
    <w:rPr>
      <w:rFonts w:cs="Times New Roman"/>
      <w:b w:val="0"/>
      <w:color w:val="106BBE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header"/>
    <w:basedOn w:val="a"/>
    <w:link w:val="a6"/>
    <w:uiPriority w:val="99"/>
    <w:unhideWhenUsed/>
    <w:rsid w:val="00BD0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002E"/>
  </w:style>
  <w:style w:type="paragraph" w:styleId="a7">
    <w:name w:val="footer"/>
    <w:basedOn w:val="a"/>
    <w:link w:val="a8"/>
    <w:uiPriority w:val="99"/>
    <w:unhideWhenUsed/>
    <w:rsid w:val="00BD0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Sveta</cp:lastModifiedBy>
  <cp:revision>69</cp:revision>
  <dcterms:created xsi:type="dcterms:W3CDTF">2018-03-15T14:03:00Z</dcterms:created>
  <dcterms:modified xsi:type="dcterms:W3CDTF">2018-04-24T08:21:00Z</dcterms:modified>
</cp:coreProperties>
</file>