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E76" w:rsidRPr="00124E76" w:rsidRDefault="00124E76" w:rsidP="00124E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24E76">
        <w:rPr>
          <w:rFonts w:ascii="Times New Roman" w:hAnsi="Times New Roman" w:cs="Times New Roman"/>
          <w:b/>
          <w:sz w:val="24"/>
          <w:szCs w:val="24"/>
          <w:u w:val="single"/>
        </w:rPr>
        <w:t>СЛАЙД №1</w:t>
      </w:r>
    </w:p>
    <w:p w:rsidR="00124E76" w:rsidRPr="00994F95" w:rsidRDefault="0047098C" w:rsidP="00124E7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4E76">
        <w:rPr>
          <w:rFonts w:ascii="Times New Roman" w:hAnsi="Times New Roman" w:cs="Times New Roman"/>
          <w:b/>
          <w:sz w:val="24"/>
          <w:szCs w:val="24"/>
        </w:rPr>
        <w:t xml:space="preserve">О СОЗДАНИИ ИНФОРМАЦИОННО-АНАЛИТИЧЕСКОГО КОМИТЕТА </w:t>
      </w:r>
    </w:p>
    <w:p w:rsidR="0047098C" w:rsidRPr="00124E76" w:rsidRDefault="0047098C" w:rsidP="00124E7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4E76">
        <w:rPr>
          <w:rFonts w:ascii="Times New Roman" w:hAnsi="Times New Roman" w:cs="Times New Roman"/>
          <w:b/>
          <w:sz w:val="24"/>
          <w:szCs w:val="24"/>
        </w:rPr>
        <w:t>В МЕДИЦИНСКОЙ ОРГАНИЗАЦИИ</w:t>
      </w:r>
    </w:p>
    <w:p w:rsidR="00124E76" w:rsidRPr="00994F95" w:rsidRDefault="00124E76" w:rsidP="00124E76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47098C" w:rsidRPr="00124E76" w:rsidRDefault="0047098C" w:rsidP="00124E76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24E76">
        <w:rPr>
          <w:rFonts w:ascii="Times New Roman" w:hAnsi="Times New Roman" w:cs="Times New Roman"/>
          <w:b/>
          <w:sz w:val="24"/>
          <w:szCs w:val="24"/>
        </w:rPr>
        <w:t>Н.Н.</w:t>
      </w:r>
      <w:r w:rsidR="00124E76" w:rsidRPr="00124E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4E76">
        <w:rPr>
          <w:rFonts w:ascii="Times New Roman" w:hAnsi="Times New Roman" w:cs="Times New Roman"/>
          <w:b/>
          <w:sz w:val="24"/>
          <w:szCs w:val="24"/>
        </w:rPr>
        <w:t>Николаева,</w:t>
      </w:r>
    </w:p>
    <w:p w:rsidR="00124E76" w:rsidRPr="00124E76" w:rsidRDefault="00124E76" w:rsidP="00124E7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24E76">
        <w:rPr>
          <w:rFonts w:ascii="Times New Roman" w:hAnsi="Times New Roman" w:cs="Times New Roman"/>
          <w:b/>
          <w:bCs/>
          <w:sz w:val="24"/>
          <w:szCs w:val="24"/>
        </w:rPr>
        <w:t>заместитель председателя информационно-</w:t>
      </w:r>
    </w:p>
    <w:p w:rsidR="0047098C" w:rsidRPr="00124E76" w:rsidRDefault="00124E76" w:rsidP="00124E7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24E76">
        <w:rPr>
          <w:rFonts w:ascii="Times New Roman" w:hAnsi="Times New Roman" w:cs="Times New Roman"/>
          <w:b/>
          <w:bCs/>
          <w:sz w:val="24"/>
          <w:szCs w:val="24"/>
        </w:rPr>
        <w:t>аналитического комитета ОПСА</w:t>
      </w:r>
    </w:p>
    <w:p w:rsidR="00B01CBA" w:rsidRPr="00124E76" w:rsidRDefault="00B01CBA" w:rsidP="00124E7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24E76" w:rsidRDefault="00124E76" w:rsidP="00124E7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7098C" w:rsidRPr="00124E76" w:rsidRDefault="0047098C" w:rsidP="00124E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4E76">
        <w:rPr>
          <w:rFonts w:ascii="Times New Roman" w:hAnsi="Times New Roman" w:cs="Times New Roman"/>
          <w:b/>
          <w:bCs/>
          <w:sz w:val="28"/>
          <w:szCs w:val="28"/>
        </w:rPr>
        <w:t>Уважаемые коллеги!</w:t>
      </w:r>
    </w:p>
    <w:p w:rsidR="0047098C" w:rsidRPr="00124E76" w:rsidRDefault="0047098C" w:rsidP="00124E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DE396E" w:rsidRPr="00124E76" w:rsidRDefault="00861051" w:rsidP="00124E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4E76">
        <w:rPr>
          <w:rFonts w:ascii="Times New Roman" w:hAnsi="Times New Roman" w:cs="Times New Roman"/>
          <w:sz w:val="28"/>
          <w:szCs w:val="28"/>
        </w:rPr>
        <w:t xml:space="preserve">Перспективы развития </w:t>
      </w:r>
      <w:r w:rsidR="00EF6D7B" w:rsidRPr="00124E76">
        <w:rPr>
          <w:rFonts w:ascii="Times New Roman" w:hAnsi="Times New Roman" w:cs="Times New Roman"/>
          <w:sz w:val="28"/>
          <w:szCs w:val="28"/>
        </w:rPr>
        <w:t xml:space="preserve">сестринской деятельности </w:t>
      </w:r>
      <w:r w:rsidRPr="00124E76">
        <w:rPr>
          <w:rFonts w:ascii="Times New Roman" w:hAnsi="Times New Roman" w:cs="Times New Roman"/>
          <w:sz w:val="28"/>
          <w:szCs w:val="28"/>
        </w:rPr>
        <w:t xml:space="preserve">связаны с ее информатизацией и </w:t>
      </w:r>
      <w:proofErr w:type="spellStart"/>
      <w:r w:rsidRPr="00124E76">
        <w:rPr>
          <w:rFonts w:ascii="Times New Roman" w:hAnsi="Times New Roman" w:cs="Times New Roman"/>
          <w:sz w:val="28"/>
          <w:szCs w:val="28"/>
        </w:rPr>
        <w:t>технологизацией</w:t>
      </w:r>
      <w:proofErr w:type="spellEnd"/>
      <w:r w:rsidRPr="00124E76">
        <w:rPr>
          <w:rFonts w:ascii="Times New Roman" w:hAnsi="Times New Roman" w:cs="Times New Roman"/>
          <w:sz w:val="28"/>
          <w:szCs w:val="28"/>
        </w:rPr>
        <w:t>, с использованием информационных технологий при решении задач развития общественного профессионального сестринского движения</w:t>
      </w:r>
      <w:r w:rsidR="00F62B69" w:rsidRPr="00124E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371F" w:rsidRPr="00124E76" w:rsidRDefault="00DB371F" w:rsidP="00124E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65F0E" w:rsidRPr="00124E76" w:rsidRDefault="00A65F0E" w:rsidP="00124E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24E76">
        <w:rPr>
          <w:rFonts w:ascii="Times New Roman" w:hAnsi="Times New Roman" w:cs="Times New Roman"/>
          <w:b/>
          <w:sz w:val="24"/>
          <w:szCs w:val="24"/>
          <w:u w:val="single"/>
        </w:rPr>
        <w:t>С</w:t>
      </w:r>
      <w:r w:rsidR="00B01CBA" w:rsidRPr="00124E76">
        <w:rPr>
          <w:rFonts w:ascii="Times New Roman" w:hAnsi="Times New Roman" w:cs="Times New Roman"/>
          <w:b/>
          <w:sz w:val="24"/>
          <w:szCs w:val="24"/>
          <w:u w:val="single"/>
        </w:rPr>
        <w:t>ЛАЙД</w:t>
      </w:r>
      <w:r w:rsidRPr="00124E76">
        <w:rPr>
          <w:rFonts w:ascii="Times New Roman" w:hAnsi="Times New Roman" w:cs="Times New Roman"/>
          <w:b/>
          <w:sz w:val="24"/>
          <w:szCs w:val="24"/>
          <w:u w:val="single"/>
        </w:rPr>
        <w:t xml:space="preserve"> №2</w:t>
      </w:r>
    </w:p>
    <w:p w:rsidR="00A155D1" w:rsidRPr="00124E76" w:rsidRDefault="00EE57C7" w:rsidP="00124E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4E76">
        <w:rPr>
          <w:rFonts w:ascii="Times New Roman" w:hAnsi="Times New Roman" w:cs="Times New Roman"/>
          <w:sz w:val="28"/>
          <w:szCs w:val="28"/>
        </w:rPr>
        <w:t xml:space="preserve">Сегодня становится необходимым создание развитой информационно-коммуникативной инфраструктуры. Актуальность вопроса создания информационно-аналитических комитетов обусловлена целым рядом факторов, среди которых особо следует выделить возрастание роли информационного обеспечения при решении задач </w:t>
      </w:r>
      <w:r w:rsidR="00F62B69" w:rsidRPr="00124E76">
        <w:rPr>
          <w:rFonts w:ascii="Times New Roman" w:hAnsi="Times New Roman" w:cs="Times New Roman"/>
          <w:sz w:val="28"/>
          <w:szCs w:val="28"/>
        </w:rPr>
        <w:t>профессионального образования,</w:t>
      </w:r>
      <w:r w:rsidR="00485472" w:rsidRPr="00124E76">
        <w:rPr>
          <w:rFonts w:ascii="Times New Roman" w:hAnsi="Times New Roman" w:cs="Times New Roman"/>
          <w:sz w:val="28"/>
          <w:szCs w:val="28"/>
        </w:rPr>
        <w:t xml:space="preserve"> </w:t>
      </w:r>
      <w:r w:rsidR="00424EE0">
        <w:rPr>
          <w:rFonts w:ascii="Times New Roman" w:hAnsi="Times New Roman" w:cs="Times New Roman"/>
          <w:sz w:val="28"/>
          <w:szCs w:val="28"/>
        </w:rPr>
        <w:t xml:space="preserve">проведении </w:t>
      </w:r>
      <w:r w:rsidR="00485472" w:rsidRPr="00124E76">
        <w:rPr>
          <w:rFonts w:ascii="Times New Roman" w:hAnsi="Times New Roman" w:cs="Times New Roman"/>
          <w:sz w:val="28"/>
          <w:szCs w:val="28"/>
        </w:rPr>
        <w:t>научных исследовани</w:t>
      </w:r>
      <w:r w:rsidR="00424EE0">
        <w:rPr>
          <w:rFonts w:ascii="Times New Roman" w:hAnsi="Times New Roman" w:cs="Times New Roman"/>
          <w:sz w:val="28"/>
          <w:szCs w:val="28"/>
        </w:rPr>
        <w:t>й</w:t>
      </w:r>
      <w:r w:rsidR="00485472" w:rsidRPr="00124E76">
        <w:rPr>
          <w:rFonts w:ascii="Times New Roman" w:hAnsi="Times New Roman" w:cs="Times New Roman"/>
          <w:sz w:val="28"/>
          <w:szCs w:val="28"/>
        </w:rPr>
        <w:t>,</w:t>
      </w:r>
      <w:r w:rsidR="00424EE0">
        <w:rPr>
          <w:rFonts w:ascii="Times New Roman" w:hAnsi="Times New Roman" w:cs="Times New Roman"/>
          <w:sz w:val="28"/>
          <w:szCs w:val="28"/>
        </w:rPr>
        <w:t xml:space="preserve"> при</w:t>
      </w:r>
      <w:r w:rsidR="00485472" w:rsidRPr="00124E76">
        <w:rPr>
          <w:rFonts w:ascii="Times New Roman" w:hAnsi="Times New Roman" w:cs="Times New Roman"/>
          <w:sz w:val="28"/>
          <w:szCs w:val="28"/>
        </w:rPr>
        <w:t xml:space="preserve"> внедрени</w:t>
      </w:r>
      <w:r w:rsidR="00424EE0">
        <w:rPr>
          <w:rFonts w:ascii="Times New Roman" w:hAnsi="Times New Roman" w:cs="Times New Roman"/>
          <w:sz w:val="28"/>
          <w:szCs w:val="28"/>
        </w:rPr>
        <w:t>и</w:t>
      </w:r>
      <w:r w:rsidR="00F62B69" w:rsidRPr="00124E76">
        <w:rPr>
          <w:rFonts w:ascii="Times New Roman" w:hAnsi="Times New Roman" w:cs="Times New Roman"/>
          <w:sz w:val="28"/>
          <w:szCs w:val="28"/>
        </w:rPr>
        <w:t xml:space="preserve"> инновационных технологий, защит</w:t>
      </w:r>
      <w:r w:rsidR="00424EE0">
        <w:rPr>
          <w:rFonts w:ascii="Times New Roman" w:hAnsi="Times New Roman" w:cs="Times New Roman"/>
          <w:sz w:val="28"/>
          <w:szCs w:val="28"/>
        </w:rPr>
        <w:t>е</w:t>
      </w:r>
      <w:r w:rsidR="00F62B69" w:rsidRPr="00124E76">
        <w:rPr>
          <w:rFonts w:ascii="Times New Roman" w:hAnsi="Times New Roman" w:cs="Times New Roman"/>
          <w:sz w:val="28"/>
          <w:szCs w:val="28"/>
        </w:rPr>
        <w:t xml:space="preserve"> интересов сестринской профессии, </w:t>
      </w:r>
      <w:r w:rsidRPr="00124E76">
        <w:rPr>
          <w:rFonts w:ascii="Times New Roman" w:hAnsi="Times New Roman" w:cs="Times New Roman"/>
          <w:sz w:val="28"/>
          <w:szCs w:val="28"/>
        </w:rPr>
        <w:t xml:space="preserve">а также многофакторность и разнообразие проблем, требующих решения. </w:t>
      </w:r>
      <w:r w:rsidR="00F62B69" w:rsidRPr="00124E76">
        <w:rPr>
          <w:rFonts w:ascii="Times New Roman" w:hAnsi="Times New Roman" w:cs="Times New Roman"/>
          <w:sz w:val="28"/>
          <w:szCs w:val="28"/>
        </w:rPr>
        <w:t xml:space="preserve">В целом информационно-аналитическая деятельность должна представлять собой информационный образ </w:t>
      </w:r>
      <w:r w:rsidR="00124E76">
        <w:rPr>
          <w:rFonts w:ascii="Times New Roman" w:hAnsi="Times New Roman" w:cs="Times New Roman"/>
          <w:sz w:val="28"/>
          <w:szCs w:val="28"/>
        </w:rPr>
        <w:t>Ассоциации</w:t>
      </w:r>
      <w:r w:rsidR="00F62B69" w:rsidRPr="00124E76">
        <w:rPr>
          <w:rFonts w:ascii="Times New Roman" w:hAnsi="Times New Roman" w:cs="Times New Roman"/>
          <w:sz w:val="28"/>
          <w:szCs w:val="28"/>
        </w:rPr>
        <w:t>, адекватно отражающий реальную и ретроспективную ситуацию, особенности и тенденции ее развития и отдельных сфер ее деятельности.</w:t>
      </w:r>
    </w:p>
    <w:p w:rsidR="00DB371F" w:rsidRPr="00124E76" w:rsidRDefault="00DB371F" w:rsidP="00124E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55D1" w:rsidRPr="00124E76" w:rsidRDefault="00B01CBA" w:rsidP="00124E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24E76">
        <w:rPr>
          <w:rFonts w:ascii="Times New Roman" w:hAnsi="Times New Roman" w:cs="Times New Roman"/>
          <w:b/>
          <w:sz w:val="24"/>
          <w:szCs w:val="24"/>
          <w:u w:val="single"/>
        </w:rPr>
        <w:t>СЛАЙД</w:t>
      </w:r>
      <w:r w:rsidR="00A155D1" w:rsidRPr="00124E76">
        <w:rPr>
          <w:rFonts w:ascii="Times New Roman" w:hAnsi="Times New Roman" w:cs="Times New Roman"/>
          <w:b/>
          <w:sz w:val="24"/>
          <w:szCs w:val="24"/>
          <w:u w:val="single"/>
        </w:rPr>
        <w:t xml:space="preserve"> №3</w:t>
      </w:r>
    </w:p>
    <w:p w:rsidR="00D96974" w:rsidRPr="00124E76" w:rsidRDefault="00EE57C7" w:rsidP="00424E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E76">
        <w:rPr>
          <w:rFonts w:ascii="Times New Roman" w:hAnsi="Times New Roman" w:cs="Times New Roman"/>
          <w:sz w:val="28"/>
          <w:szCs w:val="28"/>
        </w:rPr>
        <w:t>Наличие информационно-аналитических комитетов в составе Советов</w:t>
      </w:r>
      <w:r w:rsidR="0047098C" w:rsidRPr="00124E76">
        <w:rPr>
          <w:rFonts w:ascii="Times New Roman" w:hAnsi="Times New Roman" w:cs="Times New Roman"/>
          <w:sz w:val="28"/>
          <w:szCs w:val="28"/>
        </w:rPr>
        <w:t xml:space="preserve"> по сестринскому делу</w:t>
      </w:r>
      <w:r w:rsidR="00424EE0">
        <w:rPr>
          <w:rFonts w:ascii="Times New Roman" w:hAnsi="Times New Roman" w:cs="Times New Roman"/>
          <w:sz w:val="28"/>
          <w:szCs w:val="28"/>
        </w:rPr>
        <w:t xml:space="preserve"> </w:t>
      </w:r>
      <w:r w:rsidRPr="00124E76">
        <w:rPr>
          <w:rFonts w:ascii="Times New Roman" w:hAnsi="Times New Roman" w:cs="Times New Roman"/>
          <w:sz w:val="28"/>
          <w:szCs w:val="28"/>
        </w:rPr>
        <w:t xml:space="preserve">— это первый шаг, следующий — создание </w:t>
      </w:r>
      <w:r w:rsidR="00F62B69" w:rsidRPr="00124E76">
        <w:rPr>
          <w:rFonts w:ascii="Times New Roman" w:hAnsi="Times New Roman" w:cs="Times New Roman"/>
          <w:sz w:val="28"/>
          <w:szCs w:val="28"/>
        </w:rPr>
        <w:t xml:space="preserve">единого информационного пространства. </w:t>
      </w:r>
    </w:p>
    <w:p w:rsidR="00D96974" w:rsidRPr="00124E76" w:rsidRDefault="00D96974" w:rsidP="00424E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E76">
        <w:rPr>
          <w:rFonts w:ascii="Times New Roman" w:hAnsi="Times New Roman" w:cs="Times New Roman"/>
          <w:sz w:val="28"/>
          <w:szCs w:val="28"/>
        </w:rPr>
        <w:t>Основной функцией информационно-аналитической деятельности является обеспечение обратной связи между</w:t>
      </w:r>
      <w:r w:rsidR="00476E5E" w:rsidRPr="00124E76">
        <w:rPr>
          <w:rFonts w:ascii="Times New Roman" w:hAnsi="Times New Roman" w:cs="Times New Roman"/>
          <w:sz w:val="28"/>
          <w:szCs w:val="28"/>
        </w:rPr>
        <w:t xml:space="preserve"> </w:t>
      </w:r>
      <w:r w:rsidR="00424EE0">
        <w:rPr>
          <w:rFonts w:ascii="Times New Roman" w:hAnsi="Times New Roman" w:cs="Times New Roman"/>
          <w:sz w:val="28"/>
          <w:szCs w:val="28"/>
        </w:rPr>
        <w:t>Ассоциацией</w:t>
      </w:r>
      <w:r w:rsidRPr="00124E76">
        <w:rPr>
          <w:rFonts w:ascii="Times New Roman" w:hAnsi="Times New Roman" w:cs="Times New Roman"/>
          <w:sz w:val="28"/>
          <w:szCs w:val="28"/>
        </w:rPr>
        <w:t xml:space="preserve"> и ее членами, совершенствование механизма, позволяющего определять степень </w:t>
      </w:r>
      <w:r w:rsidRPr="00124E76">
        <w:rPr>
          <w:rFonts w:ascii="Times New Roman" w:hAnsi="Times New Roman" w:cs="Times New Roman"/>
          <w:sz w:val="28"/>
          <w:szCs w:val="28"/>
        </w:rPr>
        <w:lastRenderedPageBreak/>
        <w:t xml:space="preserve">удовлетворенности пользователей информации. </w:t>
      </w:r>
      <w:r w:rsidR="00424EE0">
        <w:rPr>
          <w:rFonts w:ascii="Times New Roman" w:hAnsi="Times New Roman" w:cs="Times New Roman"/>
          <w:sz w:val="28"/>
          <w:szCs w:val="28"/>
        </w:rPr>
        <w:t>Ее</w:t>
      </w:r>
      <w:r w:rsidRPr="00124E76">
        <w:rPr>
          <w:rFonts w:ascii="Times New Roman" w:hAnsi="Times New Roman" w:cs="Times New Roman"/>
          <w:sz w:val="28"/>
          <w:szCs w:val="28"/>
        </w:rPr>
        <w:t>, по нашему мнению, необходимо рассматривать как важный фактор в системе мотивации членов и как один из основных показателей эффективности и результативности.</w:t>
      </w:r>
    </w:p>
    <w:p w:rsidR="00DE396E" w:rsidRPr="00124E76" w:rsidRDefault="00DE396E" w:rsidP="00424E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E76">
        <w:rPr>
          <w:rFonts w:ascii="Times New Roman" w:hAnsi="Times New Roman" w:cs="Times New Roman"/>
          <w:sz w:val="28"/>
          <w:szCs w:val="28"/>
        </w:rPr>
        <w:t>Информационно-аналитический комитет играет существенную роль в повышении результативности использования информации, ее систематизации, обработк</w:t>
      </w:r>
      <w:r w:rsidR="00327A50">
        <w:rPr>
          <w:rFonts w:ascii="Times New Roman" w:hAnsi="Times New Roman" w:cs="Times New Roman"/>
          <w:sz w:val="28"/>
          <w:szCs w:val="28"/>
        </w:rPr>
        <w:t>е</w:t>
      </w:r>
      <w:r w:rsidRPr="00124E76">
        <w:rPr>
          <w:rFonts w:ascii="Times New Roman" w:hAnsi="Times New Roman" w:cs="Times New Roman"/>
          <w:sz w:val="28"/>
          <w:szCs w:val="28"/>
        </w:rPr>
        <w:t>, аккумулировании и экспертиз</w:t>
      </w:r>
      <w:r w:rsidR="00424EE0">
        <w:rPr>
          <w:rFonts w:ascii="Times New Roman" w:hAnsi="Times New Roman" w:cs="Times New Roman"/>
          <w:sz w:val="28"/>
          <w:szCs w:val="28"/>
        </w:rPr>
        <w:t>ы</w:t>
      </w:r>
      <w:r w:rsidRPr="00124E76">
        <w:rPr>
          <w:rFonts w:ascii="Times New Roman" w:hAnsi="Times New Roman" w:cs="Times New Roman"/>
          <w:sz w:val="28"/>
          <w:szCs w:val="28"/>
        </w:rPr>
        <w:t>.</w:t>
      </w:r>
    </w:p>
    <w:p w:rsidR="00861051" w:rsidRPr="00124E76" w:rsidRDefault="00861051" w:rsidP="00424E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E76">
        <w:rPr>
          <w:rFonts w:ascii="Times New Roman" w:hAnsi="Times New Roman" w:cs="Times New Roman"/>
          <w:sz w:val="28"/>
          <w:szCs w:val="28"/>
        </w:rPr>
        <w:t xml:space="preserve">Но одновременно эти требования к информационно-аналитическим </w:t>
      </w:r>
      <w:r w:rsidRPr="00994F95">
        <w:rPr>
          <w:rFonts w:ascii="Times New Roman" w:hAnsi="Times New Roman" w:cs="Times New Roman"/>
          <w:sz w:val="28"/>
          <w:szCs w:val="28"/>
        </w:rPr>
        <w:t>подраз</w:t>
      </w:r>
      <w:r w:rsidR="00DE396E" w:rsidRPr="00994F95">
        <w:rPr>
          <w:rFonts w:ascii="Times New Roman" w:hAnsi="Times New Roman" w:cs="Times New Roman"/>
          <w:sz w:val="28"/>
          <w:szCs w:val="28"/>
        </w:rPr>
        <w:t>делениям суть основные задачи их</w:t>
      </w:r>
      <w:r w:rsidRPr="00994F95">
        <w:rPr>
          <w:rFonts w:ascii="Times New Roman" w:hAnsi="Times New Roman" w:cs="Times New Roman"/>
          <w:sz w:val="28"/>
          <w:szCs w:val="28"/>
        </w:rPr>
        <w:t xml:space="preserve"> существования</w:t>
      </w:r>
      <w:r w:rsidRPr="00124E76">
        <w:rPr>
          <w:rFonts w:ascii="Times New Roman" w:hAnsi="Times New Roman" w:cs="Times New Roman"/>
          <w:sz w:val="28"/>
          <w:szCs w:val="28"/>
        </w:rPr>
        <w:t xml:space="preserve">. В соответствии с ними следует обдумывать и выстраивать систему информационно-аналитического обеспечения. </w:t>
      </w:r>
    </w:p>
    <w:p w:rsidR="00DB371F" w:rsidRPr="00124E76" w:rsidRDefault="00DB371F" w:rsidP="00FD63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55D1" w:rsidRPr="00FD636E" w:rsidRDefault="00A155D1" w:rsidP="00FD63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D636E">
        <w:rPr>
          <w:rFonts w:ascii="Times New Roman" w:hAnsi="Times New Roman" w:cs="Times New Roman"/>
          <w:b/>
          <w:sz w:val="24"/>
          <w:szCs w:val="24"/>
          <w:u w:val="single"/>
        </w:rPr>
        <w:t>С</w:t>
      </w:r>
      <w:r w:rsidR="00B01CBA" w:rsidRPr="00FD636E">
        <w:rPr>
          <w:rFonts w:ascii="Times New Roman" w:hAnsi="Times New Roman" w:cs="Times New Roman"/>
          <w:b/>
          <w:sz w:val="24"/>
          <w:szCs w:val="24"/>
          <w:u w:val="single"/>
        </w:rPr>
        <w:t>ЛАЙД</w:t>
      </w:r>
      <w:r w:rsidRPr="00FD636E">
        <w:rPr>
          <w:rFonts w:ascii="Times New Roman" w:hAnsi="Times New Roman" w:cs="Times New Roman"/>
          <w:b/>
          <w:sz w:val="24"/>
          <w:szCs w:val="24"/>
          <w:u w:val="single"/>
        </w:rPr>
        <w:t xml:space="preserve"> №4</w:t>
      </w:r>
    </w:p>
    <w:p w:rsidR="00861051" w:rsidRPr="00124E76" w:rsidRDefault="00861051" w:rsidP="00FD63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E76">
        <w:rPr>
          <w:rFonts w:ascii="Times New Roman" w:hAnsi="Times New Roman" w:cs="Times New Roman"/>
          <w:sz w:val="28"/>
          <w:szCs w:val="28"/>
        </w:rPr>
        <w:t xml:space="preserve">Основные требования к информационно-аналитическим </w:t>
      </w:r>
      <w:r w:rsidR="00A155D1" w:rsidRPr="00124E76">
        <w:rPr>
          <w:rFonts w:ascii="Times New Roman" w:hAnsi="Times New Roman" w:cs="Times New Roman"/>
          <w:sz w:val="28"/>
          <w:szCs w:val="28"/>
        </w:rPr>
        <w:t xml:space="preserve">комитетам </w:t>
      </w:r>
      <w:r w:rsidRPr="00124E76">
        <w:rPr>
          <w:rFonts w:ascii="Times New Roman" w:hAnsi="Times New Roman" w:cs="Times New Roman"/>
          <w:sz w:val="28"/>
          <w:szCs w:val="28"/>
        </w:rPr>
        <w:t>в части сбора информации состоят в следующем</w:t>
      </w:r>
      <w:r w:rsidR="00FD636E">
        <w:rPr>
          <w:rFonts w:ascii="Times New Roman" w:hAnsi="Times New Roman" w:cs="Times New Roman"/>
          <w:sz w:val="28"/>
          <w:szCs w:val="28"/>
        </w:rPr>
        <w:t>:</w:t>
      </w:r>
    </w:p>
    <w:p w:rsidR="00861051" w:rsidRPr="00124E76" w:rsidRDefault="00861051" w:rsidP="00124E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E76">
        <w:rPr>
          <w:rFonts w:ascii="Times New Roman" w:hAnsi="Times New Roman" w:cs="Times New Roman"/>
          <w:sz w:val="28"/>
          <w:szCs w:val="28"/>
        </w:rPr>
        <w:t xml:space="preserve"> -   предоставить информацию; </w:t>
      </w:r>
    </w:p>
    <w:p w:rsidR="00861051" w:rsidRPr="00124E76" w:rsidRDefault="00861051" w:rsidP="00124E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E76">
        <w:rPr>
          <w:rFonts w:ascii="Times New Roman" w:hAnsi="Times New Roman" w:cs="Times New Roman"/>
          <w:sz w:val="28"/>
          <w:szCs w:val="28"/>
        </w:rPr>
        <w:t xml:space="preserve">-    предоставить информацию в необходимом объеме; </w:t>
      </w:r>
    </w:p>
    <w:p w:rsidR="00861051" w:rsidRPr="00124E76" w:rsidRDefault="00861051" w:rsidP="00124E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E76">
        <w:rPr>
          <w:rFonts w:ascii="Times New Roman" w:hAnsi="Times New Roman" w:cs="Times New Roman"/>
          <w:sz w:val="28"/>
          <w:szCs w:val="28"/>
        </w:rPr>
        <w:t xml:space="preserve">- </w:t>
      </w:r>
      <w:r w:rsidR="00476E5E" w:rsidRPr="00124E76">
        <w:rPr>
          <w:rFonts w:ascii="Times New Roman" w:hAnsi="Times New Roman" w:cs="Times New Roman"/>
          <w:sz w:val="28"/>
          <w:szCs w:val="28"/>
        </w:rPr>
        <w:t xml:space="preserve">   </w:t>
      </w:r>
      <w:r w:rsidRPr="00124E76">
        <w:rPr>
          <w:rFonts w:ascii="Times New Roman" w:hAnsi="Times New Roman" w:cs="Times New Roman"/>
          <w:sz w:val="28"/>
          <w:szCs w:val="28"/>
        </w:rPr>
        <w:t xml:space="preserve">предоставить информацию в необходимое время. </w:t>
      </w:r>
    </w:p>
    <w:p w:rsidR="00A45531" w:rsidRPr="00124E76" w:rsidRDefault="00A45531" w:rsidP="00FD63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E76">
        <w:rPr>
          <w:rFonts w:ascii="Times New Roman" w:hAnsi="Times New Roman" w:cs="Times New Roman"/>
          <w:sz w:val="28"/>
          <w:szCs w:val="28"/>
        </w:rPr>
        <w:t>Отмечается, что многофакторность и необходимость учета всех обстоятель</w:t>
      </w:r>
      <w:proofErr w:type="gramStart"/>
      <w:r w:rsidRPr="00124E76">
        <w:rPr>
          <w:rFonts w:ascii="Times New Roman" w:hAnsi="Times New Roman" w:cs="Times New Roman"/>
          <w:sz w:val="28"/>
          <w:szCs w:val="28"/>
        </w:rPr>
        <w:t>ств тр</w:t>
      </w:r>
      <w:proofErr w:type="gramEnd"/>
      <w:r w:rsidRPr="00124E76">
        <w:rPr>
          <w:rFonts w:ascii="Times New Roman" w:hAnsi="Times New Roman" w:cs="Times New Roman"/>
          <w:sz w:val="28"/>
          <w:szCs w:val="28"/>
        </w:rPr>
        <w:t>ебуют соответствующего уровня структуризации информации</w:t>
      </w:r>
      <w:r w:rsidR="00861051" w:rsidRPr="00124E76">
        <w:rPr>
          <w:rFonts w:ascii="Times New Roman" w:hAnsi="Times New Roman" w:cs="Times New Roman"/>
          <w:sz w:val="28"/>
          <w:szCs w:val="28"/>
        </w:rPr>
        <w:t xml:space="preserve">. </w:t>
      </w:r>
      <w:r w:rsidRPr="00124E76">
        <w:rPr>
          <w:rFonts w:ascii="Times New Roman" w:hAnsi="Times New Roman" w:cs="Times New Roman"/>
          <w:sz w:val="28"/>
          <w:szCs w:val="28"/>
        </w:rPr>
        <w:t>Данная деятельность имеет прикладной характер, в ней преобладают внутренние ограничения по времени подготовки материалов, их полноте, достоверности, обоснованности, ответственности исполнителей.</w:t>
      </w:r>
    </w:p>
    <w:p w:rsidR="00693C5C" w:rsidRPr="00124E76" w:rsidRDefault="00A45531" w:rsidP="00124E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4E76">
        <w:rPr>
          <w:rFonts w:ascii="Times New Roman" w:hAnsi="Times New Roman" w:cs="Times New Roman"/>
          <w:sz w:val="28"/>
          <w:szCs w:val="28"/>
        </w:rPr>
        <w:t xml:space="preserve">Некоторые полагают, что информационно-аналитической службе достаточно собрать и обобщить информацию, предоставить ее руководству и после этого ее работа заканчивается. В действительности, информация должна быть в состоянии постоянного изучения и аналитического контроля для того, чтобы в любой момент можно было предоставить руководителю готовые материалы необходимого уровня обобщения по интересующему его вопросу. </w:t>
      </w:r>
    </w:p>
    <w:p w:rsidR="00DE396E" w:rsidRPr="00124E76" w:rsidRDefault="00DE396E" w:rsidP="00124E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4E76">
        <w:rPr>
          <w:rFonts w:ascii="Times New Roman" w:hAnsi="Times New Roman" w:cs="Times New Roman"/>
          <w:sz w:val="28"/>
          <w:szCs w:val="28"/>
        </w:rPr>
        <w:t xml:space="preserve">Возглавляет </w:t>
      </w:r>
      <w:r w:rsidRPr="00994F95">
        <w:rPr>
          <w:rFonts w:ascii="Times New Roman" w:hAnsi="Times New Roman" w:cs="Times New Roman"/>
          <w:sz w:val="28"/>
          <w:szCs w:val="28"/>
        </w:rPr>
        <w:t>список</w:t>
      </w:r>
      <w:r w:rsidRPr="00124E76">
        <w:rPr>
          <w:rFonts w:ascii="Times New Roman" w:hAnsi="Times New Roman" w:cs="Times New Roman"/>
          <w:sz w:val="28"/>
          <w:szCs w:val="28"/>
        </w:rPr>
        <w:t xml:space="preserve"> группа задач, связанная с сопровождением и аналитическим обеспечением деятельности </w:t>
      </w:r>
      <w:r w:rsidR="00FD636E">
        <w:rPr>
          <w:rFonts w:ascii="Times New Roman" w:hAnsi="Times New Roman" w:cs="Times New Roman"/>
          <w:sz w:val="28"/>
          <w:szCs w:val="28"/>
        </w:rPr>
        <w:t>Ассоциации</w:t>
      </w:r>
      <w:r w:rsidRPr="00124E76">
        <w:rPr>
          <w:rFonts w:ascii="Times New Roman" w:hAnsi="Times New Roman" w:cs="Times New Roman"/>
          <w:sz w:val="28"/>
          <w:szCs w:val="28"/>
        </w:rPr>
        <w:t xml:space="preserve"> и Совета по </w:t>
      </w:r>
      <w:r w:rsidR="0047098C" w:rsidRPr="00124E76">
        <w:rPr>
          <w:rFonts w:ascii="Times New Roman" w:hAnsi="Times New Roman" w:cs="Times New Roman"/>
          <w:sz w:val="28"/>
          <w:szCs w:val="28"/>
        </w:rPr>
        <w:t>сестринскому делу.</w:t>
      </w:r>
    </w:p>
    <w:p w:rsidR="00693C5C" w:rsidRPr="00FD636E" w:rsidRDefault="00B01CBA" w:rsidP="00FD63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D636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СЛАЙД</w:t>
      </w:r>
      <w:r w:rsidR="002F5EEE" w:rsidRPr="00FD636E">
        <w:rPr>
          <w:rFonts w:ascii="Times New Roman" w:hAnsi="Times New Roman" w:cs="Times New Roman"/>
          <w:b/>
          <w:sz w:val="24"/>
          <w:szCs w:val="24"/>
          <w:u w:val="single"/>
        </w:rPr>
        <w:t xml:space="preserve"> №</w:t>
      </w:r>
      <w:r w:rsidR="0048408B" w:rsidRPr="00FD636E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</w:p>
    <w:p w:rsidR="00693C5C" w:rsidRPr="00994F95" w:rsidRDefault="00245A3B" w:rsidP="00994F95">
      <w:pPr>
        <w:pStyle w:val="a3"/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994F95">
        <w:rPr>
          <w:sz w:val="28"/>
          <w:szCs w:val="28"/>
        </w:rPr>
        <w:t>Первая группа - и</w:t>
      </w:r>
      <w:r w:rsidR="00693C5C" w:rsidRPr="00994F95">
        <w:rPr>
          <w:sz w:val="28"/>
          <w:szCs w:val="28"/>
        </w:rPr>
        <w:t xml:space="preserve">нформационное обеспечение политики </w:t>
      </w:r>
      <w:r w:rsidR="00FD636E" w:rsidRPr="00994F95">
        <w:rPr>
          <w:sz w:val="28"/>
          <w:szCs w:val="28"/>
        </w:rPr>
        <w:t>Омской профессиональной сестринской ассоциации</w:t>
      </w:r>
      <w:r w:rsidRPr="00994F95">
        <w:rPr>
          <w:sz w:val="28"/>
          <w:szCs w:val="28"/>
        </w:rPr>
        <w:t>,</w:t>
      </w:r>
      <w:r w:rsidR="00693C5C" w:rsidRPr="00994F95">
        <w:rPr>
          <w:sz w:val="28"/>
          <w:szCs w:val="28"/>
        </w:rPr>
        <w:t xml:space="preserve"> направлен</w:t>
      </w:r>
      <w:r w:rsidRPr="00994F95">
        <w:rPr>
          <w:sz w:val="28"/>
          <w:szCs w:val="28"/>
        </w:rPr>
        <w:t>н</w:t>
      </w:r>
      <w:r w:rsidR="00693C5C" w:rsidRPr="00994F95">
        <w:rPr>
          <w:sz w:val="28"/>
          <w:szCs w:val="28"/>
        </w:rPr>
        <w:t>о</w:t>
      </w:r>
      <w:r w:rsidRPr="00994F95">
        <w:rPr>
          <w:sz w:val="28"/>
          <w:szCs w:val="28"/>
        </w:rPr>
        <w:t>й</w:t>
      </w:r>
      <w:r w:rsidR="00693C5C" w:rsidRPr="00994F95">
        <w:rPr>
          <w:sz w:val="28"/>
          <w:szCs w:val="28"/>
        </w:rPr>
        <w:t xml:space="preserve"> на решение стратегических и оперативных задач развития общественного профессионального сестринского движения, продвижение и защиту интересов сестринской профессии.</w:t>
      </w:r>
    </w:p>
    <w:p w:rsidR="00FD636E" w:rsidRDefault="00FD636E" w:rsidP="00994F95">
      <w:pPr>
        <w:pStyle w:val="a3"/>
        <w:ind w:left="0"/>
        <w:contextualSpacing w:val="0"/>
        <w:jc w:val="both"/>
        <w:rPr>
          <w:b/>
          <w:sz w:val="28"/>
          <w:szCs w:val="28"/>
          <w:u w:val="single"/>
        </w:rPr>
      </w:pPr>
    </w:p>
    <w:p w:rsidR="00693C5C" w:rsidRPr="00994F95" w:rsidRDefault="00B01CBA" w:rsidP="00994F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94F95">
        <w:rPr>
          <w:rFonts w:ascii="Times New Roman" w:hAnsi="Times New Roman" w:cs="Times New Roman"/>
          <w:b/>
          <w:sz w:val="24"/>
          <w:szCs w:val="24"/>
          <w:u w:val="single"/>
        </w:rPr>
        <w:t>СЛАЙД</w:t>
      </w:r>
      <w:r w:rsidR="0048408B" w:rsidRPr="00994F95">
        <w:rPr>
          <w:rFonts w:ascii="Times New Roman" w:hAnsi="Times New Roman" w:cs="Times New Roman"/>
          <w:b/>
          <w:sz w:val="24"/>
          <w:szCs w:val="24"/>
          <w:u w:val="single"/>
        </w:rPr>
        <w:t xml:space="preserve"> №6</w:t>
      </w:r>
    </w:p>
    <w:p w:rsidR="000E256F" w:rsidRPr="00124E76" w:rsidRDefault="00245A3B" w:rsidP="00994F95">
      <w:pPr>
        <w:pStyle w:val="a3"/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Вторая группа задач - и</w:t>
      </w:r>
      <w:r w:rsidR="00693C5C" w:rsidRPr="00124E76">
        <w:rPr>
          <w:sz w:val="28"/>
          <w:szCs w:val="28"/>
        </w:rPr>
        <w:t xml:space="preserve">нформационное сопровождение мероприятий, проводимых на общебольничном, региональном, всероссийском и международном уровнях (конференции, форумы, конгрессы, симпозиумы, семинары, </w:t>
      </w:r>
      <w:proofErr w:type="spellStart"/>
      <w:r w:rsidR="00693C5C" w:rsidRPr="00124E76">
        <w:rPr>
          <w:sz w:val="28"/>
          <w:szCs w:val="28"/>
        </w:rPr>
        <w:t>вебинары</w:t>
      </w:r>
      <w:proofErr w:type="spellEnd"/>
      <w:r w:rsidR="00693C5C" w:rsidRPr="00124E76">
        <w:rPr>
          <w:sz w:val="28"/>
          <w:szCs w:val="28"/>
        </w:rPr>
        <w:t xml:space="preserve">, </w:t>
      </w:r>
      <w:proofErr w:type="gramStart"/>
      <w:r w:rsidR="00693C5C" w:rsidRPr="00124E76">
        <w:rPr>
          <w:sz w:val="28"/>
          <w:szCs w:val="28"/>
        </w:rPr>
        <w:t>тренинг-курсы</w:t>
      </w:r>
      <w:proofErr w:type="gramEnd"/>
      <w:r w:rsidR="00693C5C" w:rsidRPr="00124E76">
        <w:rPr>
          <w:sz w:val="28"/>
          <w:szCs w:val="28"/>
        </w:rPr>
        <w:t>, мастер-классы, выставки и др.), в которых участвует сестринский пе</w:t>
      </w:r>
      <w:r w:rsidR="00471F30" w:rsidRPr="00124E76">
        <w:rPr>
          <w:sz w:val="28"/>
          <w:szCs w:val="28"/>
        </w:rPr>
        <w:t>рсонал медицинской организации.</w:t>
      </w:r>
    </w:p>
    <w:p w:rsidR="00693C5C" w:rsidRPr="00124E76" w:rsidRDefault="00245A3B" w:rsidP="00994F95">
      <w:pPr>
        <w:pStyle w:val="a3"/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Третью</w:t>
      </w:r>
      <w:r w:rsidR="000E256F" w:rsidRPr="00124E76">
        <w:rPr>
          <w:sz w:val="28"/>
          <w:szCs w:val="28"/>
        </w:rPr>
        <w:t xml:space="preserve"> группу составляет сбор и анализ информации, связанной с взаимодействием с конкретными целевыми группами и подготовкой различных мероприятий</w:t>
      </w:r>
      <w:r>
        <w:rPr>
          <w:sz w:val="28"/>
          <w:szCs w:val="28"/>
        </w:rPr>
        <w:t>.</w:t>
      </w:r>
    </w:p>
    <w:p w:rsidR="00DE396E" w:rsidRPr="00124E76" w:rsidRDefault="00DE396E" w:rsidP="00994F95">
      <w:pPr>
        <w:pStyle w:val="a3"/>
        <w:ind w:left="0"/>
        <w:contextualSpacing w:val="0"/>
        <w:jc w:val="both"/>
        <w:rPr>
          <w:sz w:val="28"/>
          <w:szCs w:val="28"/>
        </w:rPr>
      </w:pPr>
    </w:p>
    <w:p w:rsidR="00693C5C" w:rsidRPr="00994F95" w:rsidRDefault="00B01CBA" w:rsidP="00994F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94F95">
        <w:rPr>
          <w:rFonts w:ascii="Times New Roman" w:hAnsi="Times New Roman" w:cs="Times New Roman"/>
          <w:b/>
          <w:sz w:val="24"/>
          <w:szCs w:val="24"/>
          <w:u w:val="single"/>
        </w:rPr>
        <w:t>СЛАЙД</w:t>
      </w:r>
      <w:r w:rsidR="00E36E35" w:rsidRPr="00994F95">
        <w:rPr>
          <w:rFonts w:ascii="Times New Roman" w:hAnsi="Times New Roman" w:cs="Times New Roman"/>
          <w:b/>
          <w:sz w:val="24"/>
          <w:szCs w:val="24"/>
          <w:u w:val="single"/>
        </w:rPr>
        <w:t xml:space="preserve"> №</w:t>
      </w:r>
      <w:r w:rsidR="00245A3B" w:rsidRPr="00994F95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</w:p>
    <w:p w:rsidR="00994F95" w:rsidRDefault="00994F95" w:rsidP="00994F95">
      <w:pPr>
        <w:pStyle w:val="a3"/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Кроме этого, в задачи информационно-аналитического комитета учреждения входит у</w:t>
      </w:r>
      <w:r w:rsidR="00693C5C" w:rsidRPr="00124E76">
        <w:rPr>
          <w:sz w:val="28"/>
          <w:szCs w:val="28"/>
        </w:rPr>
        <w:t>частие в организации просветительских мероприятий по воспитанию у сестринского персонала, студентов образовательных медицинских учреждений и населения активной гражданской позиции, основанной на гуманизме и милосердии.</w:t>
      </w:r>
    </w:p>
    <w:p w:rsidR="00693C5C" w:rsidRPr="00124E76" w:rsidRDefault="00693C5C" w:rsidP="00994F95">
      <w:pPr>
        <w:pStyle w:val="a3"/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124E76">
        <w:rPr>
          <w:sz w:val="28"/>
          <w:szCs w:val="28"/>
        </w:rPr>
        <w:t>Привлечение к деятельности ОПСА сестринского персонала медицинской организаци</w:t>
      </w:r>
      <w:r w:rsidR="00471F30" w:rsidRPr="00124E76">
        <w:rPr>
          <w:sz w:val="28"/>
          <w:szCs w:val="28"/>
        </w:rPr>
        <w:t>и.</w:t>
      </w:r>
    </w:p>
    <w:p w:rsidR="00994F95" w:rsidRDefault="00994F95" w:rsidP="00994F95">
      <w:pPr>
        <w:pStyle w:val="a3"/>
        <w:ind w:left="0"/>
        <w:contextualSpacing w:val="0"/>
        <w:jc w:val="both"/>
        <w:rPr>
          <w:b/>
          <w:sz w:val="28"/>
          <w:szCs w:val="28"/>
          <w:u w:val="single"/>
        </w:rPr>
      </w:pPr>
    </w:p>
    <w:p w:rsidR="00693C5C" w:rsidRPr="00994F95" w:rsidRDefault="00E36E35" w:rsidP="00994F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94F95">
        <w:rPr>
          <w:rFonts w:ascii="Times New Roman" w:hAnsi="Times New Roman" w:cs="Times New Roman"/>
          <w:b/>
          <w:sz w:val="24"/>
          <w:szCs w:val="24"/>
          <w:u w:val="single"/>
        </w:rPr>
        <w:t>СЛАЙД №</w:t>
      </w:r>
      <w:r w:rsidR="00994F95" w:rsidRPr="00994F95">
        <w:rPr>
          <w:rFonts w:ascii="Times New Roman" w:hAnsi="Times New Roman" w:cs="Times New Roman"/>
          <w:b/>
          <w:sz w:val="24"/>
          <w:szCs w:val="24"/>
          <w:u w:val="single"/>
        </w:rPr>
        <w:t xml:space="preserve"> 8</w:t>
      </w:r>
    </w:p>
    <w:p w:rsidR="00861051" w:rsidRPr="00124E76" w:rsidRDefault="00994F95" w:rsidP="00994F95">
      <w:pPr>
        <w:pStyle w:val="a3"/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И м</w:t>
      </w:r>
      <w:r w:rsidR="00693C5C" w:rsidRPr="00124E76">
        <w:rPr>
          <w:sz w:val="28"/>
          <w:szCs w:val="28"/>
        </w:rPr>
        <w:t>отивация сестринского персонала для публикаций в журнале «Вестник РАМС», научных достижений и передового опыта в сестринском деле с целью повышения престижа профессии и повышения личного профессионализма.</w:t>
      </w:r>
    </w:p>
    <w:p w:rsidR="00994F95" w:rsidRDefault="00994F95" w:rsidP="00124E76">
      <w:pPr>
        <w:pStyle w:val="a3"/>
        <w:spacing w:line="360" w:lineRule="auto"/>
        <w:ind w:left="0"/>
        <w:contextualSpacing w:val="0"/>
        <w:jc w:val="both"/>
        <w:rPr>
          <w:b/>
          <w:sz w:val="28"/>
          <w:szCs w:val="28"/>
          <w:u w:val="single"/>
        </w:rPr>
      </w:pPr>
    </w:p>
    <w:p w:rsidR="00CE6412" w:rsidRDefault="00CE6412" w:rsidP="00CE64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2FDE" w:rsidRPr="00CE6412" w:rsidRDefault="001E0B19" w:rsidP="00CE64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641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СЛАЙД №</w:t>
      </w:r>
      <w:r w:rsidR="00CE6412" w:rsidRPr="00CE6412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</w:p>
    <w:p w:rsidR="00994F95" w:rsidRPr="00994F95" w:rsidRDefault="00994F95" w:rsidP="00994F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F95">
        <w:rPr>
          <w:rFonts w:ascii="Times New Roman" w:hAnsi="Times New Roman" w:cs="Times New Roman"/>
          <w:sz w:val="28"/>
          <w:szCs w:val="28"/>
        </w:rPr>
        <w:t xml:space="preserve">Перейдем к рассмотрению каналов и различных форм контактов, которые используются в работе членов </w:t>
      </w:r>
      <w:r w:rsidR="00CE6412">
        <w:rPr>
          <w:rFonts w:ascii="Times New Roman" w:hAnsi="Times New Roman" w:cs="Times New Roman"/>
          <w:sz w:val="28"/>
          <w:szCs w:val="28"/>
        </w:rPr>
        <w:t>информационно-аналитического комитета</w:t>
      </w:r>
      <w:r w:rsidRPr="00994F95">
        <w:rPr>
          <w:rFonts w:ascii="Times New Roman" w:hAnsi="Times New Roman" w:cs="Times New Roman"/>
          <w:sz w:val="28"/>
          <w:szCs w:val="28"/>
        </w:rPr>
        <w:t xml:space="preserve"> для взаимодействия с р</w:t>
      </w:r>
      <w:r w:rsidR="00CE6412">
        <w:rPr>
          <w:rFonts w:ascii="Times New Roman" w:hAnsi="Times New Roman" w:cs="Times New Roman"/>
          <w:sz w:val="28"/>
          <w:szCs w:val="28"/>
        </w:rPr>
        <w:t>азличными целевыми аудиториями:</w:t>
      </w:r>
    </w:p>
    <w:p w:rsidR="00722FDE" w:rsidRPr="00124E76" w:rsidRDefault="00722FDE" w:rsidP="00CE6412">
      <w:pPr>
        <w:pStyle w:val="a3"/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124E76">
        <w:rPr>
          <w:sz w:val="28"/>
          <w:szCs w:val="28"/>
        </w:rPr>
        <w:t>Оказание консультативной и методической помощи сестринскому персоналу в его профессиональной деятельности</w:t>
      </w:r>
      <w:r w:rsidR="00CE6412">
        <w:rPr>
          <w:sz w:val="28"/>
          <w:szCs w:val="28"/>
        </w:rPr>
        <w:t>.</w:t>
      </w:r>
    </w:p>
    <w:p w:rsidR="00722FDE" w:rsidRPr="00124E76" w:rsidRDefault="00722FDE" w:rsidP="00CE6412">
      <w:pPr>
        <w:pStyle w:val="a3"/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124E76">
        <w:rPr>
          <w:sz w:val="28"/>
          <w:szCs w:val="28"/>
        </w:rPr>
        <w:t xml:space="preserve">Проведение собраний с членами </w:t>
      </w:r>
      <w:r w:rsidR="00CE6412">
        <w:rPr>
          <w:sz w:val="28"/>
          <w:szCs w:val="28"/>
        </w:rPr>
        <w:t>Ассоциации</w:t>
      </w:r>
      <w:r w:rsidRPr="00124E76">
        <w:rPr>
          <w:sz w:val="28"/>
          <w:szCs w:val="28"/>
        </w:rPr>
        <w:t xml:space="preserve"> в медицинской организации с целью освещения деятельности общественных сестринских организаций. </w:t>
      </w:r>
    </w:p>
    <w:p w:rsidR="00CE6412" w:rsidRDefault="00CE6412" w:rsidP="00CE6412">
      <w:pPr>
        <w:pStyle w:val="a3"/>
        <w:ind w:left="0"/>
        <w:contextualSpacing w:val="0"/>
        <w:jc w:val="both"/>
        <w:rPr>
          <w:b/>
          <w:sz w:val="28"/>
          <w:szCs w:val="28"/>
          <w:u w:val="single"/>
        </w:rPr>
      </w:pPr>
    </w:p>
    <w:p w:rsidR="00722FDE" w:rsidRPr="00CE6412" w:rsidRDefault="001E0B19" w:rsidP="00CE64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6412">
        <w:rPr>
          <w:rFonts w:ascii="Times New Roman" w:hAnsi="Times New Roman" w:cs="Times New Roman"/>
          <w:b/>
          <w:sz w:val="24"/>
          <w:szCs w:val="24"/>
          <w:u w:val="single"/>
        </w:rPr>
        <w:t>СЛАЙД №1</w:t>
      </w:r>
      <w:r w:rsidR="00CE6412" w:rsidRPr="00CE6412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CE6412" w:rsidRDefault="00722FDE" w:rsidP="00124E76">
      <w:pPr>
        <w:pStyle w:val="a3"/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124E76">
        <w:rPr>
          <w:sz w:val="28"/>
          <w:szCs w:val="28"/>
        </w:rPr>
        <w:t>Регулярное размещение и обновление информации о деятельности Совета по сестринскому делу, ОПСА, РАМС, МСМ на информационном стенде «Наша сестринская ассоциация».</w:t>
      </w:r>
    </w:p>
    <w:p w:rsidR="00722FDE" w:rsidRPr="00CE6412" w:rsidRDefault="00722FDE" w:rsidP="00124E76">
      <w:pPr>
        <w:pStyle w:val="a3"/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CE6412">
        <w:rPr>
          <w:sz w:val="28"/>
          <w:szCs w:val="28"/>
        </w:rPr>
        <w:t xml:space="preserve">Выпуск информационного листка (газеты) для информирования сестринского персонала медицинской организации о деятельности общественных организаций. </w:t>
      </w:r>
    </w:p>
    <w:p w:rsidR="00CE6412" w:rsidRDefault="00CE6412" w:rsidP="00CE6412">
      <w:pPr>
        <w:pStyle w:val="a3"/>
        <w:ind w:left="0"/>
        <w:contextualSpacing w:val="0"/>
        <w:jc w:val="both"/>
        <w:rPr>
          <w:b/>
          <w:sz w:val="28"/>
          <w:szCs w:val="28"/>
          <w:u w:val="single"/>
        </w:rPr>
      </w:pPr>
    </w:p>
    <w:p w:rsidR="00722FDE" w:rsidRPr="00CE6412" w:rsidRDefault="00111942" w:rsidP="00CE64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6412">
        <w:rPr>
          <w:rFonts w:ascii="Times New Roman" w:hAnsi="Times New Roman" w:cs="Times New Roman"/>
          <w:b/>
          <w:sz w:val="24"/>
          <w:szCs w:val="24"/>
          <w:u w:val="single"/>
        </w:rPr>
        <w:t>СЛАЙД №1</w:t>
      </w:r>
      <w:r w:rsidR="00CE6412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722FDE" w:rsidRPr="00124E76" w:rsidRDefault="00722FDE" w:rsidP="00CE6412">
      <w:pPr>
        <w:pStyle w:val="a3"/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124E76">
        <w:rPr>
          <w:sz w:val="28"/>
          <w:szCs w:val="28"/>
        </w:rPr>
        <w:t>Распространение методической литературы и журнала «Вестник РАМС».</w:t>
      </w:r>
    </w:p>
    <w:p w:rsidR="00722FDE" w:rsidRPr="00124E76" w:rsidRDefault="00722FDE" w:rsidP="00CE6412">
      <w:pPr>
        <w:pStyle w:val="a3"/>
        <w:tabs>
          <w:tab w:val="left" w:pos="567"/>
          <w:tab w:val="left" w:pos="1276"/>
        </w:tabs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124E76">
        <w:rPr>
          <w:sz w:val="28"/>
          <w:szCs w:val="28"/>
        </w:rPr>
        <w:t xml:space="preserve">Кроме традиционных каналов специалисты должны активно использовать </w:t>
      </w:r>
      <w:proofErr w:type="gramStart"/>
      <w:r w:rsidRPr="00124E76">
        <w:rPr>
          <w:sz w:val="28"/>
          <w:szCs w:val="28"/>
        </w:rPr>
        <w:t>интернет-источники</w:t>
      </w:r>
      <w:proofErr w:type="gramEnd"/>
      <w:r w:rsidRPr="00124E76">
        <w:rPr>
          <w:sz w:val="28"/>
          <w:szCs w:val="28"/>
        </w:rPr>
        <w:t>.</w:t>
      </w:r>
    </w:p>
    <w:p w:rsidR="006D2C72" w:rsidRPr="00124E76" w:rsidRDefault="00722FDE" w:rsidP="00CE6412">
      <w:pPr>
        <w:pStyle w:val="a3"/>
        <w:tabs>
          <w:tab w:val="left" w:pos="567"/>
          <w:tab w:val="left" w:pos="1276"/>
        </w:tabs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124E76">
        <w:rPr>
          <w:sz w:val="28"/>
          <w:szCs w:val="28"/>
        </w:rPr>
        <w:t>Наряду с опосредованными каналами, в качестве источника информации не последнюю роль продолжают играть личные встречи.</w:t>
      </w:r>
    </w:p>
    <w:p w:rsidR="00722FDE" w:rsidRPr="00124E76" w:rsidRDefault="00722FDE" w:rsidP="00CE64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E76">
        <w:rPr>
          <w:rFonts w:ascii="Times New Roman" w:hAnsi="Times New Roman" w:cs="Times New Roman"/>
          <w:sz w:val="28"/>
          <w:szCs w:val="28"/>
        </w:rPr>
        <w:t xml:space="preserve">Тем не менее, можно говорить об определенной тенденции, связанной с существенным </w:t>
      </w:r>
      <w:r w:rsidR="006D2C72" w:rsidRPr="00124E76">
        <w:rPr>
          <w:rFonts w:ascii="Times New Roman" w:hAnsi="Times New Roman" w:cs="Times New Roman"/>
          <w:sz w:val="28"/>
          <w:szCs w:val="28"/>
        </w:rPr>
        <w:t>увеличением интернет-каналов. При этом не сложно предположить, что данная тенденция будет сохраняться. В свою очередь это будет обуславливать новые требования к системе навыков и знаний, которыми должен обладать сотрудник</w:t>
      </w:r>
      <w:r w:rsidR="0049272F" w:rsidRPr="00124E76">
        <w:rPr>
          <w:rFonts w:ascii="Times New Roman" w:hAnsi="Times New Roman" w:cs="Times New Roman"/>
          <w:sz w:val="28"/>
          <w:szCs w:val="28"/>
        </w:rPr>
        <w:t xml:space="preserve"> информационно-аналитического комитета</w:t>
      </w:r>
      <w:r w:rsidR="006D2C72" w:rsidRPr="00124E76">
        <w:rPr>
          <w:rFonts w:ascii="Times New Roman" w:hAnsi="Times New Roman" w:cs="Times New Roman"/>
          <w:sz w:val="28"/>
          <w:szCs w:val="28"/>
        </w:rPr>
        <w:t>.</w:t>
      </w:r>
    </w:p>
    <w:p w:rsidR="00CE6412" w:rsidRDefault="00CE6412" w:rsidP="00CE64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6412" w:rsidRPr="00CE6412" w:rsidRDefault="00CE6412" w:rsidP="00CE64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6412">
        <w:rPr>
          <w:rFonts w:ascii="Times New Roman" w:hAnsi="Times New Roman" w:cs="Times New Roman"/>
          <w:b/>
          <w:sz w:val="24"/>
          <w:szCs w:val="24"/>
          <w:u w:val="single"/>
        </w:rPr>
        <w:t>СЛАЙД №1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</w:t>
      </w:r>
    </w:p>
    <w:p w:rsidR="00625052" w:rsidRDefault="006D2C72" w:rsidP="00CE64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E76">
        <w:rPr>
          <w:rFonts w:ascii="Times New Roman" w:hAnsi="Times New Roman" w:cs="Times New Roman"/>
          <w:sz w:val="28"/>
          <w:szCs w:val="28"/>
        </w:rPr>
        <w:t xml:space="preserve">Поскольку работа </w:t>
      </w:r>
      <w:r w:rsidR="0049272F" w:rsidRPr="00124E76">
        <w:rPr>
          <w:rFonts w:ascii="Times New Roman" w:hAnsi="Times New Roman" w:cs="Times New Roman"/>
          <w:sz w:val="28"/>
          <w:szCs w:val="28"/>
        </w:rPr>
        <w:t xml:space="preserve">информационно-аналитического комитета </w:t>
      </w:r>
      <w:r w:rsidRPr="00124E76">
        <w:rPr>
          <w:rFonts w:ascii="Times New Roman" w:hAnsi="Times New Roman" w:cs="Times New Roman"/>
          <w:sz w:val="28"/>
          <w:szCs w:val="28"/>
        </w:rPr>
        <w:t>напрямую связана со сбором и  обработкой информации</w:t>
      </w:r>
      <w:r w:rsidR="00CE6412">
        <w:rPr>
          <w:rFonts w:ascii="Times New Roman" w:hAnsi="Times New Roman" w:cs="Times New Roman"/>
          <w:sz w:val="28"/>
          <w:szCs w:val="28"/>
        </w:rPr>
        <w:t>,</w:t>
      </w:r>
      <w:r w:rsidRPr="00124E76">
        <w:rPr>
          <w:rFonts w:ascii="Times New Roman" w:hAnsi="Times New Roman" w:cs="Times New Roman"/>
          <w:sz w:val="28"/>
          <w:szCs w:val="28"/>
        </w:rPr>
        <w:t xml:space="preserve"> на следующем слайде вы видите </w:t>
      </w:r>
      <w:r w:rsidRPr="00124E76">
        <w:rPr>
          <w:rFonts w:ascii="Times New Roman" w:hAnsi="Times New Roman" w:cs="Times New Roman"/>
          <w:sz w:val="28"/>
          <w:szCs w:val="28"/>
        </w:rPr>
        <w:lastRenderedPageBreak/>
        <w:t xml:space="preserve">рекомендуемые каналы для использования в своей работе членам </w:t>
      </w:r>
      <w:r w:rsidR="0049272F" w:rsidRPr="00124E76">
        <w:rPr>
          <w:rFonts w:ascii="Times New Roman" w:hAnsi="Times New Roman" w:cs="Times New Roman"/>
          <w:sz w:val="28"/>
          <w:szCs w:val="28"/>
        </w:rPr>
        <w:t>информ</w:t>
      </w:r>
      <w:r w:rsidR="00CE6412">
        <w:rPr>
          <w:rFonts w:ascii="Times New Roman" w:hAnsi="Times New Roman" w:cs="Times New Roman"/>
          <w:sz w:val="28"/>
          <w:szCs w:val="28"/>
        </w:rPr>
        <w:t>ационно-аналитического комитета:</w:t>
      </w:r>
    </w:p>
    <w:p w:rsidR="00CE6412" w:rsidRDefault="00CE6412" w:rsidP="00CE6412">
      <w:pPr>
        <w:pStyle w:val="a3"/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печатные СМИ – журнал «Вестник РАМС»;</w:t>
      </w:r>
    </w:p>
    <w:p w:rsidR="0001311F" w:rsidRDefault="00CE6412" w:rsidP="0001311F">
      <w:pPr>
        <w:pStyle w:val="a3"/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сайты Ассоциации медицинских сестер России и Омской професси</w:t>
      </w:r>
      <w:r w:rsidR="0001311F">
        <w:rPr>
          <w:sz w:val="28"/>
          <w:szCs w:val="28"/>
        </w:rPr>
        <w:t>ональной сестринской ассоциации;</w:t>
      </w:r>
    </w:p>
    <w:p w:rsidR="0001311F" w:rsidRDefault="0001311F" w:rsidP="0001311F">
      <w:pPr>
        <w:tabs>
          <w:tab w:val="left" w:pos="426"/>
        </w:tabs>
        <w:spacing w:after="0" w:line="240" w:lineRule="auto"/>
        <w:jc w:val="both"/>
        <w:rPr>
          <w:b/>
          <w:u w:val="single"/>
        </w:rPr>
      </w:pPr>
    </w:p>
    <w:p w:rsidR="0001311F" w:rsidRPr="0001311F" w:rsidRDefault="0001311F" w:rsidP="000131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311F">
        <w:rPr>
          <w:rFonts w:ascii="Times New Roman" w:hAnsi="Times New Roman" w:cs="Times New Roman"/>
          <w:b/>
          <w:sz w:val="24"/>
          <w:szCs w:val="24"/>
          <w:u w:val="single"/>
        </w:rPr>
        <w:t>СЛАЙД №1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:rsidR="00CE6412" w:rsidRDefault="0001311F" w:rsidP="0001311F">
      <w:pPr>
        <w:pStyle w:val="a3"/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сайты Министерства здравоохранения России и Министерства здравоохранения Омской области;</w:t>
      </w:r>
    </w:p>
    <w:p w:rsidR="0001311F" w:rsidRDefault="0001311F" w:rsidP="0001311F">
      <w:pPr>
        <w:pStyle w:val="a3"/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сайты медицинских образовательных учреждений;</w:t>
      </w:r>
    </w:p>
    <w:p w:rsidR="00CE6412" w:rsidRDefault="00CE6412" w:rsidP="00E475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75F4" w:rsidRPr="0001311F" w:rsidRDefault="00E475F4" w:rsidP="00E475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311F">
        <w:rPr>
          <w:rFonts w:ascii="Times New Roman" w:hAnsi="Times New Roman" w:cs="Times New Roman"/>
          <w:b/>
          <w:sz w:val="24"/>
          <w:szCs w:val="24"/>
          <w:u w:val="single"/>
        </w:rPr>
        <w:t>СЛАЙД №1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</w:p>
    <w:p w:rsidR="00E475F4" w:rsidRDefault="00E475F4" w:rsidP="00E475F4">
      <w:pPr>
        <w:pStyle w:val="a3"/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124E76">
        <w:rPr>
          <w:sz w:val="28"/>
          <w:szCs w:val="28"/>
        </w:rPr>
        <w:t xml:space="preserve">ополнительные </w:t>
      </w:r>
      <w:proofErr w:type="spellStart"/>
      <w:r w:rsidRPr="00124E76">
        <w:rPr>
          <w:sz w:val="28"/>
          <w:szCs w:val="28"/>
        </w:rPr>
        <w:t>интернет-ресурсы</w:t>
      </w:r>
      <w:proofErr w:type="spellEnd"/>
      <w:r>
        <w:rPr>
          <w:sz w:val="28"/>
          <w:szCs w:val="28"/>
        </w:rPr>
        <w:t xml:space="preserve">: </w:t>
      </w:r>
    </w:p>
    <w:p w:rsidR="00E475F4" w:rsidRPr="00124E76" w:rsidRDefault="00E475F4" w:rsidP="00E475F4">
      <w:pPr>
        <w:pStyle w:val="a3"/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124E76">
        <w:rPr>
          <w:sz w:val="28"/>
          <w:szCs w:val="28"/>
        </w:rPr>
        <w:t>нформационно-поисковые системы</w:t>
      </w:r>
      <w:r>
        <w:rPr>
          <w:sz w:val="28"/>
          <w:szCs w:val="28"/>
        </w:rPr>
        <w:t xml:space="preserve"> </w:t>
      </w:r>
      <w:r w:rsidRPr="00124E76">
        <w:rPr>
          <w:sz w:val="28"/>
          <w:szCs w:val="28"/>
        </w:rPr>
        <w:t>ГАРАНТ, Консультант Плюс</w:t>
      </w:r>
      <w:r>
        <w:rPr>
          <w:sz w:val="28"/>
          <w:szCs w:val="28"/>
        </w:rPr>
        <w:t>.</w:t>
      </w:r>
    </w:p>
    <w:p w:rsidR="00E475F4" w:rsidRDefault="00E475F4" w:rsidP="00E475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E396E" w:rsidRPr="00E475F4" w:rsidRDefault="007127D5" w:rsidP="00E475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475F4">
        <w:rPr>
          <w:rFonts w:ascii="Times New Roman" w:hAnsi="Times New Roman" w:cs="Times New Roman"/>
          <w:b/>
          <w:sz w:val="24"/>
          <w:szCs w:val="24"/>
          <w:u w:val="single"/>
        </w:rPr>
        <w:t>С</w:t>
      </w:r>
      <w:r w:rsidR="00DB371F" w:rsidRPr="00E475F4">
        <w:rPr>
          <w:rFonts w:ascii="Times New Roman" w:hAnsi="Times New Roman" w:cs="Times New Roman"/>
          <w:b/>
          <w:sz w:val="24"/>
          <w:szCs w:val="24"/>
          <w:u w:val="single"/>
        </w:rPr>
        <w:t>ЛАЙД</w:t>
      </w:r>
      <w:r w:rsidR="00E475F4">
        <w:rPr>
          <w:rFonts w:ascii="Times New Roman" w:hAnsi="Times New Roman" w:cs="Times New Roman"/>
          <w:b/>
          <w:sz w:val="24"/>
          <w:szCs w:val="24"/>
          <w:u w:val="single"/>
        </w:rPr>
        <w:t xml:space="preserve"> №15</w:t>
      </w:r>
    </w:p>
    <w:p w:rsidR="00C0258A" w:rsidRDefault="00E475F4" w:rsidP="00C025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E76">
        <w:rPr>
          <w:rFonts w:ascii="Times New Roman" w:hAnsi="Times New Roman" w:cs="Times New Roman"/>
          <w:sz w:val="28"/>
          <w:szCs w:val="28"/>
        </w:rPr>
        <w:t xml:space="preserve">Помимо профессиональных каналов используйте в </w:t>
      </w:r>
      <w:r w:rsidR="00C0258A">
        <w:rPr>
          <w:rFonts w:ascii="Times New Roman" w:hAnsi="Times New Roman" w:cs="Times New Roman"/>
          <w:sz w:val="28"/>
          <w:szCs w:val="28"/>
        </w:rPr>
        <w:t xml:space="preserve">работе внутри своей </w:t>
      </w:r>
      <w:r w:rsidRPr="00124E76">
        <w:rPr>
          <w:rFonts w:ascii="Times New Roman" w:hAnsi="Times New Roman" w:cs="Times New Roman"/>
          <w:sz w:val="28"/>
          <w:szCs w:val="28"/>
        </w:rPr>
        <w:t>организации</w:t>
      </w:r>
      <w:r w:rsidR="00C0258A">
        <w:rPr>
          <w:rFonts w:ascii="Times New Roman" w:hAnsi="Times New Roman" w:cs="Times New Roman"/>
          <w:sz w:val="28"/>
          <w:szCs w:val="28"/>
        </w:rPr>
        <w:t xml:space="preserve"> источники информации, представленные на слайде.</w:t>
      </w:r>
    </w:p>
    <w:p w:rsidR="00C0258A" w:rsidRDefault="00C0258A" w:rsidP="00C025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258A" w:rsidRPr="00E475F4" w:rsidRDefault="00C0258A" w:rsidP="00C025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475F4">
        <w:rPr>
          <w:rFonts w:ascii="Times New Roman" w:hAnsi="Times New Roman" w:cs="Times New Roman"/>
          <w:b/>
          <w:sz w:val="24"/>
          <w:szCs w:val="24"/>
          <w:u w:val="single"/>
        </w:rPr>
        <w:t>СЛАЙД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№16</w:t>
      </w:r>
    </w:p>
    <w:p w:rsidR="00471F30" w:rsidRPr="00124E76" w:rsidRDefault="005E4823" w:rsidP="00C025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E76">
        <w:rPr>
          <w:rFonts w:ascii="Times New Roman" w:hAnsi="Times New Roman" w:cs="Times New Roman"/>
          <w:sz w:val="28"/>
          <w:szCs w:val="28"/>
        </w:rPr>
        <w:t>Эффективность работы любо</w:t>
      </w:r>
      <w:r w:rsidR="00C0258A">
        <w:rPr>
          <w:rFonts w:ascii="Times New Roman" w:hAnsi="Times New Roman" w:cs="Times New Roman"/>
          <w:sz w:val="28"/>
          <w:szCs w:val="28"/>
        </w:rPr>
        <w:t>го учреждения</w:t>
      </w:r>
      <w:r w:rsidRPr="00124E76">
        <w:rPr>
          <w:rFonts w:ascii="Times New Roman" w:hAnsi="Times New Roman" w:cs="Times New Roman"/>
          <w:sz w:val="28"/>
          <w:szCs w:val="28"/>
        </w:rPr>
        <w:t xml:space="preserve"> во многом зависит от того, как выстроено взаимодействие между ее частями. </w:t>
      </w:r>
      <w:r w:rsidR="00B6200B" w:rsidRPr="00124E76">
        <w:rPr>
          <w:rFonts w:ascii="Times New Roman" w:hAnsi="Times New Roman" w:cs="Times New Roman"/>
          <w:sz w:val="28"/>
          <w:szCs w:val="28"/>
        </w:rPr>
        <w:t>Вполне закономерно, что работа информационно-аналитического комитета</w:t>
      </w:r>
      <w:r w:rsidR="00CB369D" w:rsidRPr="00124E76">
        <w:rPr>
          <w:rFonts w:ascii="Times New Roman" w:hAnsi="Times New Roman" w:cs="Times New Roman"/>
          <w:sz w:val="28"/>
          <w:szCs w:val="28"/>
        </w:rPr>
        <w:t xml:space="preserve"> во многом определяет и определяется самыми разными подразделениями </w:t>
      </w:r>
      <w:r w:rsidR="00F872AF" w:rsidRPr="00124E76">
        <w:rPr>
          <w:rFonts w:ascii="Times New Roman" w:hAnsi="Times New Roman" w:cs="Times New Roman"/>
          <w:sz w:val="28"/>
          <w:szCs w:val="28"/>
        </w:rPr>
        <w:t xml:space="preserve">как внутри своей </w:t>
      </w:r>
      <w:r w:rsidR="00CB369D" w:rsidRPr="00124E76">
        <w:rPr>
          <w:rFonts w:ascii="Times New Roman" w:hAnsi="Times New Roman" w:cs="Times New Roman"/>
          <w:sz w:val="28"/>
          <w:szCs w:val="28"/>
        </w:rPr>
        <w:t>организации</w:t>
      </w:r>
      <w:r w:rsidR="00F872AF" w:rsidRPr="00124E76">
        <w:rPr>
          <w:rFonts w:ascii="Times New Roman" w:hAnsi="Times New Roman" w:cs="Times New Roman"/>
          <w:sz w:val="28"/>
          <w:szCs w:val="28"/>
        </w:rPr>
        <w:t>, так  и с другими с целью обмена опытом и формирования единых подходов</w:t>
      </w:r>
      <w:r w:rsidR="00CB369D" w:rsidRPr="00124E76">
        <w:rPr>
          <w:rFonts w:ascii="Times New Roman" w:hAnsi="Times New Roman" w:cs="Times New Roman"/>
          <w:sz w:val="28"/>
          <w:szCs w:val="28"/>
        </w:rPr>
        <w:t>. Это взаимодействие предполагает информационный обмен между обозначенными на схеме субъектами</w:t>
      </w:r>
      <w:r w:rsidR="00C0258A">
        <w:rPr>
          <w:rFonts w:ascii="Times New Roman" w:hAnsi="Times New Roman" w:cs="Times New Roman"/>
          <w:sz w:val="28"/>
          <w:szCs w:val="28"/>
        </w:rPr>
        <w:t>.</w:t>
      </w:r>
    </w:p>
    <w:p w:rsidR="00C0258A" w:rsidRDefault="00C0258A" w:rsidP="00C025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25052" w:rsidRPr="00C0258A" w:rsidRDefault="00471F30" w:rsidP="00C025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258A">
        <w:rPr>
          <w:rFonts w:ascii="Times New Roman" w:hAnsi="Times New Roman" w:cs="Times New Roman"/>
          <w:b/>
          <w:sz w:val="24"/>
          <w:szCs w:val="24"/>
          <w:u w:val="single"/>
        </w:rPr>
        <w:t>СЛАЙД</w:t>
      </w:r>
      <w:r w:rsidR="00C0258A">
        <w:rPr>
          <w:rFonts w:ascii="Times New Roman" w:hAnsi="Times New Roman" w:cs="Times New Roman"/>
          <w:b/>
          <w:sz w:val="24"/>
          <w:szCs w:val="24"/>
          <w:u w:val="single"/>
        </w:rPr>
        <w:t xml:space="preserve"> №17</w:t>
      </w:r>
    </w:p>
    <w:p w:rsidR="00F872AF" w:rsidRPr="00124E76" w:rsidRDefault="00C0258A" w:rsidP="00C025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всего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вышесказанного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очевидно</w:t>
      </w:r>
      <w:r w:rsidR="00F872AF" w:rsidRPr="00124E7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</w:t>
      </w:r>
      <w:r w:rsidR="00F872AF" w:rsidRPr="00124E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информационно-аналитическому</w:t>
      </w:r>
      <w:r w:rsidR="00471F30" w:rsidRPr="00124E76">
        <w:rPr>
          <w:rFonts w:ascii="Times New Roman" w:hAnsi="Times New Roman" w:cs="Times New Roman"/>
          <w:sz w:val="28"/>
          <w:szCs w:val="28"/>
        </w:rPr>
        <w:t xml:space="preserve"> комитет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71F30" w:rsidRPr="00124E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необходимо подготавливать</w:t>
      </w:r>
      <w:r w:rsidR="00F872AF" w:rsidRPr="00124E76">
        <w:rPr>
          <w:rFonts w:ascii="Times New Roman" w:hAnsi="Times New Roman" w:cs="Times New Roman"/>
          <w:sz w:val="28"/>
          <w:szCs w:val="28"/>
        </w:rPr>
        <w:t xml:space="preserve"> большое количество материалов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872AF" w:rsidRPr="00124E76">
        <w:rPr>
          <w:rFonts w:ascii="Times New Roman" w:hAnsi="Times New Roman" w:cs="Times New Roman"/>
          <w:sz w:val="28"/>
          <w:szCs w:val="28"/>
        </w:rPr>
        <w:t xml:space="preserve"> обобщенный перечень </w:t>
      </w:r>
      <w:r>
        <w:rPr>
          <w:rFonts w:ascii="Times New Roman" w:hAnsi="Times New Roman" w:cs="Times New Roman"/>
          <w:sz w:val="28"/>
          <w:szCs w:val="28"/>
        </w:rPr>
        <w:t>которых вы можете видеть на слайде.</w:t>
      </w:r>
    </w:p>
    <w:p w:rsidR="00C0258A" w:rsidRDefault="00C0258A" w:rsidP="00124E7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0258A" w:rsidRDefault="00C0258A" w:rsidP="00124E7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B1D93" w:rsidRPr="00C0258A" w:rsidRDefault="00471F30" w:rsidP="00C025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258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СЛАЙД</w:t>
      </w:r>
      <w:r w:rsidR="00C0258A" w:rsidRPr="00C0258A">
        <w:rPr>
          <w:rFonts w:ascii="Times New Roman" w:hAnsi="Times New Roman" w:cs="Times New Roman"/>
          <w:b/>
          <w:sz w:val="24"/>
          <w:szCs w:val="24"/>
          <w:u w:val="single"/>
        </w:rPr>
        <w:t xml:space="preserve"> №18</w:t>
      </w:r>
    </w:p>
    <w:p w:rsidR="00691FF8" w:rsidRPr="00124E76" w:rsidRDefault="008A15ED" w:rsidP="00C025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Как известно, к</w:t>
      </w:r>
      <w:r w:rsidR="00691FF8" w:rsidRPr="00124E76">
        <w:rPr>
          <w:rFonts w:ascii="Times New Roman" w:hAnsi="Times New Roman" w:cs="Times New Roman"/>
          <w:iCs/>
          <w:sz w:val="28"/>
          <w:szCs w:val="28"/>
        </w:rPr>
        <w:t xml:space="preserve">омитет формируется </w:t>
      </w:r>
      <w:r w:rsidR="00691FF8" w:rsidRPr="00124E76">
        <w:rPr>
          <w:rFonts w:ascii="Times New Roman" w:hAnsi="Times New Roman" w:cs="Times New Roman"/>
          <w:sz w:val="28"/>
          <w:szCs w:val="28"/>
        </w:rPr>
        <w:t xml:space="preserve">из руководителей сестринского персонала медицинских организаций и ключевых членов </w:t>
      </w:r>
      <w:r w:rsidR="00C0258A">
        <w:rPr>
          <w:rFonts w:ascii="Times New Roman" w:hAnsi="Times New Roman" w:cs="Times New Roman"/>
          <w:sz w:val="28"/>
          <w:szCs w:val="28"/>
        </w:rPr>
        <w:t>Ассоциации</w:t>
      </w:r>
      <w:r w:rsidR="00691FF8" w:rsidRPr="00124E76">
        <w:rPr>
          <w:rFonts w:ascii="Times New Roman" w:hAnsi="Times New Roman" w:cs="Times New Roman"/>
          <w:sz w:val="28"/>
          <w:szCs w:val="28"/>
        </w:rPr>
        <w:t>, ориентированных на достижение цели в профессиональном образовании, внедрени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91FF8" w:rsidRPr="00124E76">
        <w:rPr>
          <w:rFonts w:ascii="Times New Roman" w:hAnsi="Times New Roman" w:cs="Times New Roman"/>
          <w:sz w:val="28"/>
          <w:szCs w:val="28"/>
        </w:rPr>
        <w:t xml:space="preserve"> инновационных технологий и научных исследований.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1FF8" w:rsidRPr="00124E76">
        <w:rPr>
          <w:rFonts w:ascii="Times New Roman" w:hAnsi="Times New Roman" w:cs="Times New Roman"/>
          <w:sz w:val="28"/>
          <w:szCs w:val="28"/>
        </w:rPr>
        <w:t xml:space="preserve">Уровень квалификации любого специалиста формируется не только за счет определенного опыта и знаний. </w:t>
      </w:r>
      <w:proofErr w:type="gramStart"/>
      <w:r w:rsidR="00691FF8" w:rsidRPr="00124E76">
        <w:rPr>
          <w:rFonts w:ascii="Times New Roman" w:hAnsi="Times New Roman" w:cs="Times New Roman"/>
          <w:sz w:val="28"/>
          <w:szCs w:val="28"/>
        </w:rPr>
        <w:t>Одну из основных ролей здесь играют, с одной стороны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691FF8" w:rsidRPr="00124E76">
        <w:rPr>
          <w:rFonts w:ascii="Times New Roman" w:hAnsi="Times New Roman" w:cs="Times New Roman"/>
          <w:sz w:val="28"/>
          <w:szCs w:val="28"/>
        </w:rPr>
        <w:t xml:space="preserve"> нормы и ценности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691FF8" w:rsidRPr="00124E76">
        <w:rPr>
          <w:rFonts w:ascii="Times New Roman" w:hAnsi="Times New Roman" w:cs="Times New Roman"/>
          <w:sz w:val="28"/>
          <w:szCs w:val="28"/>
        </w:rPr>
        <w:t xml:space="preserve"> на которые специалист опирается в работе, а с другой - личны</w:t>
      </w:r>
      <w:r>
        <w:rPr>
          <w:rFonts w:ascii="Times New Roman" w:hAnsi="Times New Roman" w:cs="Times New Roman"/>
          <w:sz w:val="28"/>
          <w:szCs w:val="28"/>
        </w:rPr>
        <w:t>е качества которыми он обладает: о</w:t>
      </w:r>
      <w:r w:rsidR="00691FF8" w:rsidRPr="00124E76">
        <w:rPr>
          <w:rFonts w:ascii="Times New Roman" w:hAnsi="Times New Roman" w:cs="Times New Roman"/>
          <w:sz w:val="28"/>
          <w:szCs w:val="28"/>
        </w:rPr>
        <w:t>перативность</w:t>
      </w:r>
      <w:r>
        <w:rPr>
          <w:rFonts w:ascii="Times New Roman" w:hAnsi="Times New Roman" w:cs="Times New Roman"/>
          <w:sz w:val="28"/>
          <w:szCs w:val="28"/>
        </w:rPr>
        <w:t>, а</w:t>
      </w:r>
      <w:r w:rsidR="00691FF8" w:rsidRPr="00124E76">
        <w:rPr>
          <w:rFonts w:ascii="Times New Roman" w:hAnsi="Times New Roman" w:cs="Times New Roman"/>
          <w:sz w:val="28"/>
          <w:szCs w:val="28"/>
        </w:rPr>
        <w:t>налитический склад ума</w:t>
      </w:r>
      <w:r>
        <w:rPr>
          <w:rFonts w:ascii="Times New Roman" w:hAnsi="Times New Roman" w:cs="Times New Roman"/>
          <w:sz w:val="28"/>
          <w:szCs w:val="28"/>
        </w:rPr>
        <w:t>, к</w:t>
      </w:r>
      <w:r w:rsidR="00691FF8" w:rsidRPr="00124E76">
        <w:rPr>
          <w:rFonts w:ascii="Times New Roman" w:hAnsi="Times New Roman" w:cs="Times New Roman"/>
          <w:sz w:val="28"/>
          <w:szCs w:val="28"/>
        </w:rPr>
        <w:t>оммуникабельность</w:t>
      </w:r>
      <w:r>
        <w:rPr>
          <w:rFonts w:ascii="Times New Roman" w:hAnsi="Times New Roman" w:cs="Times New Roman"/>
          <w:sz w:val="28"/>
          <w:szCs w:val="28"/>
        </w:rPr>
        <w:t>, к</w:t>
      </w:r>
      <w:r w:rsidR="00691FF8" w:rsidRPr="00124E76">
        <w:rPr>
          <w:rFonts w:ascii="Times New Roman" w:hAnsi="Times New Roman" w:cs="Times New Roman"/>
          <w:sz w:val="28"/>
          <w:szCs w:val="28"/>
        </w:rPr>
        <w:t>ругозор</w:t>
      </w:r>
      <w:r>
        <w:rPr>
          <w:rFonts w:ascii="Times New Roman" w:hAnsi="Times New Roman" w:cs="Times New Roman"/>
          <w:sz w:val="28"/>
          <w:szCs w:val="28"/>
        </w:rPr>
        <w:t>, о</w:t>
      </w:r>
      <w:r w:rsidR="00691FF8" w:rsidRPr="00124E76">
        <w:rPr>
          <w:rFonts w:ascii="Times New Roman" w:hAnsi="Times New Roman" w:cs="Times New Roman"/>
          <w:sz w:val="28"/>
          <w:szCs w:val="28"/>
        </w:rPr>
        <w:t>ткрытость</w:t>
      </w:r>
      <w:r>
        <w:rPr>
          <w:rFonts w:ascii="Times New Roman" w:hAnsi="Times New Roman" w:cs="Times New Roman"/>
          <w:sz w:val="28"/>
          <w:szCs w:val="28"/>
        </w:rPr>
        <w:t>, ч</w:t>
      </w:r>
      <w:r w:rsidR="00691FF8" w:rsidRPr="00124E76">
        <w:rPr>
          <w:rFonts w:ascii="Times New Roman" w:hAnsi="Times New Roman" w:cs="Times New Roman"/>
          <w:sz w:val="28"/>
          <w:szCs w:val="28"/>
        </w:rPr>
        <w:t>естность</w:t>
      </w:r>
      <w:r>
        <w:rPr>
          <w:rFonts w:ascii="Times New Roman" w:hAnsi="Times New Roman" w:cs="Times New Roman"/>
          <w:sz w:val="28"/>
          <w:szCs w:val="28"/>
        </w:rPr>
        <w:t>, о</w:t>
      </w:r>
      <w:r w:rsidR="00691FF8" w:rsidRPr="00124E76">
        <w:rPr>
          <w:rFonts w:ascii="Times New Roman" w:hAnsi="Times New Roman" w:cs="Times New Roman"/>
          <w:sz w:val="28"/>
          <w:szCs w:val="28"/>
        </w:rPr>
        <w:t>бъективность</w:t>
      </w:r>
      <w:r>
        <w:rPr>
          <w:rFonts w:ascii="Times New Roman" w:hAnsi="Times New Roman" w:cs="Times New Roman"/>
          <w:sz w:val="28"/>
          <w:szCs w:val="28"/>
        </w:rPr>
        <w:t>, у</w:t>
      </w:r>
      <w:r w:rsidR="00691FF8" w:rsidRPr="00124E76">
        <w:rPr>
          <w:rFonts w:ascii="Times New Roman" w:hAnsi="Times New Roman" w:cs="Times New Roman"/>
          <w:sz w:val="28"/>
          <w:szCs w:val="28"/>
        </w:rPr>
        <w:t>мение выражать свои мысли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B1D93" w:rsidRPr="00124E76" w:rsidRDefault="00FB1D93" w:rsidP="005A6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D93" w:rsidRPr="005A6037" w:rsidRDefault="00471F30" w:rsidP="005A60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A6037">
        <w:rPr>
          <w:rFonts w:ascii="Times New Roman" w:hAnsi="Times New Roman" w:cs="Times New Roman"/>
          <w:b/>
          <w:sz w:val="24"/>
          <w:szCs w:val="24"/>
          <w:u w:val="single"/>
        </w:rPr>
        <w:t>СЛАЙД</w:t>
      </w:r>
      <w:r w:rsidR="005A6037">
        <w:rPr>
          <w:rFonts w:ascii="Times New Roman" w:hAnsi="Times New Roman" w:cs="Times New Roman"/>
          <w:b/>
          <w:sz w:val="24"/>
          <w:szCs w:val="24"/>
          <w:u w:val="single"/>
        </w:rPr>
        <w:t>№19</w:t>
      </w:r>
    </w:p>
    <w:p w:rsidR="001519B0" w:rsidRPr="00124E76" w:rsidRDefault="005A6037" w:rsidP="005A60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Помимо этого, член информационно-аналитического комитета должен обладать такими качествами как: о</w:t>
      </w:r>
      <w:r w:rsidR="00691FF8" w:rsidRPr="00124E76">
        <w:rPr>
          <w:rFonts w:ascii="Times New Roman" w:hAnsi="Times New Roman" w:cs="Times New Roman"/>
          <w:sz w:val="28"/>
          <w:szCs w:val="28"/>
        </w:rPr>
        <w:t>перативность и креативность мышления</w:t>
      </w:r>
      <w:r>
        <w:rPr>
          <w:rFonts w:ascii="Times New Roman" w:hAnsi="Times New Roman" w:cs="Times New Roman"/>
          <w:sz w:val="28"/>
          <w:szCs w:val="28"/>
        </w:rPr>
        <w:t>, ш</w:t>
      </w:r>
      <w:r w:rsidR="00691FF8" w:rsidRPr="00124E76">
        <w:rPr>
          <w:rFonts w:ascii="Times New Roman" w:hAnsi="Times New Roman" w:cs="Times New Roman"/>
          <w:sz w:val="28"/>
          <w:szCs w:val="28"/>
        </w:rPr>
        <w:t>ирокая эрудиция и культура речи</w:t>
      </w:r>
      <w:r>
        <w:rPr>
          <w:rFonts w:ascii="Times New Roman" w:hAnsi="Times New Roman" w:cs="Times New Roman"/>
          <w:sz w:val="28"/>
          <w:szCs w:val="28"/>
        </w:rPr>
        <w:t>, э</w:t>
      </w:r>
      <w:r w:rsidR="00691FF8" w:rsidRPr="00124E76">
        <w:rPr>
          <w:rFonts w:ascii="Times New Roman" w:hAnsi="Times New Roman" w:cs="Times New Roman"/>
          <w:sz w:val="28"/>
          <w:szCs w:val="28"/>
        </w:rPr>
        <w:t>моциональная устойчивость в проблемных ситуациях</w:t>
      </w:r>
      <w:r>
        <w:rPr>
          <w:rFonts w:ascii="Times New Roman" w:hAnsi="Times New Roman" w:cs="Times New Roman"/>
          <w:sz w:val="28"/>
          <w:szCs w:val="28"/>
        </w:rPr>
        <w:t>, н</w:t>
      </w:r>
      <w:r w:rsidR="00691FF8" w:rsidRPr="00124E76">
        <w:rPr>
          <w:rFonts w:ascii="Times New Roman" w:hAnsi="Times New Roman" w:cs="Times New Roman"/>
          <w:sz w:val="28"/>
          <w:szCs w:val="28"/>
        </w:rPr>
        <w:t>авыки письменной коммуникации</w:t>
      </w:r>
      <w:r>
        <w:rPr>
          <w:rFonts w:ascii="Times New Roman" w:hAnsi="Times New Roman" w:cs="Times New Roman"/>
          <w:sz w:val="28"/>
          <w:szCs w:val="28"/>
        </w:rPr>
        <w:t>, о</w:t>
      </w:r>
      <w:r w:rsidR="00691FF8" w:rsidRPr="00124E76">
        <w:rPr>
          <w:rFonts w:ascii="Times New Roman" w:hAnsi="Times New Roman" w:cs="Times New Roman"/>
          <w:sz w:val="28"/>
          <w:szCs w:val="28"/>
        </w:rPr>
        <w:t>бщительность</w:t>
      </w:r>
      <w:r>
        <w:rPr>
          <w:rFonts w:ascii="Times New Roman" w:hAnsi="Times New Roman" w:cs="Times New Roman"/>
          <w:sz w:val="28"/>
          <w:szCs w:val="28"/>
        </w:rPr>
        <w:t>, о</w:t>
      </w:r>
      <w:r w:rsidR="00691FF8" w:rsidRPr="00124E76">
        <w:rPr>
          <w:rFonts w:ascii="Times New Roman" w:hAnsi="Times New Roman" w:cs="Times New Roman"/>
          <w:sz w:val="28"/>
          <w:szCs w:val="28"/>
        </w:rPr>
        <w:t>рганизованность и деловитость</w:t>
      </w:r>
      <w:r>
        <w:rPr>
          <w:rFonts w:ascii="Times New Roman" w:hAnsi="Times New Roman" w:cs="Times New Roman"/>
          <w:sz w:val="28"/>
          <w:szCs w:val="28"/>
        </w:rPr>
        <w:t>, д</w:t>
      </w:r>
      <w:r w:rsidR="00691FF8" w:rsidRPr="00124E76">
        <w:rPr>
          <w:rFonts w:ascii="Times New Roman" w:hAnsi="Times New Roman" w:cs="Times New Roman"/>
          <w:sz w:val="28"/>
          <w:szCs w:val="28"/>
        </w:rPr>
        <w:t>ар убеждения и личное обаяние</w:t>
      </w:r>
      <w:r>
        <w:rPr>
          <w:rFonts w:ascii="Times New Roman" w:hAnsi="Times New Roman" w:cs="Times New Roman"/>
          <w:sz w:val="28"/>
          <w:szCs w:val="28"/>
        </w:rPr>
        <w:t>, и</w:t>
      </w:r>
      <w:r w:rsidR="001519B0" w:rsidRPr="00124E76">
        <w:rPr>
          <w:rFonts w:ascii="Times New Roman" w:hAnsi="Times New Roman" w:cs="Times New Roman"/>
          <w:sz w:val="28"/>
          <w:szCs w:val="28"/>
        </w:rPr>
        <w:t>нтуиция</w:t>
      </w:r>
      <w:r>
        <w:rPr>
          <w:rFonts w:ascii="Times New Roman" w:hAnsi="Times New Roman" w:cs="Times New Roman"/>
          <w:sz w:val="28"/>
          <w:szCs w:val="28"/>
        </w:rPr>
        <w:t>, в</w:t>
      </w:r>
      <w:r w:rsidR="001519B0" w:rsidRPr="00124E76">
        <w:rPr>
          <w:rFonts w:ascii="Times New Roman" w:hAnsi="Times New Roman" w:cs="Times New Roman"/>
          <w:sz w:val="28"/>
          <w:szCs w:val="28"/>
        </w:rPr>
        <w:t>ербальная активность</w:t>
      </w:r>
      <w:r>
        <w:rPr>
          <w:rFonts w:ascii="Times New Roman" w:hAnsi="Times New Roman" w:cs="Times New Roman"/>
          <w:sz w:val="28"/>
          <w:szCs w:val="28"/>
        </w:rPr>
        <w:t>, м</w:t>
      </w:r>
      <w:r w:rsidR="001519B0" w:rsidRPr="00124E76">
        <w:rPr>
          <w:rFonts w:ascii="Times New Roman" w:hAnsi="Times New Roman" w:cs="Times New Roman"/>
          <w:sz w:val="28"/>
          <w:szCs w:val="28"/>
        </w:rPr>
        <w:t>астерство презентации и публичных выступлений</w:t>
      </w:r>
      <w:r>
        <w:rPr>
          <w:rFonts w:ascii="Times New Roman" w:hAnsi="Times New Roman" w:cs="Times New Roman"/>
          <w:sz w:val="28"/>
          <w:szCs w:val="28"/>
        </w:rPr>
        <w:t>, с</w:t>
      </w:r>
      <w:r w:rsidR="001519B0" w:rsidRPr="00124E76">
        <w:rPr>
          <w:rFonts w:ascii="Times New Roman" w:hAnsi="Times New Roman" w:cs="Times New Roman"/>
          <w:sz w:val="28"/>
          <w:szCs w:val="28"/>
        </w:rPr>
        <w:t>оциальная смелость и уверенное поведение</w:t>
      </w:r>
      <w:r>
        <w:rPr>
          <w:rFonts w:ascii="Times New Roman" w:hAnsi="Times New Roman" w:cs="Times New Roman"/>
          <w:sz w:val="28"/>
          <w:szCs w:val="28"/>
        </w:rPr>
        <w:t>, п</w:t>
      </w:r>
      <w:r w:rsidR="001519B0" w:rsidRPr="00124E76">
        <w:rPr>
          <w:rFonts w:ascii="Times New Roman" w:hAnsi="Times New Roman" w:cs="Times New Roman"/>
          <w:sz w:val="28"/>
          <w:szCs w:val="28"/>
        </w:rPr>
        <w:t>резентабельный внешний облик и культура поведения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A6037" w:rsidRDefault="005A6037" w:rsidP="005A60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0CE4" w:rsidRPr="00DD0870" w:rsidRDefault="0049272F" w:rsidP="00DD08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0870">
        <w:rPr>
          <w:rFonts w:ascii="Times New Roman" w:hAnsi="Times New Roman" w:cs="Times New Roman"/>
          <w:b/>
          <w:sz w:val="24"/>
          <w:szCs w:val="24"/>
          <w:u w:val="single"/>
        </w:rPr>
        <w:t>СЛАЙД</w:t>
      </w:r>
      <w:r w:rsidR="00DD0870" w:rsidRPr="00DD0870">
        <w:rPr>
          <w:rFonts w:ascii="Times New Roman" w:hAnsi="Times New Roman" w:cs="Times New Roman"/>
          <w:b/>
          <w:sz w:val="24"/>
          <w:szCs w:val="24"/>
          <w:u w:val="single"/>
        </w:rPr>
        <w:t xml:space="preserve"> №20</w:t>
      </w:r>
    </w:p>
    <w:p w:rsidR="001519B0" w:rsidRPr="00124E76" w:rsidRDefault="001519B0" w:rsidP="00DD08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E76">
        <w:rPr>
          <w:rFonts w:ascii="Times New Roman" w:hAnsi="Times New Roman" w:cs="Times New Roman"/>
          <w:sz w:val="28"/>
          <w:szCs w:val="28"/>
        </w:rPr>
        <w:t xml:space="preserve">В отдельный блок мы выделили вопросы, связанные с организацией работы руководителя </w:t>
      </w:r>
      <w:r w:rsidR="00DD0870">
        <w:rPr>
          <w:rFonts w:ascii="Times New Roman" w:hAnsi="Times New Roman" w:cs="Times New Roman"/>
          <w:sz w:val="28"/>
          <w:szCs w:val="28"/>
        </w:rPr>
        <w:t>комитета</w:t>
      </w:r>
      <w:r w:rsidRPr="00124E76">
        <w:rPr>
          <w:rFonts w:ascii="Times New Roman" w:hAnsi="Times New Roman" w:cs="Times New Roman"/>
          <w:sz w:val="28"/>
          <w:szCs w:val="28"/>
        </w:rPr>
        <w:t xml:space="preserve"> и оценкой эффективности его работы. Вполне закономерно, что основные функции, которые реализует руководитель </w:t>
      </w:r>
      <w:r w:rsidR="00B6200B" w:rsidRPr="00124E76">
        <w:rPr>
          <w:rFonts w:ascii="Times New Roman" w:hAnsi="Times New Roman" w:cs="Times New Roman"/>
          <w:sz w:val="28"/>
          <w:szCs w:val="28"/>
        </w:rPr>
        <w:t>при взаимодействии с членами комитета</w:t>
      </w:r>
      <w:r w:rsidRPr="00124E76">
        <w:rPr>
          <w:rFonts w:ascii="Times New Roman" w:hAnsi="Times New Roman" w:cs="Times New Roman"/>
          <w:sz w:val="28"/>
          <w:szCs w:val="28"/>
        </w:rPr>
        <w:t xml:space="preserve">, носят управленческий характер. В данный функционал входит: </w:t>
      </w:r>
    </w:p>
    <w:p w:rsidR="001519B0" w:rsidRPr="00124E76" w:rsidRDefault="001519B0" w:rsidP="00BA0F10">
      <w:pPr>
        <w:pStyle w:val="a3"/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124E76">
        <w:rPr>
          <w:sz w:val="28"/>
          <w:szCs w:val="28"/>
        </w:rPr>
        <w:t>Постановка стратегических задач</w:t>
      </w:r>
      <w:r w:rsidR="00BA0F10">
        <w:rPr>
          <w:sz w:val="28"/>
          <w:szCs w:val="28"/>
        </w:rPr>
        <w:t>.</w:t>
      </w:r>
    </w:p>
    <w:p w:rsidR="001519B0" w:rsidRPr="00124E76" w:rsidRDefault="001519B0" w:rsidP="00BA0F10">
      <w:pPr>
        <w:pStyle w:val="a3"/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124E76">
        <w:rPr>
          <w:sz w:val="28"/>
          <w:szCs w:val="28"/>
        </w:rPr>
        <w:t>Постановка оперативных задач</w:t>
      </w:r>
      <w:r w:rsidR="00BA0F10">
        <w:rPr>
          <w:sz w:val="28"/>
          <w:szCs w:val="28"/>
        </w:rPr>
        <w:t>.</w:t>
      </w:r>
    </w:p>
    <w:p w:rsidR="00BA0F10" w:rsidRDefault="001519B0" w:rsidP="00BA0F10">
      <w:pPr>
        <w:pStyle w:val="a3"/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124E76">
        <w:rPr>
          <w:sz w:val="28"/>
          <w:szCs w:val="28"/>
        </w:rPr>
        <w:t xml:space="preserve">Оценка эффективности работы </w:t>
      </w:r>
      <w:r w:rsidR="00471F30" w:rsidRPr="00124E76">
        <w:rPr>
          <w:sz w:val="28"/>
          <w:szCs w:val="28"/>
        </w:rPr>
        <w:t>информационно-аналитического комитета</w:t>
      </w:r>
      <w:r w:rsidR="00BA0F10">
        <w:rPr>
          <w:sz w:val="28"/>
          <w:szCs w:val="28"/>
        </w:rPr>
        <w:t>.</w:t>
      </w:r>
    </w:p>
    <w:p w:rsidR="001519B0" w:rsidRPr="00124E76" w:rsidRDefault="001519B0" w:rsidP="00BA0F10">
      <w:pPr>
        <w:pStyle w:val="a3"/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124E76">
        <w:rPr>
          <w:sz w:val="28"/>
          <w:szCs w:val="28"/>
        </w:rPr>
        <w:t>Утверждение текущих планов</w:t>
      </w:r>
      <w:r w:rsidR="00471F30" w:rsidRPr="00124E76">
        <w:rPr>
          <w:sz w:val="28"/>
          <w:szCs w:val="28"/>
        </w:rPr>
        <w:t xml:space="preserve"> комитета</w:t>
      </w:r>
    </w:p>
    <w:p w:rsidR="00EF6D7B" w:rsidRPr="00124E76" w:rsidRDefault="001519B0" w:rsidP="00BA0F10">
      <w:pPr>
        <w:pStyle w:val="a3"/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124E76">
        <w:rPr>
          <w:sz w:val="28"/>
          <w:szCs w:val="28"/>
        </w:rPr>
        <w:lastRenderedPageBreak/>
        <w:t xml:space="preserve">Координирование деятельности </w:t>
      </w:r>
      <w:r w:rsidR="00471F30" w:rsidRPr="00124E76">
        <w:rPr>
          <w:sz w:val="28"/>
          <w:szCs w:val="28"/>
        </w:rPr>
        <w:t>комитета</w:t>
      </w:r>
      <w:r w:rsidR="00BA0F10">
        <w:rPr>
          <w:sz w:val="28"/>
          <w:szCs w:val="28"/>
        </w:rPr>
        <w:t>.</w:t>
      </w:r>
    </w:p>
    <w:p w:rsidR="006E5361" w:rsidRDefault="006E5361" w:rsidP="009B46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24E76">
        <w:rPr>
          <w:rFonts w:ascii="Times New Roman" w:hAnsi="Times New Roman" w:cs="Times New Roman"/>
          <w:sz w:val="28"/>
          <w:szCs w:val="28"/>
        </w:rPr>
        <w:t>Естественно, предлагаемая матрица не претендует на истину в последней инстанции. На наш взгляд</w:t>
      </w:r>
      <w:r w:rsidR="009B46A8">
        <w:rPr>
          <w:rFonts w:ascii="Times New Roman" w:hAnsi="Times New Roman" w:cs="Times New Roman"/>
          <w:sz w:val="28"/>
          <w:szCs w:val="28"/>
        </w:rPr>
        <w:t>,</w:t>
      </w:r>
      <w:r w:rsidRPr="00124E76">
        <w:rPr>
          <w:rFonts w:ascii="Times New Roman" w:hAnsi="Times New Roman" w:cs="Times New Roman"/>
          <w:sz w:val="28"/>
          <w:szCs w:val="28"/>
        </w:rPr>
        <w:t xml:space="preserve"> ее можно рассматривать в качестве определенной отправной точки для построения детальной системы компетенций специалистов информационно-аналитических комитетов.</w:t>
      </w:r>
    </w:p>
    <w:p w:rsidR="00341979" w:rsidRDefault="00341979" w:rsidP="009B46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41979" w:rsidRPr="009B46A8" w:rsidRDefault="00341979" w:rsidP="003419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46A8">
        <w:rPr>
          <w:rFonts w:ascii="Times New Roman" w:hAnsi="Times New Roman" w:cs="Times New Roman"/>
          <w:b/>
          <w:sz w:val="24"/>
          <w:szCs w:val="24"/>
          <w:u w:val="single"/>
        </w:rPr>
        <w:t>СЛАЙД №21</w:t>
      </w:r>
    </w:p>
    <w:p w:rsidR="00A45531" w:rsidRPr="00124E76" w:rsidRDefault="00EF6D7B" w:rsidP="009B46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E76">
        <w:rPr>
          <w:rFonts w:ascii="Times New Roman" w:hAnsi="Times New Roman" w:cs="Times New Roman"/>
          <w:sz w:val="28"/>
          <w:szCs w:val="28"/>
        </w:rPr>
        <w:t>По определению профессиональной организации – Института управленческих решений – аналитическая деятельность - э</w:t>
      </w:r>
      <w:r w:rsidR="00A45531" w:rsidRPr="00124E76">
        <w:rPr>
          <w:rFonts w:ascii="Times New Roman" w:hAnsi="Times New Roman" w:cs="Times New Roman"/>
          <w:sz w:val="28"/>
          <w:szCs w:val="28"/>
        </w:rPr>
        <w:t>то добавляющий ценность процесс непрерывного совершенствования, планирования, проектирования, измерения и функционирования систем информации, который направляет действия</w:t>
      </w:r>
      <w:r w:rsidRPr="00124E76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A45531" w:rsidRPr="00124E76">
        <w:rPr>
          <w:rFonts w:ascii="Times New Roman" w:hAnsi="Times New Roman" w:cs="Times New Roman"/>
          <w:sz w:val="28"/>
          <w:szCs w:val="28"/>
        </w:rPr>
        <w:t>, мотивирует поведение ее членов, поддерживает и создает культурные ценности, необходимые для достижения стратегических, тактических и оперативных целей организации.</w:t>
      </w:r>
    </w:p>
    <w:p w:rsidR="00080CE4" w:rsidRPr="00124E76" w:rsidRDefault="00080CE4" w:rsidP="00124E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80CE4" w:rsidRPr="009B46A8" w:rsidRDefault="00471F30" w:rsidP="009B46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46A8">
        <w:rPr>
          <w:rFonts w:ascii="Times New Roman" w:hAnsi="Times New Roman" w:cs="Times New Roman"/>
          <w:b/>
          <w:sz w:val="24"/>
          <w:szCs w:val="24"/>
          <w:u w:val="single"/>
        </w:rPr>
        <w:t>СЛАЙД</w:t>
      </w:r>
      <w:r w:rsidR="00080CE4" w:rsidRPr="009B46A8">
        <w:rPr>
          <w:rFonts w:ascii="Times New Roman" w:hAnsi="Times New Roman" w:cs="Times New Roman"/>
          <w:b/>
          <w:sz w:val="24"/>
          <w:szCs w:val="24"/>
          <w:u w:val="single"/>
        </w:rPr>
        <w:t>№2</w:t>
      </w:r>
      <w:r w:rsidR="0096462B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</w:p>
    <w:p w:rsidR="00080CE4" w:rsidRPr="00124E76" w:rsidRDefault="00080CE4" w:rsidP="00124E7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4E76">
        <w:rPr>
          <w:rFonts w:ascii="Times New Roman" w:hAnsi="Times New Roman" w:cs="Times New Roman"/>
          <w:sz w:val="28"/>
          <w:szCs w:val="28"/>
        </w:rPr>
        <w:t>Благодарю за внимание!</w:t>
      </w:r>
    </w:p>
    <w:p w:rsidR="00080CE4" w:rsidRPr="00124E76" w:rsidRDefault="00080CE4" w:rsidP="00124E7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5531" w:rsidRPr="00124E76" w:rsidRDefault="00A45531" w:rsidP="00124E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D83" w:rsidRPr="00124E76" w:rsidRDefault="008B5D83" w:rsidP="00124E76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sectPr w:rsidR="008B5D83" w:rsidRPr="00124E76" w:rsidSect="001013C5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756" w:rsidRDefault="00432756" w:rsidP="001013C5">
      <w:pPr>
        <w:spacing w:after="0" w:line="240" w:lineRule="auto"/>
      </w:pPr>
      <w:r>
        <w:separator/>
      </w:r>
    </w:p>
  </w:endnote>
  <w:endnote w:type="continuationSeparator" w:id="0">
    <w:p w:rsidR="00432756" w:rsidRDefault="00432756" w:rsidP="00101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092879"/>
      <w:docPartObj>
        <w:docPartGallery w:val="Page Numbers (Bottom of Page)"/>
        <w:docPartUnique/>
      </w:docPartObj>
    </w:sdtPr>
    <w:sdtEndPr/>
    <w:sdtContent>
      <w:p w:rsidR="001013C5" w:rsidRDefault="00B70D6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197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756" w:rsidRDefault="00432756" w:rsidP="001013C5">
      <w:pPr>
        <w:spacing w:after="0" w:line="240" w:lineRule="auto"/>
      </w:pPr>
      <w:r>
        <w:separator/>
      </w:r>
    </w:p>
  </w:footnote>
  <w:footnote w:type="continuationSeparator" w:id="0">
    <w:p w:rsidR="00432756" w:rsidRDefault="00432756" w:rsidP="001013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56114"/>
    <w:multiLevelType w:val="hybridMultilevel"/>
    <w:tmpl w:val="8416A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21554"/>
    <w:multiLevelType w:val="hybridMultilevel"/>
    <w:tmpl w:val="C74678D4"/>
    <w:lvl w:ilvl="0" w:tplc="20966B4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F3199A"/>
    <w:multiLevelType w:val="hybridMultilevel"/>
    <w:tmpl w:val="B9F2F77A"/>
    <w:lvl w:ilvl="0" w:tplc="361EAE0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81179F"/>
    <w:multiLevelType w:val="multilevel"/>
    <w:tmpl w:val="B95207B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6EB56216"/>
    <w:multiLevelType w:val="hybridMultilevel"/>
    <w:tmpl w:val="7F5C66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173F"/>
    <w:rsid w:val="000118B2"/>
    <w:rsid w:val="0001311F"/>
    <w:rsid w:val="000802A7"/>
    <w:rsid w:val="00080CE4"/>
    <w:rsid w:val="000A4331"/>
    <w:rsid w:val="000E256F"/>
    <w:rsid w:val="001013C5"/>
    <w:rsid w:val="00111942"/>
    <w:rsid w:val="00124E76"/>
    <w:rsid w:val="00132C9D"/>
    <w:rsid w:val="001519B0"/>
    <w:rsid w:val="00184DA9"/>
    <w:rsid w:val="001C5BDA"/>
    <w:rsid w:val="001E0B19"/>
    <w:rsid w:val="0022335E"/>
    <w:rsid w:val="00245A3B"/>
    <w:rsid w:val="0029116B"/>
    <w:rsid w:val="00294947"/>
    <w:rsid w:val="002C5B93"/>
    <w:rsid w:val="002F5EEE"/>
    <w:rsid w:val="002F7AD5"/>
    <w:rsid w:val="00327A50"/>
    <w:rsid w:val="00341979"/>
    <w:rsid w:val="00344706"/>
    <w:rsid w:val="00396140"/>
    <w:rsid w:val="00397E91"/>
    <w:rsid w:val="00424EE0"/>
    <w:rsid w:val="00432756"/>
    <w:rsid w:val="00445E62"/>
    <w:rsid w:val="004701B7"/>
    <w:rsid w:val="0047098C"/>
    <w:rsid w:val="00471F30"/>
    <w:rsid w:val="00473823"/>
    <w:rsid w:val="00476E5E"/>
    <w:rsid w:val="0048408B"/>
    <w:rsid w:val="00485472"/>
    <w:rsid w:val="0049272F"/>
    <w:rsid w:val="00535B50"/>
    <w:rsid w:val="005648CA"/>
    <w:rsid w:val="005A6037"/>
    <w:rsid w:val="005E4823"/>
    <w:rsid w:val="00625052"/>
    <w:rsid w:val="0066200F"/>
    <w:rsid w:val="006750EB"/>
    <w:rsid w:val="00682045"/>
    <w:rsid w:val="00691FF8"/>
    <w:rsid w:val="00693C5C"/>
    <w:rsid w:val="006C2BC6"/>
    <w:rsid w:val="006D2C72"/>
    <w:rsid w:val="006E5361"/>
    <w:rsid w:val="007127D5"/>
    <w:rsid w:val="00722FDE"/>
    <w:rsid w:val="00725AE7"/>
    <w:rsid w:val="007E0529"/>
    <w:rsid w:val="00810CB1"/>
    <w:rsid w:val="008142F8"/>
    <w:rsid w:val="008409CA"/>
    <w:rsid w:val="00861051"/>
    <w:rsid w:val="00883B6D"/>
    <w:rsid w:val="008A15ED"/>
    <w:rsid w:val="008B5D83"/>
    <w:rsid w:val="00940437"/>
    <w:rsid w:val="009508CB"/>
    <w:rsid w:val="0096462B"/>
    <w:rsid w:val="009934F1"/>
    <w:rsid w:val="00994F95"/>
    <w:rsid w:val="009B46A8"/>
    <w:rsid w:val="009E6185"/>
    <w:rsid w:val="00A155D1"/>
    <w:rsid w:val="00A45531"/>
    <w:rsid w:val="00A65F0E"/>
    <w:rsid w:val="00AA5575"/>
    <w:rsid w:val="00B01CBA"/>
    <w:rsid w:val="00B03CFB"/>
    <w:rsid w:val="00B6200B"/>
    <w:rsid w:val="00B70D6B"/>
    <w:rsid w:val="00BA0F10"/>
    <w:rsid w:val="00BE01C8"/>
    <w:rsid w:val="00BF6B39"/>
    <w:rsid w:val="00C0258A"/>
    <w:rsid w:val="00C7173F"/>
    <w:rsid w:val="00CA3DE3"/>
    <w:rsid w:val="00CB369D"/>
    <w:rsid w:val="00CE6412"/>
    <w:rsid w:val="00CF1461"/>
    <w:rsid w:val="00D51669"/>
    <w:rsid w:val="00D96974"/>
    <w:rsid w:val="00DA7754"/>
    <w:rsid w:val="00DB371F"/>
    <w:rsid w:val="00DC0D1B"/>
    <w:rsid w:val="00DD0870"/>
    <w:rsid w:val="00DE396E"/>
    <w:rsid w:val="00E34A64"/>
    <w:rsid w:val="00E36E35"/>
    <w:rsid w:val="00E475F4"/>
    <w:rsid w:val="00E668FB"/>
    <w:rsid w:val="00EB0788"/>
    <w:rsid w:val="00EE57C7"/>
    <w:rsid w:val="00EF6D7B"/>
    <w:rsid w:val="00F62B69"/>
    <w:rsid w:val="00F65DD8"/>
    <w:rsid w:val="00F872AF"/>
    <w:rsid w:val="00FB1D93"/>
    <w:rsid w:val="00FD6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C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750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25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505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01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13C5"/>
  </w:style>
  <w:style w:type="paragraph" w:styleId="a9">
    <w:name w:val="footer"/>
    <w:basedOn w:val="a"/>
    <w:link w:val="aa"/>
    <w:uiPriority w:val="99"/>
    <w:unhideWhenUsed/>
    <w:rsid w:val="00101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013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C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750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25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50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9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1480</Words>
  <Characters>8437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Главная медсестра</dc:creator>
  <cp:lastModifiedBy>Sveta</cp:lastModifiedBy>
  <cp:revision>13</cp:revision>
  <dcterms:created xsi:type="dcterms:W3CDTF">2018-04-01T15:42:00Z</dcterms:created>
  <dcterms:modified xsi:type="dcterms:W3CDTF">2018-04-22T09:39:00Z</dcterms:modified>
</cp:coreProperties>
</file>