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B35" w:rsidRPr="006B3E34" w:rsidRDefault="00582B35" w:rsidP="006B3E34">
      <w:pPr>
        <w:spacing w:after="0" w:line="240" w:lineRule="auto"/>
        <w:rPr>
          <w:rFonts w:ascii="Times New Roman" w:hAnsi="Times New Roman" w:cs="Times New Roman"/>
          <w:b/>
          <w:sz w:val="24"/>
          <w:szCs w:val="24"/>
        </w:rPr>
      </w:pPr>
      <w:r w:rsidRPr="006B3E34">
        <w:rPr>
          <w:rFonts w:ascii="Times New Roman" w:hAnsi="Times New Roman" w:cs="Times New Roman"/>
          <w:b/>
          <w:sz w:val="24"/>
          <w:szCs w:val="24"/>
        </w:rPr>
        <w:t>Слайд 1</w:t>
      </w:r>
    </w:p>
    <w:p w:rsidR="006B3E34" w:rsidRDefault="006B3E34" w:rsidP="006B3E34">
      <w:pPr>
        <w:spacing w:after="0" w:line="240" w:lineRule="auto"/>
        <w:jc w:val="center"/>
        <w:rPr>
          <w:rFonts w:ascii="Times New Roman" w:hAnsi="Times New Roman" w:cs="Times New Roman"/>
          <w:b/>
          <w:sz w:val="24"/>
          <w:szCs w:val="24"/>
        </w:rPr>
      </w:pPr>
      <w:r w:rsidRPr="006B3E34">
        <w:rPr>
          <w:rFonts w:ascii="Times New Roman" w:hAnsi="Times New Roman" w:cs="Times New Roman"/>
          <w:b/>
          <w:sz w:val="24"/>
          <w:szCs w:val="24"/>
        </w:rPr>
        <w:t xml:space="preserve">ПРОФЕССИОНАЛЬНАЯ КОМПЕТЕНТНОСТЬ КАК ФАКТОР КАЧЕСТВА </w:t>
      </w:r>
    </w:p>
    <w:p w:rsidR="00352171" w:rsidRPr="006B3E34" w:rsidRDefault="006B3E34" w:rsidP="006B3E34">
      <w:pPr>
        <w:spacing w:after="0" w:line="240" w:lineRule="auto"/>
        <w:jc w:val="center"/>
        <w:rPr>
          <w:rFonts w:ascii="Times New Roman" w:hAnsi="Times New Roman" w:cs="Times New Roman"/>
          <w:b/>
          <w:sz w:val="24"/>
          <w:szCs w:val="24"/>
        </w:rPr>
      </w:pPr>
      <w:r w:rsidRPr="006B3E34">
        <w:rPr>
          <w:rFonts w:ascii="Times New Roman" w:hAnsi="Times New Roman" w:cs="Times New Roman"/>
          <w:b/>
          <w:sz w:val="24"/>
          <w:szCs w:val="24"/>
        </w:rPr>
        <w:t>В ИННОВАЦИОННОМ ПОДХОДЕ К ЛАБОРАТОРНОЙ ДИАГНОСТИКЕ</w:t>
      </w:r>
    </w:p>
    <w:p w:rsidR="006B3E34" w:rsidRPr="006B3E34" w:rsidRDefault="006B3E34" w:rsidP="006B3E34">
      <w:pPr>
        <w:spacing w:after="0" w:line="240" w:lineRule="auto"/>
        <w:jc w:val="center"/>
        <w:rPr>
          <w:rFonts w:ascii="Times New Roman" w:hAnsi="Times New Roman" w:cs="Times New Roman"/>
          <w:b/>
          <w:i/>
          <w:sz w:val="24"/>
          <w:szCs w:val="24"/>
        </w:rPr>
      </w:pPr>
    </w:p>
    <w:p w:rsidR="006B3E34" w:rsidRPr="006B3E34" w:rsidRDefault="006B3E34" w:rsidP="006B3E3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А.М.</w:t>
      </w:r>
      <w:r w:rsidR="00352171" w:rsidRPr="006B3E34">
        <w:rPr>
          <w:rFonts w:ascii="Times New Roman" w:hAnsi="Times New Roman" w:cs="Times New Roman"/>
          <w:b/>
          <w:sz w:val="24"/>
          <w:szCs w:val="24"/>
        </w:rPr>
        <w:t xml:space="preserve"> Фильчаков,</w:t>
      </w:r>
    </w:p>
    <w:p w:rsidR="006B3E34" w:rsidRDefault="00352171" w:rsidP="006B3E34">
      <w:pPr>
        <w:spacing w:after="0" w:line="240" w:lineRule="auto"/>
        <w:jc w:val="right"/>
        <w:rPr>
          <w:rFonts w:ascii="Times New Roman" w:hAnsi="Times New Roman" w:cs="Times New Roman"/>
          <w:b/>
          <w:sz w:val="24"/>
          <w:szCs w:val="24"/>
        </w:rPr>
      </w:pPr>
      <w:r w:rsidRPr="006B3E34">
        <w:rPr>
          <w:rFonts w:ascii="Times New Roman" w:hAnsi="Times New Roman" w:cs="Times New Roman"/>
          <w:b/>
          <w:sz w:val="24"/>
          <w:szCs w:val="24"/>
        </w:rPr>
        <w:t xml:space="preserve">старший лаборант </w:t>
      </w:r>
      <w:r w:rsidR="006B3E34">
        <w:rPr>
          <w:rFonts w:ascii="Times New Roman" w:hAnsi="Times New Roman" w:cs="Times New Roman"/>
          <w:b/>
          <w:sz w:val="24"/>
          <w:szCs w:val="24"/>
        </w:rPr>
        <w:t>ЦПАО БУЗОО «ОДКБ»</w:t>
      </w:r>
      <w:r w:rsidRPr="006B3E34">
        <w:rPr>
          <w:rFonts w:ascii="Times New Roman" w:hAnsi="Times New Roman" w:cs="Times New Roman"/>
          <w:b/>
          <w:sz w:val="24"/>
          <w:szCs w:val="24"/>
        </w:rPr>
        <w:t xml:space="preserve">, </w:t>
      </w:r>
    </w:p>
    <w:p w:rsidR="006B3E34" w:rsidRDefault="00352171" w:rsidP="006B3E34">
      <w:pPr>
        <w:spacing w:after="0" w:line="240" w:lineRule="auto"/>
        <w:jc w:val="right"/>
        <w:rPr>
          <w:rFonts w:ascii="Times New Roman" w:hAnsi="Times New Roman" w:cs="Times New Roman"/>
          <w:b/>
          <w:sz w:val="24"/>
          <w:szCs w:val="24"/>
        </w:rPr>
      </w:pPr>
      <w:r w:rsidRPr="006B3E34">
        <w:rPr>
          <w:rFonts w:ascii="Times New Roman" w:hAnsi="Times New Roman" w:cs="Times New Roman"/>
          <w:b/>
          <w:sz w:val="24"/>
          <w:szCs w:val="24"/>
        </w:rPr>
        <w:t>председатель специализированной секции ОПСА</w:t>
      </w:r>
      <w:r w:rsidR="006B3E34">
        <w:rPr>
          <w:rFonts w:ascii="Times New Roman" w:hAnsi="Times New Roman" w:cs="Times New Roman"/>
          <w:b/>
          <w:sz w:val="24"/>
          <w:szCs w:val="24"/>
        </w:rPr>
        <w:t xml:space="preserve"> </w:t>
      </w:r>
    </w:p>
    <w:p w:rsidR="006B3E34" w:rsidRDefault="006B3E34" w:rsidP="006B3E3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«Лабораторная диагностика»</w:t>
      </w:r>
      <w:r w:rsidR="00352171" w:rsidRPr="006B3E34">
        <w:rPr>
          <w:rFonts w:ascii="Times New Roman" w:hAnsi="Times New Roman" w:cs="Times New Roman"/>
          <w:b/>
          <w:sz w:val="24"/>
          <w:szCs w:val="24"/>
        </w:rPr>
        <w:t xml:space="preserve">, член </w:t>
      </w:r>
      <w:proofErr w:type="gramStart"/>
      <w:r w:rsidR="00352171" w:rsidRPr="006B3E34">
        <w:rPr>
          <w:rFonts w:ascii="Times New Roman" w:hAnsi="Times New Roman" w:cs="Times New Roman"/>
          <w:b/>
          <w:sz w:val="24"/>
          <w:szCs w:val="24"/>
        </w:rPr>
        <w:t>специализированной</w:t>
      </w:r>
      <w:proofErr w:type="gramEnd"/>
    </w:p>
    <w:p w:rsidR="00352171" w:rsidRPr="006B3E34" w:rsidRDefault="00352171" w:rsidP="006B3E34">
      <w:pPr>
        <w:spacing w:after="0" w:line="240" w:lineRule="auto"/>
        <w:jc w:val="right"/>
        <w:rPr>
          <w:rFonts w:ascii="Times New Roman" w:hAnsi="Times New Roman" w:cs="Times New Roman"/>
          <w:b/>
          <w:sz w:val="24"/>
          <w:szCs w:val="24"/>
        </w:rPr>
      </w:pPr>
      <w:r w:rsidRPr="006B3E34">
        <w:rPr>
          <w:rFonts w:ascii="Times New Roman" w:hAnsi="Times New Roman" w:cs="Times New Roman"/>
          <w:b/>
          <w:sz w:val="24"/>
          <w:szCs w:val="24"/>
        </w:rPr>
        <w:t xml:space="preserve"> секции РА</w:t>
      </w:r>
      <w:r w:rsidR="006B3E34" w:rsidRPr="006B3E34">
        <w:rPr>
          <w:rFonts w:ascii="Times New Roman" w:hAnsi="Times New Roman" w:cs="Times New Roman"/>
          <w:b/>
          <w:sz w:val="24"/>
          <w:szCs w:val="24"/>
        </w:rPr>
        <w:t>МС «Лабораторная диагностика»</w:t>
      </w:r>
    </w:p>
    <w:p w:rsidR="006B3E34" w:rsidRPr="006B3E34" w:rsidRDefault="006B3E34" w:rsidP="006B3E34">
      <w:pPr>
        <w:spacing w:after="0" w:line="240" w:lineRule="auto"/>
        <w:jc w:val="center"/>
        <w:rPr>
          <w:rFonts w:ascii="Times New Roman" w:hAnsi="Times New Roman" w:cs="Times New Roman"/>
          <w:b/>
          <w:sz w:val="24"/>
          <w:szCs w:val="24"/>
        </w:rPr>
      </w:pPr>
    </w:p>
    <w:p w:rsidR="00582B35" w:rsidRPr="006B3E34" w:rsidRDefault="00582B35" w:rsidP="006B3E34">
      <w:pPr>
        <w:spacing w:after="0" w:line="360" w:lineRule="auto"/>
        <w:jc w:val="both"/>
        <w:rPr>
          <w:rFonts w:ascii="Times New Roman" w:hAnsi="Times New Roman" w:cs="Times New Roman"/>
          <w:b/>
          <w:sz w:val="28"/>
          <w:szCs w:val="28"/>
        </w:rPr>
      </w:pPr>
      <w:r w:rsidRPr="006B3E34">
        <w:rPr>
          <w:rFonts w:ascii="Times New Roman" w:hAnsi="Times New Roman" w:cs="Times New Roman"/>
          <w:b/>
          <w:sz w:val="28"/>
          <w:szCs w:val="28"/>
        </w:rPr>
        <w:t>Слайд 2</w:t>
      </w:r>
    </w:p>
    <w:p w:rsidR="00D520DE" w:rsidRPr="006B3E34" w:rsidRDefault="00D520DE" w:rsidP="006B3E34">
      <w:pPr>
        <w:spacing w:after="0" w:line="360" w:lineRule="auto"/>
        <w:ind w:firstLine="708"/>
        <w:jc w:val="both"/>
        <w:rPr>
          <w:rFonts w:ascii="Times New Roman" w:hAnsi="Times New Roman" w:cs="Times New Roman"/>
          <w:sz w:val="28"/>
          <w:szCs w:val="28"/>
        </w:rPr>
      </w:pPr>
      <w:r w:rsidRPr="006B3E34">
        <w:rPr>
          <w:rFonts w:ascii="Times New Roman" w:hAnsi="Times New Roman" w:cs="Times New Roman"/>
          <w:sz w:val="28"/>
          <w:szCs w:val="28"/>
        </w:rPr>
        <w:t xml:space="preserve">Модернизация российского здравоохранения во многом связана с переходом национальной системы здравоохранения на </w:t>
      </w:r>
      <w:r w:rsidR="00081A55" w:rsidRPr="006B3E34">
        <w:rPr>
          <w:rFonts w:ascii="Times New Roman" w:hAnsi="Times New Roman" w:cs="Times New Roman"/>
          <w:sz w:val="28"/>
          <w:szCs w:val="28"/>
        </w:rPr>
        <w:t>инновационные</w:t>
      </w:r>
      <w:r w:rsidR="00F313DB" w:rsidRPr="006B3E34">
        <w:rPr>
          <w:rFonts w:ascii="Times New Roman" w:hAnsi="Times New Roman" w:cs="Times New Roman"/>
          <w:sz w:val="28"/>
          <w:szCs w:val="28"/>
        </w:rPr>
        <w:t>, высокотехнологичные</w:t>
      </w:r>
      <w:r w:rsidR="00081A55" w:rsidRPr="006B3E34">
        <w:rPr>
          <w:rFonts w:ascii="Times New Roman" w:hAnsi="Times New Roman" w:cs="Times New Roman"/>
          <w:sz w:val="28"/>
          <w:szCs w:val="28"/>
        </w:rPr>
        <w:t xml:space="preserve"> </w:t>
      </w:r>
      <w:r w:rsidR="00B86012" w:rsidRPr="006B3E34">
        <w:rPr>
          <w:rFonts w:ascii="Times New Roman" w:hAnsi="Times New Roman" w:cs="Times New Roman"/>
          <w:sz w:val="28"/>
          <w:szCs w:val="28"/>
        </w:rPr>
        <w:t>методы</w:t>
      </w:r>
      <w:r w:rsidR="00081A55" w:rsidRPr="006B3E34">
        <w:rPr>
          <w:rFonts w:ascii="Times New Roman" w:hAnsi="Times New Roman" w:cs="Times New Roman"/>
          <w:sz w:val="28"/>
          <w:szCs w:val="28"/>
        </w:rPr>
        <w:t xml:space="preserve"> оказани</w:t>
      </w:r>
      <w:r w:rsidR="00B86012" w:rsidRPr="006B3E34">
        <w:rPr>
          <w:rFonts w:ascii="Times New Roman" w:hAnsi="Times New Roman" w:cs="Times New Roman"/>
          <w:sz w:val="28"/>
          <w:szCs w:val="28"/>
        </w:rPr>
        <w:t>я</w:t>
      </w:r>
      <w:r w:rsidR="00081A55" w:rsidRPr="006B3E34">
        <w:rPr>
          <w:rFonts w:ascii="Times New Roman" w:hAnsi="Times New Roman" w:cs="Times New Roman"/>
          <w:sz w:val="28"/>
          <w:szCs w:val="28"/>
        </w:rPr>
        <w:t xml:space="preserve"> медицинской помощи населению. Стратегическая  цель государственной политики в области здравоохранения – повышение доступности качественного и своевременного оказания медицинской помощи гражданам, соответствующего требованиям и потребностям общества и каждого гражданина</w:t>
      </w:r>
      <w:r w:rsidR="00843752" w:rsidRPr="006B3E34">
        <w:rPr>
          <w:rFonts w:ascii="Times New Roman" w:hAnsi="Times New Roman" w:cs="Times New Roman"/>
          <w:sz w:val="28"/>
          <w:szCs w:val="28"/>
        </w:rPr>
        <w:t xml:space="preserve">, </w:t>
      </w:r>
      <w:r w:rsidR="00BC6B2F" w:rsidRPr="006B3E34">
        <w:rPr>
          <w:rFonts w:ascii="Times New Roman" w:hAnsi="Times New Roman" w:cs="Times New Roman"/>
          <w:sz w:val="28"/>
          <w:szCs w:val="28"/>
        </w:rPr>
        <w:t>что,</w:t>
      </w:r>
      <w:r w:rsidR="00B86012" w:rsidRPr="006B3E34">
        <w:rPr>
          <w:rFonts w:ascii="Times New Roman" w:hAnsi="Times New Roman" w:cs="Times New Roman"/>
          <w:sz w:val="28"/>
          <w:szCs w:val="28"/>
        </w:rPr>
        <w:t xml:space="preserve"> безусловно, </w:t>
      </w:r>
      <w:r w:rsidR="00843752" w:rsidRPr="006B3E34">
        <w:rPr>
          <w:rFonts w:ascii="Times New Roman" w:hAnsi="Times New Roman" w:cs="Times New Roman"/>
          <w:sz w:val="28"/>
          <w:szCs w:val="28"/>
        </w:rPr>
        <w:t xml:space="preserve">должно </w:t>
      </w:r>
      <w:r w:rsidR="00B86012" w:rsidRPr="006B3E34">
        <w:rPr>
          <w:rFonts w:ascii="Times New Roman" w:hAnsi="Times New Roman" w:cs="Times New Roman"/>
          <w:sz w:val="28"/>
          <w:szCs w:val="28"/>
        </w:rPr>
        <w:t xml:space="preserve">сказаться на продолжительности </w:t>
      </w:r>
      <w:r w:rsidR="00F313DB" w:rsidRPr="006B3E34">
        <w:rPr>
          <w:rFonts w:ascii="Times New Roman" w:hAnsi="Times New Roman" w:cs="Times New Roman"/>
          <w:sz w:val="28"/>
          <w:szCs w:val="28"/>
        </w:rPr>
        <w:t xml:space="preserve">и качестве </w:t>
      </w:r>
      <w:r w:rsidR="00B86012" w:rsidRPr="006B3E34">
        <w:rPr>
          <w:rFonts w:ascii="Times New Roman" w:hAnsi="Times New Roman" w:cs="Times New Roman"/>
          <w:sz w:val="28"/>
          <w:szCs w:val="28"/>
        </w:rPr>
        <w:t>жизни. Профессиональная компетентность является одним из ведущих факторов в инновационном подходе к лабораторной диагностике.</w:t>
      </w:r>
    </w:p>
    <w:p w:rsidR="006B3E34" w:rsidRPr="006B3E34" w:rsidRDefault="006B3E34" w:rsidP="006B3E34">
      <w:pPr>
        <w:spacing w:after="0" w:line="360" w:lineRule="auto"/>
        <w:jc w:val="both"/>
        <w:rPr>
          <w:rFonts w:ascii="Times New Roman" w:hAnsi="Times New Roman" w:cs="Times New Roman"/>
          <w:b/>
          <w:sz w:val="28"/>
          <w:szCs w:val="28"/>
        </w:rPr>
      </w:pPr>
    </w:p>
    <w:p w:rsidR="00582B35" w:rsidRPr="006B3E34" w:rsidRDefault="00582B35" w:rsidP="006B3E34">
      <w:pPr>
        <w:spacing w:after="0" w:line="360" w:lineRule="auto"/>
        <w:jc w:val="both"/>
        <w:rPr>
          <w:rFonts w:ascii="Times New Roman" w:hAnsi="Times New Roman" w:cs="Times New Roman"/>
          <w:b/>
          <w:sz w:val="28"/>
          <w:szCs w:val="28"/>
        </w:rPr>
      </w:pPr>
      <w:r w:rsidRPr="006B3E34">
        <w:rPr>
          <w:rFonts w:ascii="Times New Roman" w:hAnsi="Times New Roman" w:cs="Times New Roman"/>
          <w:b/>
          <w:sz w:val="28"/>
          <w:szCs w:val="28"/>
        </w:rPr>
        <w:t>Слайд 3</w:t>
      </w:r>
    </w:p>
    <w:p w:rsidR="00582B35" w:rsidRPr="006B3E34" w:rsidRDefault="00B86012" w:rsidP="006B3E34">
      <w:pPr>
        <w:spacing w:after="0" w:line="360" w:lineRule="auto"/>
        <w:ind w:firstLine="709"/>
        <w:jc w:val="both"/>
        <w:rPr>
          <w:rFonts w:ascii="Times New Roman" w:hAnsi="Times New Roman" w:cs="Times New Roman"/>
          <w:sz w:val="28"/>
          <w:szCs w:val="28"/>
        </w:rPr>
      </w:pPr>
      <w:r w:rsidRPr="006B3E34">
        <w:rPr>
          <w:rFonts w:ascii="Times New Roman" w:hAnsi="Times New Roman" w:cs="Times New Roman"/>
          <w:sz w:val="28"/>
          <w:szCs w:val="28"/>
        </w:rPr>
        <w:t xml:space="preserve">Идея профессионального </w:t>
      </w:r>
      <w:proofErr w:type="spellStart"/>
      <w:r w:rsidRPr="006B3E34">
        <w:rPr>
          <w:rFonts w:ascii="Times New Roman" w:hAnsi="Times New Roman" w:cs="Times New Roman"/>
          <w:sz w:val="28"/>
          <w:szCs w:val="28"/>
        </w:rPr>
        <w:t>компетентностного</w:t>
      </w:r>
      <w:proofErr w:type="spellEnd"/>
      <w:r w:rsidRPr="006B3E34">
        <w:rPr>
          <w:rFonts w:ascii="Times New Roman" w:hAnsi="Times New Roman" w:cs="Times New Roman"/>
          <w:sz w:val="28"/>
          <w:szCs w:val="28"/>
        </w:rPr>
        <w:t xml:space="preserve"> подхода к лабораторной диагностике это идея открытого социального заказа на иное, нежели сейчас, содержание </w:t>
      </w:r>
      <w:r w:rsidR="00D84CEB" w:rsidRPr="006B3E34">
        <w:rPr>
          <w:rFonts w:ascii="Times New Roman" w:hAnsi="Times New Roman" w:cs="Times New Roman"/>
          <w:sz w:val="28"/>
          <w:szCs w:val="28"/>
        </w:rPr>
        <w:t>лабораторной диагност</w:t>
      </w:r>
      <w:r w:rsidR="00843752" w:rsidRPr="006B3E34">
        <w:rPr>
          <w:rFonts w:ascii="Times New Roman" w:hAnsi="Times New Roman" w:cs="Times New Roman"/>
          <w:sz w:val="28"/>
          <w:szCs w:val="28"/>
        </w:rPr>
        <w:t>ики в рамках лечебного процесса и подготовки кадров.</w:t>
      </w:r>
      <w:r w:rsidR="00D84CEB" w:rsidRPr="006B3E34">
        <w:rPr>
          <w:rFonts w:ascii="Times New Roman" w:hAnsi="Times New Roman" w:cs="Times New Roman"/>
          <w:sz w:val="28"/>
          <w:szCs w:val="28"/>
        </w:rPr>
        <w:t xml:space="preserve"> Потребность в </w:t>
      </w:r>
      <w:r w:rsidR="00F313DB" w:rsidRPr="006B3E34">
        <w:rPr>
          <w:rFonts w:ascii="Times New Roman" w:hAnsi="Times New Roman" w:cs="Times New Roman"/>
          <w:sz w:val="28"/>
          <w:szCs w:val="28"/>
        </w:rPr>
        <w:t xml:space="preserve">профессиональном </w:t>
      </w:r>
      <w:proofErr w:type="spellStart"/>
      <w:r w:rsidR="00D84CEB" w:rsidRPr="006B3E34">
        <w:rPr>
          <w:rFonts w:ascii="Times New Roman" w:hAnsi="Times New Roman" w:cs="Times New Roman"/>
          <w:sz w:val="28"/>
          <w:szCs w:val="28"/>
        </w:rPr>
        <w:t>компетентностном</w:t>
      </w:r>
      <w:proofErr w:type="spellEnd"/>
      <w:r w:rsidR="00D84CEB" w:rsidRPr="006B3E34">
        <w:rPr>
          <w:rFonts w:ascii="Times New Roman" w:hAnsi="Times New Roman" w:cs="Times New Roman"/>
          <w:sz w:val="28"/>
          <w:szCs w:val="28"/>
        </w:rPr>
        <w:t xml:space="preserve"> подходе связана как с проявлением системного кризиса в самом здравоохранении в нашей стране, так и с мировыми тенденциями, происходящими в системах здравоохранения развитых стран. </w:t>
      </w:r>
    </w:p>
    <w:p w:rsidR="006B3E34" w:rsidRPr="006B3E34" w:rsidRDefault="006B3E34" w:rsidP="006B3E34">
      <w:pPr>
        <w:spacing w:after="0" w:line="360" w:lineRule="auto"/>
        <w:jc w:val="both"/>
        <w:rPr>
          <w:rFonts w:ascii="Times New Roman" w:hAnsi="Times New Roman" w:cs="Times New Roman"/>
          <w:b/>
          <w:sz w:val="28"/>
          <w:szCs w:val="28"/>
        </w:rPr>
      </w:pPr>
    </w:p>
    <w:p w:rsidR="00582B35" w:rsidRPr="006B3E34" w:rsidRDefault="00582B35" w:rsidP="006B3E34">
      <w:pPr>
        <w:spacing w:after="0" w:line="360" w:lineRule="auto"/>
        <w:jc w:val="both"/>
        <w:rPr>
          <w:rFonts w:ascii="Times New Roman" w:hAnsi="Times New Roman" w:cs="Times New Roman"/>
          <w:b/>
          <w:sz w:val="28"/>
          <w:szCs w:val="28"/>
        </w:rPr>
      </w:pPr>
      <w:r w:rsidRPr="006B3E34">
        <w:rPr>
          <w:rFonts w:ascii="Times New Roman" w:hAnsi="Times New Roman" w:cs="Times New Roman"/>
          <w:b/>
          <w:sz w:val="28"/>
          <w:szCs w:val="28"/>
        </w:rPr>
        <w:t>Слайд 4</w:t>
      </w:r>
    </w:p>
    <w:p w:rsidR="00582B35" w:rsidRPr="006B3E34" w:rsidRDefault="00D84CEB" w:rsidP="006B3E34">
      <w:pPr>
        <w:spacing w:after="0" w:line="360" w:lineRule="auto"/>
        <w:ind w:firstLine="709"/>
        <w:jc w:val="both"/>
        <w:rPr>
          <w:rFonts w:ascii="Times New Roman" w:hAnsi="Times New Roman" w:cs="Times New Roman"/>
          <w:sz w:val="28"/>
          <w:szCs w:val="28"/>
        </w:rPr>
      </w:pPr>
      <w:r w:rsidRPr="006B3E34">
        <w:rPr>
          <w:rFonts w:ascii="Times New Roman" w:hAnsi="Times New Roman" w:cs="Times New Roman"/>
          <w:sz w:val="28"/>
          <w:szCs w:val="28"/>
        </w:rPr>
        <w:t xml:space="preserve">Переход нашего здравоохранения и лабораторной диагностики в частности, на профессиональную </w:t>
      </w:r>
      <w:proofErr w:type="spellStart"/>
      <w:r w:rsidRPr="006B3E34">
        <w:rPr>
          <w:rFonts w:ascii="Times New Roman" w:hAnsi="Times New Roman" w:cs="Times New Roman"/>
          <w:sz w:val="28"/>
          <w:szCs w:val="28"/>
        </w:rPr>
        <w:t>компетентностную</w:t>
      </w:r>
      <w:proofErr w:type="spellEnd"/>
      <w:r w:rsidRPr="006B3E34">
        <w:rPr>
          <w:rFonts w:ascii="Times New Roman" w:hAnsi="Times New Roman" w:cs="Times New Roman"/>
          <w:sz w:val="28"/>
          <w:szCs w:val="28"/>
        </w:rPr>
        <w:t xml:space="preserve"> основу обусловлен рядом </w:t>
      </w:r>
      <w:r w:rsidRPr="006B3E34">
        <w:rPr>
          <w:rFonts w:ascii="Times New Roman" w:hAnsi="Times New Roman" w:cs="Times New Roman"/>
          <w:sz w:val="28"/>
          <w:szCs w:val="28"/>
        </w:rPr>
        <w:lastRenderedPageBreak/>
        <w:t xml:space="preserve">объективно существующих причин. Главной является мировая тенденция к интеграции науки и медицины. </w:t>
      </w:r>
      <w:proofErr w:type="gramStart"/>
      <w:r w:rsidRPr="006B3E34">
        <w:rPr>
          <w:rFonts w:ascii="Times New Roman" w:hAnsi="Times New Roman" w:cs="Times New Roman"/>
          <w:sz w:val="28"/>
          <w:szCs w:val="28"/>
        </w:rPr>
        <w:t>В результате</w:t>
      </w:r>
      <w:r w:rsidR="00024BCE" w:rsidRPr="006B3E34">
        <w:rPr>
          <w:rFonts w:ascii="Times New Roman" w:hAnsi="Times New Roman" w:cs="Times New Roman"/>
          <w:sz w:val="28"/>
          <w:szCs w:val="28"/>
        </w:rPr>
        <w:t>,</w:t>
      </w:r>
      <w:r w:rsidRPr="006B3E34">
        <w:rPr>
          <w:rFonts w:ascii="Times New Roman" w:hAnsi="Times New Roman" w:cs="Times New Roman"/>
          <w:sz w:val="28"/>
          <w:szCs w:val="28"/>
        </w:rPr>
        <w:t xml:space="preserve"> основным конечным итогом но</w:t>
      </w:r>
      <w:r w:rsidR="00024BCE" w:rsidRPr="006B3E34">
        <w:rPr>
          <w:rFonts w:ascii="Times New Roman" w:hAnsi="Times New Roman" w:cs="Times New Roman"/>
          <w:sz w:val="28"/>
          <w:szCs w:val="28"/>
        </w:rPr>
        <w:t xml:space="preserve">вой стратегии развития медицины, </w:t>
      </w:r>
      <w:r w:rsidRPr="006B3E34">
        <w:rPr>
          <w:rFonts w:ascii="Times New Roman" w:hAnsi="Times New Roman" w:cs="Times New Roman"/>
          <w:sz w:val="28"/>
          <w:szCs w:val="28"/>
        </w:rPr>
        <w:t>должна стать пациенториентированная модель</w:t>
      </w:r>
      <w:r w:rsidR="00024BCE" w:rsidRPr="006B3E34">
        <w:rPr>
          <w:rFonts w:ascii="Times New Roman" w:hAnsi="Times New Roman" w:cs="Times New Roman"/>
          <w:sz w:val="28"/>
          <w:szCs w:val="28"/>
        </w:rPr>
        <w:t>,</w:t>
      </w:r>
      <w:r w:rsidRPr="006B3E34">
        <w:rPr>
          <w:rFonts w:ascii="Times New Roman" w:hAnsi="Times New Roman" w:cs="Times New Roman"/>
          <w:sz w:val="28"/>
          <w:szCs w:val="28"/>
        </w:rPr>
        <w:t xml:space="preserve"> в которую интегрируются не только система знаний, умений и навыков, но и набор заявленных государством профессиональных компетенций в интеллектуальной, коммуникационной, информационной и прочих сферах.  </w:t>
      </w:r>
      <w:proofErr w:type="gramEnd"/>
    </w:p>
    <w:p w:rsidR="008B5811" w:rsidRPr="006B3E34" w:rsidRDefault="008B5811" w:rsidP="006B3E34">
      <w:pPr>
        <w:spacing w:after="0" w:line="360" w:lineRule="auto"/>
        <w:jc w:val="both"/>
        <w:rPr>
          <w:rFonts w:ascii="Times New Roman" w:hAnsi="Times New Roman" w:cs="Times New Roman"/>
          <w:b/>
          <w:sz w:val="28"/>
          <w:szCs w:val="28"/>
        </w:rPr>
      </w:pPr>
    </w:p>
    <w:p w:rsidR="00582B35" w:rsidRPr="006B3E34" w:rsidRDefault="00582B35" w:rsidP="006B3E34">
      <w:pPr>
        <w:spacing w:after="0" w:line="360" w:lineRule="auto"/>
        <w:jc w:val="both"/>
        <w:rPr>
          <w:rFonts w:ascii="Times New Roman" w:hAnsi="Times New Roman" w:cs="Times New Roman"/>
          <w:b/>
          <w:sz w:val="28"/>
          <w:szCs w:val="28"/>
        </w:rPr>
      </w:pPr>
      <w:r w:rsidRPr="006B3E34">
        <w:rPr>
          <w:rFonts w:ascii="Times New Roman" w:hAnsi="Times New Roman" w:cs="Times New Roman"/>
          <w:b/>
          <w:sz w:val="28"/>
          <w:szCs w:val="28"/>
        </w:rPr>
        <w:t>Слайд 5</w:t>
      </w:r>
    </w:p>
    <w:p w:rsidR="00582B35" w:rsidRPr="006B3E34" w:rsidRDefault="00D84CEB" w:rsidP="006B3E34">
      <w:pPr>
        <w:spacing w:after="0" w:line="360" w:lineRule="auto"/>
        <w:ind w:firstLine="709"/>
        <w:jc w:val="both"/>
        <w:rPr>
          <w:rFonts w:ascii="Times New Roman" w:hAnsi="Times New Roman" w:cs="Times New Roman"/>
          <w:sz w:val="28"/>
          <w:szCs w:val="28"/>
        </w:rPr>
      </w:pPr>
      <w:r w:rsidRPr="006B3E34">
        <w:rPr>
          <w:rFonts w:ascii="Times New Roman" w:hAnsi="Times New Roman" w:cs="Times New Roman"/>
          <w:sz w:val="28"/>
          <w:szCs w:val="28"/>
        </w:rPr>
        <w:t xml:space="preserve">Как показывает практика, существующие ныне формы подготовки специалистов </w:t>
      </w:r>
      <w:r w:rsidR="00024BCE" w:rsidRPr="006B3E34">
        <w:rPr>
          <w:rFonts w:ascii="Times New Roman" w:hAnsi="Times New Roman" w:cs="Times New Roman"/>
          <w:sz w:val="28"/>
          <w:szCs w:val="28"/>
        </w:rPr>
        <w:t xml:space="preserve">уже не могут охватить весь круг задач, которые смогли бы обеспечить в лабораторно-диагностическом профессиональном пространстве условия формирования грамотного, мобильного медицинского лабораторного техника. </w:t>
      </w:r>
      <w:proofErr w:type="gramStart"/>
      <w:r w:rsidR="00024BCE" w:rsidRPr="006B3E34">
        <w:rPr>
          <w:rFonts w:ascii="Times New Roman" w:hAnsi="Times New Roman" w:cs="Times New Roman"/>
          <w:sz w:val="28"/>
          <w:szCs w:val="28"/>
        </w:rPr>
        <w:t xml:space="preserve">Студент медицинского колледжа может стать профессионально компетентным в том случае, если применив различные модели обучения в актуальной для него предметной области (биохимия, </w:t>
      </w:r>
      <w:r w:rsidR="00582B35" w:rsidRPr="006B3E34">
        <w:rPr>
          <w:rFonts w:ascii="Times New Roman" w:hAnsi="Times New Roman" w:cs="Times New Roman"/>
          <w:sz w:val="28"/>
          <w:szCs w:val="28"/>
        </w:rPr>
        <w:t xml:space="preserve">гистология, </w:t>
      </w:r>
      <w:r w:rsidR="00024BCE" w:rsidRPr="006B3E34">
        <w:rPr>
          <w:rFonts w:ascii="Times New Roman" w:hAnsi="Times New Roman" w:cs="Times New Roman"/>
          <w:sz w:val="28"/>
          <w:szCs w:val="28"/>
        </w:rPr>
        <w:t>гематология, микробиология и другие), отобрав те из них, которые наиболее соответствуют его притязаниям, нравственным установкам и социально-профессиональным амбициям, выберет собственный способ жизнедеятельности, форму проявления индивидуального стил</w:t>
      </w:r>
      <w:r w:rsidR="00F313DB" w:rsidRPr="006B3E34">
        <w:rPr>
          <w:rFonts w:ascii="Times New Roman" w:hAnsi="Times New Roman" w:cs="Times New Roman"/>
          <w:sz w:val="28"/>
          <w:szCs w:val="28"/>
        </w:rPr>
        <w:t xml:space="preserve">я </w:t>
      </w:r>
      <w:r w:rsidR="00F11900" w:rsidRPr="006B3E34">
        <w:rPr>
          <w:rFonts w:ascii="Times New Roman" w:hAnsi="Times New Roman" w:cs="Times New Roman"/>
          <w:sz w:val="28"/>
          <w:szCs w:val="28"/>
        </w:rPr>
        <w:t xml:space="preserve"> в контуре </w:t>
      </w:r>
      <w:r w:rsidR="00F313DB" w:rsidRPr="006B3E34">
        <w:rPr>
          <w:rFonts w:ascii="Times New Roman" w:hAnsi="Times New Roman" w:cs="Times New Roman"/>
          <w:sz w:val="28"/>
          <w:szCs w:val="28"/>
        </w:rPr>
        <w:t xml:space="preserve">профессиональной деятельности. </w:t>
      </w:r>
      <w:r w:rsidR="00024BCE" w:rsidRPr="006B3E34">
        <w:rPr>
          <w:rFonts w:ascii="Times New Roman" w:hAnsi="Times New Roman" w:cs="Times New Roman"/>
          <w:sz w:val="28"/>
          <w:szCs w:val="28"/>
        </w:rPr>
        <w:t xml:space="preserve"> </w:t>
      </w:r>
      <w:proofErr w:type="gramEnd"/>
    </w:p>
    <w:p w:rsidR="006B3E34" w:rsidRDefault="006B3E34" w:rsidP="006B3E34">
      <w:pPr>
        <w:spacing w:after="0" w:line="360" w:lineRule="auto"/>
        <w:jc w:val="both"/>
        <w:rPr>
          <w:rFonts w:ascii="Times New Roman" w:hAnsi="Times New Roman" w:cs="Times New Roman"/>
          <w:b/>
          <w:sz w:val="28"/>
          <w:szCs w:val="28"/>
        </w:rPr>
      </w:pPr>
    </w:p>
    <w:p w:rsidR="00582B35" w:rsidRPr="006B3E34" w:rsidRDefault="00582B35" w:rsidP="006B3E34">
      <w:pPr>
        <w:spacing w:after="0" w:line="360" w:lineRule="auto"/>
        <w:jc w:val="both"/>
        <w:rPr>
          <w:rFonts w:ascii="Times New Roman" w:hAnsi="Times New Roman" w:cs="Times New Roman"/>
          <w:b/>
          <w:sz w:val="28"/>
          <w:szCs w:val="28"/>
        </w:rPr>
      </w:pPr>
      <w:r w:rsidRPr="006B3E34">
        <w:rPr>
          <w:rFonts w:ascii="Times New Roman" w:hAnsi="Times New Roman" w:cs="Times New Roman"/>
          <w:b/>
          <w:sz w:val="28"/>
          <w:szCs w:val="28"/>
        </w:rPr>
        <w:t>Слайд 6</w:t>
      </w:r>
    </w:p>
    <w:p w:rsidR="00BC6B2F" w:rsidRPr="006B3E34" w:rsidRDefault="00BC6B2F" w:rsidP="006B3E34">
      <w:pPr>
        <w:spacing w:after="0" w:line="360" w:lineRule="auto"/>
        <w:ind w:firstLine="709"/>
        <w:jc w:val="both"/>
        <w:rPr>
          <w:rFonts w:ascii="Times New Roman" w:hAnsi="Times New Roman" w:cs="Times New Roman"/>
          <w:color w:val="000000"/>
          <w:sz w:val="28"/>
          <w:szCs w:val="28"/>
          <w:shd w:val="clear" w:color="auto" w:fill="FFFFFF"/>
        </w:rPr>
      </w:pPr>
      <w:r w:rsidRPr="006B3E34">
        <w:rPr>
          <w:rFonts w:ascii="Times New Roman" w:hAnsi="Times New Roman" w:cs="Times New Roman"/>
          <w:color w:val="000000"/>
          <w:sz w:val="28"/>
          <w:szCs w:val="28"/>
          <w:shd w:val="clear" w:color="auto" w:fill="FFFFFF"/>
        </w:rPr>
        <w:t xml:space="preserve">В связи с этим нельзя </w:t>
      </w:r>
      <w:r w:rsidR="008B5811" w:rsidRPr="006B3E34">
        <w:rPr>
          <w:rFonts w:ascii="Times New Roman" w:hAnsi="Times New Roman" w:cs="Times New Roman"/>
          <w:color w:val="000000"/>
          <w:sz w:val="28"/>
          <w:szCs w:val="28"/>
          <w:shd w:val="clear" w:color="auto" w:fill="FFFFFF"/>
        </w:rPr>
        <w:t>недооценивать</w:t>
      </w:r>
      <w:r w:rsidRPr="006B3E34">
        <w:rPr>
          <w:rFonts w:ascii="Times New Roman" w:hAnsi="Times New Roman" w:cs="Times New Roman"/>
          <w:color w:val="000000"/>
          <w:sz w:val="28"/>
          <w:szCs w:val="28"/>
          <w:shd w:val="clear" w:color="auto" w:fill="FFFFFF"/>
        </w:rPr>
        <w:t xml:space="preserve"> роль подготовки квалифицированных специалистов — медицинских лабораторных техников. Ведь лабораторное обследование пациента имеет большое значение в постановке диагноза, наблюдении за процессом лечения и эффективностью терапии. Клиническая диагностика обеспечивает практическому здравоохранению около 80% объема объективной информации.</w:t>
      </w:r>
    </w:p>
    <w:p w:rsidR="00BC6B2F" w:rsidRPr="006B3E34" w:rsidRDefault="00BC6B2F" w:rsidP="006B3E34">
      <w:pPr>
        <w:pStyle w:val="a4"/>
        <w:shd w:val="clear" w:color="auto" w:fill="FFFFFF"/>
        <w:tabs>
          <w:tab w:val="left" w:pos="851"/>
        </w:tabs>
        <w:spacing w:before="0" w:beforeAutospacing="0" w:after="0" w:afterAutospacing="0" w:line="360" w:lineRule="auto"/>
        <w:ind w:firstLine="709"/>
        <w:jc w:val="both"/>
        <w:textAlignment w:val="baseline"/>
        <w:rPr>
          <w:color w:val="000000"/>
          <w:sz w:val="28"/>
          <w:szCs w:val="28"/>
        </w:rPr>
      </w:pPr>
      <w:r w:rsidRPr="006B3E34">
        <w:rPr>
          <w:color w:val="000000"/>
          <w:sz w:val="28"/>
          <w:szCs w:val="28"/>
        </w:rPr>
        <w:t xml:space="preserve">Без клинико-диагностических, биохимических, микробиологических анализов невозможно точно установить диагноз заболевания и, следовательно, назначить эффективное лечение, проконтролировать его на всех этапах. </w:t>
      </w:r>
      <w:r w:rsidRPr="006B3E34">
        <w:rPr>
          <w:color w:val="000000"/>
          <w:sz w:val="28"/>
          <w:szCs w:val="28"/>
        </w:rPr>
        <w:lastRenderedPageBreak/>
        <w:t>Профилактическое лабораторное обследование позволяет своевременно определить начало болезни и предупредить ее развитие.</w:t>
      </w:r>
    </w:p>
    <w:p w:rsidR="006B3E34" w:rsidRDefault="006B3E34" w:rsidP="006B3E34">
      <w:pPr>
        <w:pStyle w:val="a4"/>
        <w:shd w:val="clear" w:color="auto" w:fill="FFFFFF"/>
        <w:spacing w:before="0" w:beforeAutospacing="0" w:after="0" w:afterAutospacing="0" w:line="360" w:lineRule="auto"/>
        <w:jc w:val="both"/>
        <w:textAlignment w:val="baseline"/>
        <w:rPr>
          <w:b/>
          <w:color w:val="000000"/>
          <w:sz w:val="28"/>
          <w:szCs w:val="28"/>
        </w:rPr>
      </w:pPr>
    </w:p>
    <w:p w:rsidR="008B5811" w:rsidRPr="006B3E34" w:rsidRDefault="008B5811" w:rsidP="006B3E34">
      <w:pPr>
        <w:pStyle w:val="a4"/>
        <w:shd w:val="clear" w:color="auto" w:fill="FFFFFF"/>
        <w:spacing w:before="0" w:beforeAutospacing="0" w:after="0" w:afterAutospacing="0" w:line="360" w:lineRule="auto"/>
        <w:jc w:val="both"/>
        <w:textAlignment w:val="baseline"/>
        <w:rPr>
          <w:b/>
          <w:color w:val="000000"/>
          <w:sz w:val="28"/>
          <w:szCs w:val="28"/>
        </w:rPr>
      </w:pPr>
      <w:r w:rsidRPr="006B3E34">
        <w:rPr>
          <w:b/>
          <w:color w:val="000000"/>
          <w:sz w:val="28"/>
          <w:szCs w:val="28"/>
        </w:rPr>
        <w:t>Слайд 7</w:t>
      </w:r>
    </w:p>
    <w:p w:rsidR="00BC6B2F" w:rsidRPr="006B3E34" w:rsidRDefault="00BC6B2F" w:rsidP="006B3E34">
      <w:pPr>
        <w:pStyle w:val="a4"/>
        <w:shd w:val="clear" w:color="auto" w:fill="FFFFFF"/>
        <w:spacing w:before="0" w:beforeAutospacing="0" w:after="0" w:afterAutospacing="0" w:line="360" w:lineRule="auto"/>
        <w:ind w:firstLine="709"/>
        <w:jc w:val="both"/>
        <w:textAlignment w:val="baseline"/>
        <w:rPr>
          <w:color w:val="000000"/>
          <w:sz w:val="28"/>
          <w:szCs w:val="28"/>
        </w:rPr>
      </w:pPr>
      <w:r w:rsidRPr="006B3E34">
        <w:rPr>
          <w:color w:val="000000"/>
          <w:sz w:val="28"/>
          <w:szCs w:val="28"/>
        </w:rPr>
        <w:t>Основное звено в диагностике и лечении заболеваний, мониторинге состояния здоровья человека и окружающей среды — это специалист лабораторной диагностики, медицинский лабораторный техник. Без него невозможна деятельность клинических, биохимических, микробиологических, патологоанатомических, судебно-медицинских и других лабораторий. Районные поликлиники, клинические больницы и медицинские институты, крупные диагностические центры, научно-исследовательские институты, военные госпитали, криминалистические лаборатории, центры гигиены и эпидемиологии — вот неполный перечень учреждений, остро нужд</w:t>
      </w:r>
      <w:r w:rsidR="008B5811" w:rsidRPr="006B3E34">
        <w:rPr>
          <w:color w:val="000000"/>
          <w:sz w:val="28"/>
          <w:szCs w:val="28"/>
        </w:rPr>
        <w:t>ающихся в его профессиональных компетенциях.</w:t>
      </w:r>
    </w:p>
    <w:p w:rsidR="006B3E34" w:rsidRDefault="006B3E34" w:rsidP="006B3E34">
      <w:pPr>
        <w:pStyle w:val="a4"/>
        <w:shd w:val="clear" w:color="auto" w:fill="FFFFFF"/>
        <w:spacing w:before="0" w:beforeAutospacing="0" w:after="0" w:afterAutospacing="0" w:line="360" w:lineRule="auto"/>
        <w:jc w:val="both"/>
        <w:textAlignment w:val="baseline"/>
        <w:rPr>
          <w:b/>
          <w:color w:val="000000"/>
          <w:sz w:val="28"/>
          <w:szCs w:val="28"/>
        </w:rPr>
      </w:pPr>
    </w:p>
    <w:p w:rsidR="008B5811" w:rsidRPr="006B3E34" w:rsidRDefault="008B5811" w:rsidP="006B3E34">
      <w:pPr>
        <w:pStyle w:val="a4"/>
        <w:shd w:val="clear" w:color="auto" w:fill="FFFFFF"/>
        <w:spacing w:before="0" w:beforeAutospacing="0" w:after="0" w:afterAutospacing="0" w:line="360" w:lineRule="auto"/>
        <w:jc w:val="both"/>
        <w:textAlignment w:val="baseline"/>
        <w:rPr>
          <w:b/>
          <w:color w:val="000000"/>
          <w:sz w:val="28"/>
          <w:szCs w:val="28"/>
        </w:rPr>
      </w:pPr>
      <w:r w:rsidRPr="006B3E34">
        <w:rPr>
          <w:b/>
          <w:color w:val="000000"/>
          <w:sz w:val="28"/>
          <w:szCs w:val="28"/>
        </w:rPr>
        <w:t>Слайд 8</w:t>
      </w:r>
    </w:p>
    <w:p w:rsidR="00BC6B2F" w:rsidRPr="006B3E34" w:rsidRDefault="00BC6B2F" w:rsidP="006B3E34">
      <w:pPr>
        <w:pStyle w:val="a4"/>
        <w:shd w:val="clear" w:color="auto" w:fill="FFFFFF"/>
        <w:spacing w:before="0" w:beforeAutospacing="0" w:after="0" w:afterAutospacing="0" w:line="360" w:lineRule="auto"/>
        <w:ind w:firstLine="709"/>
        <w:jc w:val="both"/>
        <w:textAlignment w:val="baseline"/>
        <w:rPr>
          <w:color w:val="000000"/>
          <w:sz w:val="28"/>
          <w:szCs w:val="28"/>
        </w:rPr>
      </w:pPr>
      <w:r w:rsidRPr="006B3E34">
        <w:rPr>
          <w:color w:val="000000"/>
          <w:sz w:val="28"/>
          <w:szCs w:val="28"/>
        </w:rPr>
        <w:t xml:space="preserve">Можно смело утверждать, что медицинский лабораторный техник — профессия XXI века. Наш век по праву называют столетием лабораторной диагностики, так как за последние десятилетия был открыт ряд опасных заболеваний, выявить которые можно лишь после проведения трудоемких и дорогостоящих анализов. В связи с этим роль ближайших </w:t>
      </w:r>
      <w:r w:rsidR="008B5811" w:rsidRPr="006B3E34">
        <w:rPr>
          <w:color w:val="000000"/>
          <w:sz w:val="28"/>
          <w:szCs w:val="28"/>
        </w:rPr>
        <w:t>соратников</w:t>
      </w:r>
      <w:r w:rsidRPr="006B3E34">
        <w:rPr>
          <w:color w:val="000000"/>
          <w:sz w:val="28"/>
          <w:szCs w:val="28"/>
        </w:rPr>
        <w:t xml:space="preserve"> врачей — медицинских лабораторных техников — существенно изменилась. Из вспомогательного подразделения лабораторная служба стационаров и поликлиник стала одной из ведущих. Там работают специалисты, обладающие медицинскими знаниями и владеющие методами работы на высокотехнологичном оборудовании.</w:t>
      </w:r>
    </w:p>
    <w:p w:rsidR="006B3E34" w:rsidRDefault="006B3E34" w:rsidP="006B3E34">
      <w:pPr>
        <w:pStyle w:val="a4"/>
        <w:shd w:val="clear" w:color="auto" w:fill="FFFFFF"/>
        <w:spacing w:before="0" w:beforeAutospacing="0" w:after="0" w:afterAutospacing="0" w:line="360" w:lineRule="auto"/>
        <w:jc w:val="both"/>
        <w:textAlignment w:val="baseline"/>
        <w:rPr>
          <w:b/>
          <w:color w:val="000000"/>
          <w:sz w:val="28"/>
          <w:szCs w:val="28"/>
        </w:rPr>
      </w:pPr>
    </w:p>
    <w:p w:rsidR="008B5811" w:rsidRPr="006B3E34" w:rsidRDefault="008B5811" w:rsidP="006B3E34">
      <w:pPr>
        <w:pStyle w:val="a4"/>
        <w:shd w:val="clear" w:color="auto" w:fill="FFFFFF"/>
        <w:spacing w:before="0" w:beforeAutospacing="0" w:after="0" w:afterAutospacing="0" w:line="360" w:lineRule="auto"/>
        <w:jc w:val="both"/>
        <w:textAlignment w:val="baseline"/>
        <w:rPr>
          <w:b/>
          <w:color w:val="000000"/>
          <w:sz w:val="28"/>
          <w:szCs w:val="28"/>
        </w:rPr>
      </w:pPr>
      <w:r w:rsidRPr="006B3E34">
        <w:rPr>
          <w:b/>
          <w:color w:val="000000"/>
          <w:sz w:val="28"/>
          <w:szCs w:val="28"/>
        </w:rPr>
        <w:t>Слайд 9</w:t>
      </w:r>
    </w:p>
    <w:p w:rsidR="008B5811" w:rsidRPr="006B3E34" w:rsidRDefault="00BC6B2F" w:rsidP="006B3E34">
      <w:pPr>
        <w:pStyle w:val="a4"/>
        <w:shd w:val="clear" w:color="auto" w:fill="FFFFFF"/>
        <w:spacing w:before="0" w:beforeAutospacing="0" w:after="0" w:afterAutospacing="0" w:line="360" w:lineRule="auto"/>
        <w:ind w:firstLine="709"/>
        <w:jc w:val="both"/>
        <w:textAlignment w:val="baseline"/>
        <w:rPr>
          <w:color w:val="000000"/>
          <w:sz w:val="28"/>
          <w:szCs w:val="28"/>
        </w:rPr>
      </w:pPr>
      <w:r w:rsidRPr="006B3E34">
        <w:rPr>
          <w:color w:val="000000"/>
          <w:sz w:val="28"/>
          <w:szCs w:val="28"/>
        </w:rPr>
        <w:t xml:space="preserve">Сегодня обращение пациента к врачу практически всегда сопровождается посещением лаборатории. И это необходимо, ведь ранняя лабораторная </w:t>
      </w:r>
      <w:r w:rsidRPr="006B3E34">
        <w:rPr>
          <w:color w:val="000000"/>
          <w:sz w:val="28"/>
          <w:szCs w:val="28"/>
        </w:rPr>
        <w:lastRenderedPageBreak/>
        <w:t>диагностика позволяет своевременно выявлять инфекционные заболевания, опухоли, болезни сердца и другие болезни. Чем раньше заболевание будет диагностировано, тем эффективнее будет его лечение, а прогноз — благоприятнее.</w:t>
      </w:r>
    </w:p>
    <w:p w:rsidR="006B3E34" w:rsidRDefault="006B3E34" w:rsidP="006B3E34">
      <w:pPr>
        <w:pStyle w:val="a4"/>
        <w:shd w:val="clear" w:color="auto" w:fill="FFFFFF"/>
        <w:spacing w:before="0" w:beforeAutospacing="0" w:after="0" w:afterAutospacing="0" w:line="360" w:lineRule="auto"/>
        <w:jc w:val="both"/>
        <w:textAlignment w:val="baseline"/>
        <w:rPr>
          <w:b/>
          <w:color w:val="000000"/>
          <w:sz w:val="28"/>
          <w:szCs w:val="28"/>
        </w:rPr>
      </w:pPr>
    </w:p>
    <w:p w:rsidR="008B5811" w:rsidRPr="006B3E34" w:rsidRDefault="008B5811" w:rsidP="006B3E34">
      <w:pPr>
        <w:pStyle w:val="a4"/>
        <w:shd w:val="clear" w:color="auto" w:fill="FFFFFF"/>
        <w:spacing w:before="0" w:beforeAutospacing="0" w:after="0" w:afterAutospacing="0" w:line="360" w:lineRule="auto"/>
        <w:jc w:val="both"/>
        <w:textAlignment w:val="baseline"/>
        <w:rPr>
          <w:b/>
          <w:color w:val="000000"/>
          <w:sz w:val="28"/>
          <w:szCs w:val="28"/>
        </w:rPr>
      </w:pPr>
      <w:r w:rsidRPr="006B3E34">
        <w:rPr>
          <w:b/>
          <w:color w:val="000000"/>
          <w:sz w:val="28"/>
          <w:szCs w:val="28"/>
        </w:rPr>
        <w:t>Слайд 10</w:t>
      </w:r>
    </w:p>
    <w:p w:rsidR="00692F10" w:rsidRPr="006B3E34" w:rsidRDefault="008B5811" w:rsidP="006B3E34">
      <w:pPr>
        <w:pStyle w:val="a4"/>
        <w:shd w:val="clear" w:color="auto" w:fill="FFFFFF"/>
        <w:spacing w:before="0" w:beforeAutospacing="0" w:after="0" w:afterAutospacing="0" w:line="360" w:lineRule="auto"/>
        <w:ind w:firstLine="709"/>
        <w:jc w:val="both"/>
        <w:textAlignment w:val="baseline"/>
        <w:rPr>
          <w:color w:val="000000"/>
          <w:sz w:val="28"/>
          <w:szCs w:val="28"/>
        </w:rPr>
      </w:pPr>
      <w:proofErr w:type="gramStart"/>
      <w:r w:rsidRPr="006B3E34">
        <w:rPr>
          <w:color w:val="000000"/>
          <w:sz w:val="28"/>
          <w:szCs w:val="28"/>
        </w:rPr>
        <w:t xml:space="preserve">Взятие </w:t>
      </w:r>
      <w:r w:rsidR="00BC6B2F" w:rsidRPr="006B3E34">
        <w:rPr>
          <w:color w:val="000000"/>
          <w:sz w:val="28"/>
          <w:szCs w:val="28"/>
        </w:rPr>
        <w:t xml:space="preserve">материала для исследования, приготовление мазков биологического материала и их окрашивание, посев материала на питательные среды, подготовка и проведение серологических реакций (с сывороткой крови), обеззараживание отработанного биологического материала, контроль над работой лабораторной аппаратуры, работа на гематологических анализаторах (определяют гемоглобин, эритроциты, лейкоциты и др.) — все это и многое другое входит в компетенции лабораторного техника. </w:t>
      </w:r>
      <w:proofErr w:type="gramEnd"/>
    </w:p>
    <w:p w:rsidR="006B3E34" w:rsidRDefault="006B3E34" w:rsidP="006B3E34">
      <w:pPr>
        <w:pStyle w:val="a4"/>
        <w:shd w:val="clear" w:color="auto" w:fill="FFFFFF"/>
        <w:spacing w:before="0" w:beforeAutospacing="0" w:after="0" w:afterAutospacing="0" w:line="360" w:lineRule="auto"/>
        <w:jc w:val="both"/>
        <w:textAlignment w:val="baseline"/>
        <w:rPr>
          <w:b/>
          <w:color w:val="000000"/>
          <w:sz w:val="28"/>
          <w:szCs w:val="28"/>
        </w:rPr>
      </w:pPr>
    </w:p>
    <w:p w:rsidR="00692F10" w:rsidRPr="006B3E34" w:rsidRDefault="00692F10" w:rsidP="006B3E34">
      <w:pPr>
        <w:pStyle w:val="a4"/>
        <w:shd w:val="clear" w:color="auto" w:fill="FFFFFF"/>
        <w:spacing w:before="0" w:beforeAutospacing="0" w:after="0" w:afterAutospacing="0" w:line="360" w:lineRule="auto"/>
        <w:jc w:val="both"/>
        <w:textAlignment w:val="baseline"/>
        <w:rPr>
          <w:b/>
          <w:color w:val="000000"/>
          <w:sz w:val="28"/>
          <w:szCs w:val="28"/>
        </w:rPr>
      </w:pPr>
      <w:r w:rsidRPr="006B3E34">
        <w:rPr>
          <w:b/>
          <w:color w:val="000000"/>
          <w:sz w:val="28"/>
          <w:szCs w:val="28"/>
        </w:rPr>
        <w:t>Слайд 11</w:t>
      </w:r>
    </w:p>
    <w:p w:rsidR="00BC6B2F" w:rsidRPr="006B3E34" w:rsidRDefault="00BC6B2F" w:rsidP="006B3E34">
      <w:pPr>
        <w:pStyle w:val="a4"/>
        <w:shd w:val="clear" w:color="auto" w:fill="FFFFFF"/>
        <w:spacing w:before="0" w:beforeAutospacing="0" w:after="0" w:afterAutospacing="0" w:line="360" w:lineRule="auto"/>
        <w:ind w:firstLine="709"/>
        <w:jc w:val="both"/>
        <w:textAlignment w:val="baseline"/>
        <w:rPr>
          <w:color w:val="000000"/>
          <w:sz w:val="28"/>
          <w:szCs w:val="28"/>
        </w:rPr>
      </w:pPr>
      <w:r w:rsidRPr="006B3E34">
        <w:rPr>
          <w:color w:val="000000"/>
          <w:sz w:val="28"/>
          <w:szCs w:val="28"/>
        </w:rPr>
        <w:t>От квалификации, опыта, добросовестности и профессионализма медицинского лабораторного техника зависит правильность результатов анализа и, как следствие, постановка врачебного диагноза. Сегодня деятельность лабораторного техника не ограничивается работой с пробирками, потому что современная лабораторная диагностика — это широкий комплекс научного оборудования, позволяющий получить точную и достоверную информацию в ходе исследования. Использование компьютерной техники — неотъемлемая часть работы лаборанта.</w:t>
      </w:r>
    </w:p>
    <w:p w:rsidR="00BC6B2F" w:rsidRPr="006B3E34" w:rsidRDefault="00BC6B2F" w:rsidP="006B3E34">
      <w:pPr>
        <w:pStyle w:val="a4"/>
        <w:shd w:val="clear" w:color="auto" w:fill="FFFFFF"/>
        <w:spacing w:before="0" w:beforeAutospacing="0" w:after="0" w:afterAutospacing="0" w:line="360" w:lineRule="auto"/>
        <w:ind w:firstLine="709"/>
        <w:jc w:val="both"/>
        <w:textAlignment w:val="baseline"/>
        <w:rPr>
          <w:color w:val="000000"/>
          <w:sz w:val="28"/>
          <w:szCs w:val="28"/>
        </w:rPr>
      </w:pPr>
      <w:r w:rsidRPr="006B3E34">
        <w:rPr>
          <w:color w:val="000000"/>
          <w:sz w:val="28"/>
          <w:szCs w:val="28"/>
        </w:rPr>
        <w:t xml:space="preserve">Очень часто именно медицинский лабораторный техник оказывается на переднем крае борьбы за человеческую жизнь. Кроме того, он может определять пригодность воды, продуктов питания к употреблению, чистоту воздуха и почвы, экологию жилища. Специфика работы требует от лабораторного техника наличия определенных качеств: он должен быть спокойным, уравновешенным, аккуратным, собранным, эрудированным </w:t>
      </w:r>
      <w:r w:rsidRPr="006B3E34">
        <w:rPr>
          <w:color w:val="000000"/>
          <w:sz w:val="28"/>
          <w:szCs w:val="28"/>
        </w:rPr>
        <w:lastRenderedPageBreak/>
        <w:t>специалистом. Но главное — уметь работать на различных приборах, которыми оснащены современные лаборатории.</w:t>
      </w:r>
    </w:p>
    <w:p w:rsidR="006B3E34" w:rsidRDefault="006B3E34" w:rsidP="006B3E34">
      <w:pPr>
        <w:spacing w:after="0" w:line="360" w:lineRule="auto"/>
        <w:jc w:val="both"/>
        <w:rPr>
          <w:rFonts w:ascii="Times New Roman" w:hAnsi="Times New Roman" w:cs="Times New Roman"/>
          <w:b/>
          <w:sz w:val="28"/>
          <w:szCs w:val="28"/>
        </w:rPr>
      </w:pPr>
    </w:p>
    <w:p w:rsidR="00DA3389" w:rsidRPr="006B3E34" w:rsidRDefault="00DA3389" w:rsidP="006B3E34">
      <w:pPr>
        <w:spacing w:after="0" w:line="360" w:lineRule="auto"/>
        <w:jc w:val="both"/>
        <w:rPr>
          <w:rFonts w:ascii="Times New Roman" w:hAnsi="Times New Roman" w:cs="Times New Roman"/>
          <w:b/>
          <w:sz w:val="28"/>
          <w:szCs w:val="28"/>
        </w:rPr>
      </w:pPr>
      <w:r w:rsidRPr="006B3E34">
        <w:rPr>
          <w:rFonts w:ascii="Times New Roman" w:hAnsi="Times New Roman" w:cs="Times New Roman"/>
          <w:b/>
          <w:sz w:val="28"/>
          <w:szCs w:val="28"/>
        </w:rPr>
        <w:t xml:space="preserve">Слайд </w:t>
      </w:r>
      <w:r w:rsidR="006B3E34">
        <w:rPr>
          <w:rFonts w:ascii="Times New Roman" w:hAnsi="Times New Roman" w:cs="Times New Roman"/>
          <w:b/>
          <w:sz w:val="28"/>
          <w:szCs w:val="28"/>
        </w:rPr>
        <w:t>12</w:t>
      </w:r>
    </w:p>
    <w:p w:rsidR="00A30385" w:rsidRPr="006B3E34" w:rsidRDefault="00B23D32" w:rsidP="006B3E34">
      <w:pPr>
        <w:pStyle w:val="a4"/>
        <w:shd w:val="clear" w:color="auto" w:fill="FFFFFF"/>
        <w:spacing w:before="0" w:beforeAutospacing="0" w:after="0" w:afterAutospacing="0" w:line="360" w:lineRule="auto"/>
        <w:ind w:firstLine="709"/>
        <w:jc w:val="both"/>
        <w:rPr>
          <w:sz w:val="28"/>
          <w:szCs w:val="28"/>
        </w:rPr>
      </w:pPr>
      <w:r w:rsidRPr="006B3E34">
        <w:rPr>
          <w:sz w:val="28"/>
          <w:szCs w:val="28"/>
        </w:rPr>
        <w:t xml:space="preserve">Профессиональная компетентность как фактор качества в инновационном подходе к лабораторной диагностике </w:t>
      </w:r>
      <w:r w:rsidR="00F2153A" w:rsidRPr="006B3E34">
        <w:rPr>
          <w:sz w:val="28"/>
          <w:szCs w:val="28"/>
        </w:rPr>
        <w:t xml:space="preserve">может подтверждаться </w:t>
      </w:r>
      <w:r w:rsidRPr="006B3E34">
        <w:rPr>
          <w:sz w:val="28"/>
          <w:szCs w:val="28"/>
        </w:rPr>
        <w:t>реальн</w:t>
      </w:r>
      <w:r w:rsidR="00F2153A" w:rsidRPr="006B3E34">
        <w:rPr>
          <w:sz w:val="28"/>
          <w:szCs w:val="28"/>
        </w:rPr>
        <w:t>ым</w:t>
      </w:r>
      <w:r w:rsidRPr="006B3E34">
        <w:rPr>
          <w:sz w:val="28"/>
          <w:szCs w:val="28"/>
        </w:rPr>
        <w:t xml:space="preserve"> использовани</w:t>
      </w:r>
      <w:r w:rsidR="00F2153A" w:rsidRPr="006B3E34">
        <w:rPr>
          <w:sz w:val="28"/>
          <w:szCs w:val="28"/>
        </w:rPr>
        <w:t>ем</w:t>
      </w:r>
      <w:r w:rsidRPr="006B3E34">
        <w:rPr>
          <w:sz w:val="28"/>
          <w:szCs w:val="28"/>
        </w:rPr>
        <w:t xml:space="preserve"> оценочных средств</w:t>
      </w:r>
      <w:r w:rsidR="006B3E34">
        <w:rPr>
          <w:sz w:val="28"/>
          <w:szCs w:val="28"/>
        </w:rPr>
        <w:t>,</w:t>
      </w:r>
      <w:r w:rsidRPr="006B3E34">
        <w:rPr>
          <w:sz w:val="28"/>
          <w:szCs w:val="28"/>
        </w:rPr>
        <w:t xml:space="preserve"> </w:t>
      </w:r>
      <w:r w:rsidR="00815F35" w:rsidRPr="006B3E34">
        <w:rPr>
          <w:sz w:val="28"/>
          <w:szCs w:val="28"/>
        </w:rPr>
        <w:t xml:space="preserve">применимых для </w:t>
      </w:r>
      <w:r w:rsidRPr="006B3E34">
        <w:rPr>
          <w:sz w:val="28"/>
          <w:szCs w:val="28"/>
        </w:rPr>
        <w:t xml:space="preserve">медицинского лабораторного техника, фельдшера-лаборанта, лаборанта. Для этого можно применять различные способы оценки профессиональной компетенции специалиста способной влиять на качество его работы. </w:t>
      </w:r>
      <w:r w:rsidR="00A30385" w:rsidRPr="006B3E34">
        <w:rPr>
          <w:sz w:val="28"/>
          <w:szCs w:val="28"/>
        </w:rPr>
        <w:t xml:space="preserve">Одним из основных все таки остаётся ведение </w:t>
      </w:r>
      <w:proofErr w:type="gramStart"/>
      <w:r w:rsidR="00A30385" w:rsidRPr="006B3E34">
        <w:rPr>
          <w:sz w:val="28"/>
          <w:szCs w:val="28"/>
        </w:rPr>
        <w:t>профессионального</w:t>
      </w:r>
      <w:proofErr w:type="gramEnd"/>
      <w:r w:rsidR="00A30385" w:rsidRPr="006B3E34">
        <w:rPr>
          <w:sz w:val="28"/>
          <w:szCs w:val="28"/>
        </w:rPr>
        <w:t xml:space="preserve"> портфолио.</w:t>
      </w:r>
    </w:p>
    <w:p w:rsidR="006B3E34" w:rsidRDefault="006B3E34" w:rsidP="006B3E34">
      <w:pPr>
        <w:tabs>
          <w:tab w:val="center" w:pos="4819"/>
        </w:tabs>
        <w:spacing w:after="0" w:line="360" w:lineRule="auto"/>
        <w:jc w:val="both"/>
        <w:rPr>
          <w:rFonts w:ascii="Times New Roman" w:hAnsi="Times New Roman" w:cs="Times New Roman"/>
          <w:b/>
          <w:sz w:val="28"/>
          <w:szCs w:val="28"/>
        </w:rPr>
      </w:pPr>
    </w:p>
    <w:p w:rsidR="00841B9A" w:rsidRPr="006B3E34" w:rsidRDefault="008703B1" w:rsidP="006B3E34">
      <w:pPr>
        <w:tabs>
          <w:tab w:val="center" w:pos="4819"/>
        </w:tabs>
        <w:spacing w:after="0" w:line="360" w:lineRule="auto"/>
        <w:jc w:val="both"/>
        <w:rPr>
          <w:rFonts w:ascii="Times New Roman" w:hAnsi="Times New Roman" w:cs="Times New Roman"/>
          <w:b/>
          <w:sz w:val="28"/>
          <w:szCs w:val="28"/>
        </w:rPr>
      </w:pPr>
      <w:r w:rsidRPr="006B3E34">
        <w:rPr>
          <w:rFonts w:ascii="Times New Roman" w:hAnsi="Times New Roman" w:cs="Times New Roman"/>
          <w:b/>
          <w:sz w:val="28"/>
          <w:szCs w:val="28"/>
        </w:rPr>
        <w:t xml:space="preserve">Слайд </w:t>
      </w:r>
      <w:r w:rsidR="006B3E34">
        <w:rPr>
          <w:rFonts w:ascii="Times New Roman" w:hAnsi="Times New Roman" w:cs="Times New Roman"/>
          <w:b/>
          <w:sz w:val="28"/>
          <w:szCs w:val="28"/>
        </w:rPr>
        <w:t>13</w:t>
      </w:r>
    </w:p>
    <w:p w:rsidR="006B69DB" w:rsidRPr="006B3E34" w:rsidRDefault="00A30385" w:rsidP="006B3E34">
      <w:pPr>
        <w:pStyle w:val="a4"/>
        <w:spacing w:before="0" w:beforeAutospacing="0" w:after="0" w:afterAutospacing="0" w:line="360" w:lineRule="auto"/>
        <w:ind w:firstLine="709"/>
        <w:jc w:val="both"/>
        <w:rPr>
          <w:sz w:val="28"/>
          <w:szCs w:val="28"/>
        </w:rPr>
      </w:pPr>
      <w:r w:rsidRPr="006B3E34">
        <w:rPr>
          <w:sz w:val="28"/>
          <w:szCs w:val="28"/>
        </w:rPr>
        <w:t>На профессиональную компетентность лаборанта за</w:t>
      </w:r>
      <w:r w:rsidR="00692F10" w:rsidRPr="006B3E34">
        <w:rPr>
          <w:sz w:val="28"/>
          <w:szCs w:val="28"/>
        </w:rPr>
        <w:t>частую влияют и</w:t>
      </w:r>
      <w:r w:rsidR="009D1BD1">
        <w:rPr>
          <w:sz w:val="28"/>
          <w:szCs w:val="28"/>
        </w:rPr>
        <w:t xml:space="preserve"> другие, отрицательные, факторы:</w:t>
      </w:r>
    </w:p>
    <w:p w:rsidR="009D1BD1" w:rsidRDefault="006B69DB" w:rsidP="006B3E34">
      <w:pPr>
        <w:pStyle w:val="a4"/>
        <w:spacing w:before="0" w:beforeAutospacing="0" w:after="0" w:afterAutospacing="0" w:line="360" w:lineRule="auto"/>
        <w:jc w:val="both"/>
        <w:rPr>
          <w:color w:val="000000"/>
          <w:sz w:val="28"/>
          <w:szCs w:val="28"/>
        </w:rPr>
      </w:pPr>
      <w:r w:rsidRPr="006B3E34">
        <w:rPr>
          <w:sz w:val="28"/>
          <w:szCs w:val="28"/>
        </w:rPr>
        <w:t xml:space="preserve">- </w:t>
      </w:r>
      <w:r w:rsidR="00A30385" w:rsidRPr="006B3E34">
        <w:rPr>
          <w:color w:val="000000"/>
          <w:sz w:val="28"/>
          <w:szCs w:val="28"/>
        </w:rPr>
        <w:t xml:space="preserve">Нерациональное использование имеющегося оборудования для лабораторной диагностики вследствие непрофессионального и несогласованного подхода к оснащению лечебных учреждений новой техникой. </w:t>
      </w:r>
    </w:p>
    <w:p w:rsidR="009D1BD1" w:rsidRDefault="009D1BD1" w:rsidP="006B3E34">
      <w:pPr>
        <w:pStyle w:val="a4"/>
        <w:spacing w:before="0" w:beforeAutospacing="0" w:after="0" w:afterAutospacing="0" w:line="360" w:lineRule="auto"/>
        <w:jc w:val="both"/>
        <w:rPr>
          <w:color w:val="000000"/>
          <w:sz w:val="28"/>
          <w:szCs w:val="28"/>
        </w:rPr>
      </w:pPr>
      <w:r>
        <w:rPr>
          <w:color w:val="000000"/>
          <w:sz w:val="28"/>
          <w:szCs w:val="28"/>
        </w:rPr>
        <w:t xml:space="preserve">- </w:t>
      </w:r>
      <w:r w:rsidR="00A30385" w:rsidRPr="006B3E34">
        <w:rPr>
          <w:color w:val="000000"/>
          <w:sz w:val="28"/>
          <w:szCs w:val="28"/>
        </w:rPr>
        <w:t xml:space="preserve">Остаётся дефицит современного лабораторного оборудования, который сочетается с неравномерным его распределением между лабораториями, с непродуманной комплектацией и низкой эффективностью использования нового высокотехнологичного оборудования. </w:t>
      </w:r>
    </w:p>
    <w:p w:rsidR="00692F10" w:rsidRPr="006B3E34" w:rsidRDefault="009D1BD1" w:rsidP="006B3E34">
      <w:pPr>
        <w:pStyle w:val="a4"/>
        <w:spacing w:before="0" w:beforeAutospacing="0" w:after="0" w:afterAutospacing="0" w:line="360" w:lineRule="auto"/>
        <w:jc w:val="both"/>
        <w:rPr>
          <w:color w:val="000000"/>
          <w:sz w:val="28"/>
          <w:szCs w:val="28"/>
        </w:rPr>
      </w:pPr>
      <w:r>
        <w:rPr>
          <w:color w:val="000000"/>
          <w:sz w:val="28"/>
          <w:szCs w:val="28"/>
        </w:rPr>
        <w:t xml:space="preserve">- </w:t>
      </w:r>
      <w:r w:rsidR="00A30385" w:rsidRPr="006B3E34">
        <w:rPr>
          <w:color w:val="000000"/>
          <w:sz w:val="28"/>
          <w:szCs w:val="28"/>
        </w:rPr>
        <w:t xml:space="preserve">При покупке нового оборудования часто не учитываются затраты на расходный материал для обеспечения работы оборудования. </w:t>
      </w:r>
    </w:p>
    <w:p w:rsidR="006B3E34" w:rsidRDefault="006B3E34" w:rsidP="006B3E34">
      <w:pPr>
        <w:pStyle w:val="a4"/>
        <w:spacing w:before="0" w:beforeAutospacing="0" w:after="0" w:afterAutospacing="0" w:line="360" w:lineRule="auto"/>
        <w:jc w:val="both"/>
        <w:rPr>
          <w:b/>
          <w:color w:val="000000"/>
          <w:sz w:val="28"/>
          <w:szCs w:val="28"/>
        </w:rPr>
      </w:pPr>
    </w:p>
    <w:p w:rsidR="00692F10" w:rsidRPr="006B3E34" w:rsidRDefault="00692F10" w:rsidP="006B3E34">
      <w:pPr>
        <w:pStyle w:val="a4"/>
        <w:spacing w:before="0" w:beforeAutospacing="0" w:after="0" w:afterAutospacing="0" w:line="360" w:lineRule="auto"/>
        <w:jc w:val="both"/>
        <w:rPr>
          <w:b/>
          <w:color w:val="000000"/>
          <w:sz w:val="28"/>
          <w:szCs w:val="28"/>
        </w:rPr>
      </w:pPr>
      <w:r w:rsidRPr="006B3E34">
        <w:rPr>
          <w:b/>
          <w:color w:val="000000"/>
          <w:sz w:val="28"/>
          <w:szCs w:val="28"/>
        </w:rPr>
        <w:t xml:space="preserve">Слайд </w:t>
      </w:r>
      <w:r w:rsidR="009D1BD1">
        <w:rPr>
          <w:b/>
          <w:color w:val="000000"/>
          <w:sz w:val="28"/>
          <w:szCs w:val="28"/>
        </w:rPr>
        <w:t>14</w:t>
      </w:r>
    </w:p>
    <w:p w:rsidR="00A30385" w:rsidRPr="006B3E34" w:rsidRDefault="00A30385" w:rsidP="009D1BD1">
      <w:pPr>
        <w:pStyle w:val="a4"/>
        <w:spacing w:before="0" w:beforeAutospacing="0" w:after="0" w:afterAutospacing="0" w:line="360" w:lineRule="auto"/>
        <w:ind w:firstLine="709"/>
        <w:jc w:val="both"/>
        <w:rPr>
          <w:color w:val="000000"/>
          <w:sz w:val="28"/>
          <w:szCs w:val="28"/>
        </w:rPr>
      </w:pPr>
      <w:r w:rsidRPr="006B3E34">
        <w:rPr>
          <w:color w:val="000000"/>
          <w:sz w:val="28"/>
          <w:szCs w:val="28"/>
        </w:rPr>
        <w:t>Порой приобретение оборудования происходит без участия специалистов службы и</w:t>
      </w:r>
      <w:r w:rsidR="006B69DB" w:rsidRPr="006B3E34">
        <w:rPr>
          <w:color w:val="000000"/>
          <w:sz w:val="28"/>
          <w:szCs w:val="28"/>
        </w:rPr>
        <w:t xml:space="preserve"> часто</w:t>
      </w:r>
      <w:r w:rsidRPr="006B3E34">
        <w:rPr>
          <w:color w:val="000000"/>
          <w:sz w:val="28"/>
          <w:szCs w:val="28"/>
        </w:rPr>
        <w:t xml:space="preserve"> попадает в лаборатории случайным образом. Все это приводит к низкой эффективности использования, а иногда и простаиванию высокотехнологичной и высокопроизводительной лабораторной техники. </w:t>
      </w:r>
      <w:r w:rsidRPr="006B3E34">
        <w:rPr>
          <w:color w:val="000000"/>
          <w:sz w:val="28"/>
          <w:szCs w:val="28"/>
        </w:rPr>
        <w:lastRenderedPageBreak/>
        <w:t>Необходимо планомерное техническое переоснащение</w:t>
      </w:r>
      <w:r w:rsidR="00692F10" w:rsidRPr="006B3E34">
        <w:rPr>
          <w:color w:val="000000"/>
          <w:sz w:val="28"/>
          <w:szCs w:val="28"/>
        </w:rPr>
        <w:t xml:space="preserve"> или </w:t>
      </w:r>
      <w:proofErr w:type="spellStart"/>
      <w:r w:rsidR="00692F10" w:rsidRPr="006B3E34">
        <w:rPr>
          <w:color w:val="000000"/>
          <w:sz w:val="28"/>
          <w:szCs w:val="28"/>
        </w:rPr>
        <w:t>дооснощение</w:t>
      </w:r>
      <w:proofErr w:type="spellEnd"/>
      <w:r w:rsidRPr="006B3E34">
        <w:rPr>
          <w:color w:val="000000"/>
          <w:sz w:val="28"/>
          <w:szCs w:val="28"/>
        </w:rPr>
        <w:t xml:space="preserve"> лабораторий. В отработке спецификаций </w:t>
      </w:r>
      <w:r w:rsidR="00692F10" w:rsidRPr="006B3E34">
        <w:rPr>
          <w:color w:val="000000"/>
          <w:sz w:val="28"/>
          <w:szCs w:val="28"/>
        </w:rPr>
        <w:t>(</w:t>
      </w:r>
      <w:proofErr w:type="spellStart"/>
      <w:r w:rsidR="00692F10" w:rsidRPr="006B3E34">
        <w:rPr>
          <w:color w:val="000000"/>
          <w:sz w:val="28"/>
          <w:szCs w:val="28"/>
        </w:rPr>
        <w:t>сотавления</w:t>
      </w:r>
      <w:proofErr w:type="spellEnd"/>
      <w:r w:rsidR="00692F10" w:rsidRPr="006B3E34">
        <w:rPr>
          <w:color w:val="000000"/>
          <w:sz w:val="28"/>
          <w:szCs w:val="28"/>
        </w:rPr>
        <w:t xml:space="preserve"> медико-технического задания) </w:t>
      </w:r>
      <w:r w:rsidRPr="006B3E34">
        <w:rPr>
          <w:color w:val="000000"/>
          <w:sz w:val="28"/>
          <w:szCs w:val="28"/>
        </w:rPr>
        <w:t>на закупку оборудования и расходных материалов в обязательном порядке должны участвовать специалисты лабораторий, они должны привлекаться и к вопросам приобретения дорогостоящего оборудования. </w:t>
      </w:r>
    </w:p>
    <w:p w:rsidR="00757DC0" w:rsidRPr="006B3E34" w:rsidRDefault="00757DC0" w:rsidP="006B3E34">
      <w:pPr>
        <w:pStyle w:val="a4"/>
        <w:spacing w:before="0" w:beforeAutospacing="0" w:after="0" w:afterAutospacing="0" w:line="360" w:lineRule="auto"/>
        <w:jc w:val="both"/>
        <w:rPr>
          <w:color w:val="000000"/>
          <w:sz w:val="28"/>
          <w:szCs w:val="28"/>
        </w:rPr>
      </w:pPr>
    </w:p>
    <w:p w:rsidR="00692F10" w:rsidRPr="006B3E34" w:rsidRDefault="00692F10" w:rsidP="006B3E34">
      <w:pPr>
        <w:pStyle w:val="a4"/>
        <w:spacing w:before="0" w:beforeAutospacing="0" w:after="0" w:afterAutospacing="0" w:line="360" w:lineRule="auto"/>
        <w:jc w:val="both"/>
        <w:rPr>
          <w:b/>
          <w:color w:val="000000"/>
          <w:sz w:val="28"/>
          <w:szCs w:val="28"/>
        </w:rPr>
      </w:pPr>
      <w:r w:rsidRPr="006B3E34">
        <w:rPr>
          <w:b/>
          <w:color w:val="000000"/>
          <w:sz w:val="28"/>
          <w:szCs w:val="28"/>
        </w:rPr>
        <w:t>Слайд 1</w:t>
      </w:r>
      <w:r w:rsidR="009D1BD1">
        <w:rPr>
          <w:b/>
          <w:color w:val="000000"/>
          <w:sz w:val="28"/>
          <w:szCs w:val="28"/>
        </w:rPr>
        <w:t>5</w:t>
      </w:r>
    </w:p>
    <w:p w:rsidR="00692F10" w:rsidRPr="006B3E34" w:rsidRDefault="006B69DB" w:rsidP="006B3E34">
      <w:pPr>
        <w:pStyle w:val="a4"/>
        <w:spacing w:before="0" w:beforeAutospacing="0" w:after="0" w:afterAutospacing="0" w:line="360" w:lineRule="auto"/>
        <w:jc w:val="both"/>
        <w:rPr>
          <w:color w:val="000000"/>
          <w:sz w:val="28"/>
          <w:szCs w:val="28"/>
        </w:rPr>
      </w:pPr>
      <w:r w:rsidRPr="006B3E34">
        <w:rPr>
          <w:color w:val="000000"/>
          <w:sz w:val="28"/>
          <w:szCs w:val="28"/>
        </w:rPr>
        <w:t xml:space="preserve">- </w:t>
      </w:r>
      <w:r w:rsidR="00A30385" w:rsidRPr="006B3E34">
        <w:rPr>
          <w:color w:val="000000"/>
          <w:sz w:val="28"/>
          <w:szCs w:val="28"/>
        </w:rPr>
        <w:t>Использование большей части имеющегося оборудования с низкой нагрузкой. Недостаточная эффективность использования лабораторной техники обусловлена недостаточным финансированием закупок реагентов, контрольных материалов, калибровочных материалов, отсутствием статьи затрат на сервисное обслуживание оборудования, отсутствием в штате даже крупных лабораторий сотрудников инженерной и эксплуатационной службы. </w:t>
      </w:r>
    </w:p>
    <w:p w:rsidR="009D1BD1" w:rsidRDefault="009D1BD1" w:rsidP="006B3E34">
      <w:pPr>
        <w:pStyle w:val="a4"/>
        <w:spacing w:before="0" w:beforeAutospacing="0" w:after="0" w:afterAutospacing="0" w:line="360" w:lineRule="auto"/>
        <w:jc w:val="both"/>
        <w:rPr>
          <w:b/>
          <w:color w:val="000000"/>
          <w:sz w:val="28"/>
          <w:szCs w:val="28"/>
        </w:rPr>
      </w:pPr>
    </w:p>
    <w:p w:rsidR="009D1BD1" w:rsidRDefault="00692F10" w:rsidP="009D1BD1">
      <w:pPr>
        <w:pStyle w:val="a4"/>
        <w:spacing w:before="0" w:beforeAutospacing="0" w:after="0" w:afterAutospacing="0" w:line="360" w:lineRule="auto"/>
        <w:rPr>
          <w:color w:val="000000"/>
          <w:sz w:val="28"/>
          <w:szCs w:val="28"/>
        </w:rPr>
      </w:pPr>
      <w:r w:rsidRPr="006B3E34">
        <w:rPr>
          <w:b/>
          <w:color w:val="000000"/>
          <w:sz w:val="28"/>
          <w:szCs w:val="28"/>
        </w:rPr>
        <w:t>Слайд 1</w:t>
      </w:r>
      <w:r w:rsidR="009D1BD1">
        <w:rPr>
          <w:b/>
          <w:color w:val="000000"/>
          <w:sz w:val="28"/>
          <w:szCs w:val="28"/>
        </w:rPr>
        <w:t>6</w:t>
      </w:r>
    </w:p>
    <w:p w:rsidR="00692F10" w:rsidRPr="006B3E34" w:rsidRDefault="006B69DB" w:rsidP="009D1BD1">
      <w:pPr>
        <w:pStyle w:val="a4"/>
        <w:spacing w:before="0" w:beforeAutospacing="0" w:after="0" w:afterAutospacing="0" w:line="360" w:lineRule="auto"/>
        <w:jc w:val="both"/>
        <w:rPr>
          <w:color w:val="000000"/>
          <w:sz w:val="28"/>
          <w:szCs w:val="28"/>
        </w:rPr>
      </w:pPr>
      <w:r w:rsidRPr="006B3E34">
        <w:rPr>
          <w:color w:val="000000"/>
          <w:sz w:val="28"/>
          <w:szCs w:val="28"/>
        </w:rPr>
        <w:t xml:space="preserve">- </w:t>
      </w:r>
      <w:r w:rsidR="00A30385" w:rsidRPr="006B3E34">
        <w:rPr>
          <w:color w:val="000000"/>
          <w:sz w:val="28"/>
          <w:szCs w:val="28"/>
        </w:rPr>
        <w:t xml:space="preserve">Одной из причин технического отставания </w:t>
      </w:r>
      <w:r w:rsidR="00655279" w:rsidRPr="006B3E34">
        <w:rPr>
          <w:color w:val="000000"/>
          <w:sz w:val="28"/>
          <w:szCs w:val="28"/>
        </w:rPr>
        <w:t>лабораторий</w:t>
      </w:r>
      <w:r w:rsidR="00A30385" w:rsidRPr="006B3E34">
        <w:rPr>
          <w:color w:val="000000"/>
          <w:sz w:val="28"/>
          <w:szCs w:val="28"/>
        </w:rPr>
        <w:t xml:space="preserve"> от современного научно-технического уровня является отсутствие материальной заинтересованности лабораторных специалистов в повышении производительности труда и качества проводимых исследований, нерациональной организацией труда в лабораториях. Старение техники приводит к оттоку кадров, молодые лаборанты не хотят работать в </w:t>
      </w:r>
      <w:r w:rsidR="00692F10" w:rsidRPr="006B3E34">
        <w:rPr>
          <w:color w:val="000000"/>
          <w:sz w:val="28"/>
          <w:szCs w:val="28"/>
        </w:rPr>
        <w:t>лабораториях, где нет соответствующего оснащения</w:t>
      </w:r>
      <w:r w:rsidR="00A30385" w:rsidRPr="006B3E34">
        <w:rPr>
          <w:color w:val="000000"/>
          <w:sz w:val="28"/>
          <w:szCs w:val="28"/>
        </w:rPr>
        <w:t>.</w:t>
      </w:r>
    </w:p>
    <w:p w:rsidR="009D1BD1" w:rsidRDefault="009D1BD1" w:rsidP="006B3E34">
      <w:pPr>
        <w:pStyle w:val="a4"/>
        <w:spacing w:before="0" w:beforeAutospacing="0" w:after="0" w:afterAutospacing="0" w:line="360" w:lineRule="auto"/>
        <w:jc w:val="both"/>
        <w:rPr>
          <w:b/>
          <w:color w:val="000000"/>
          <w:sz w:val="28"/>
          <w:szCs w:val="28"/>
        </w:rPr>
      </w:pPr>
    </w:p>
    <w:p w:rsidR="006B69DB" w:rsidRPr="006B3E34" w:rsidRDefault="009D1BD1" w:rsidP="006B3E34">
      <w:pPr>
        <w:pStyle w:val="a4"/>
        <w:spacing w:before="0" w:beforeAutospacing="0" w:after="0" w:afterAutospacing="0" w:line="360" w:lineRule="auto"/>
        <w:jc w:val="both"/>
        <w:rPr>
          <w:color w:val="000000"/>
          <w:sz w:val="28"/>
          <w:szCs w:val="28"/>
        </w:rPr>
      </w:pPr>
      <w:r>
        <w:rPr>
          <w:b/>
          <w:color w:val="000000"/>
          <w:sz w:val="28"/>
          <w:szCs w:val="28"/>
        </w:rPr>
        <w:t>Слайд 17</w:t>
      </w:r>
    </w:p>
    <w:p w:rsidR="00A30385" w:rsidRPr="006B3E34" w:rsidRDefault="006B69DB" w:rsidP="006B3E34">
      <w:pPr>
        <w:pStyle w:val="a4"/>
        <w:spacing w:before="0" w:beforeAutospacing="0" w:after="0" w:afterAutospacing="0" w:line="360" w:lineRule="auto"/>
        <w:jc w:val="both"/>
        <w:rPr>
          <w:color w:val="000000"/>
          <w:sz w:val="28"/>
          <w:szCs w:val="28"/>
        </w:rPr>
      </w:pPr>
      <w:r w:rsidRPr="006B3E34">
        <w:rPr>
          <w:color w:val="000000"/>
          <w:sz w:val="28"/>
          <w:szCs w:val="28"/>
        </w:rPr>
        <w:t xml:space="preserve">- </w:t>
      </w:r>
      <w:r w:rsidR="00A30385" w:rsidRPr="006B3E34">
        <w:rPr>
          <w:color w:val="000000"/>
          <w:sz w:val="28"/>
          <w:szCs w:val="28"/>
        </w:rPr>
        <w:t>Медленное и хаотичное внедрение цифровых и компьютерных технологий при отсутствии организационных, технологических, диагностических и юридических стандартов их применения, низкий уровень компьютеризации службы. </w:t>
      </w:r>
    </w:p>
    <w:p w:rsidR="009D1BD1" w:rsidRDefault="009D1BD1" w:rsidP="006B3E34">
      <w:pPr>
        <w:pStyle w:val="a4"/>
        <w:spacing w:before="0" w:beforeAutospacing="0" w:after="0" w:afterAutospacing="0" w:line="360" w:lineRule="auto"/>
        <w:jc w:val="both"/>
        <w:rPr>
          <w:b/>
          <w:color w:val="000000"/>
          <w:sz w:val="28"/>
          <w:szCs w:val="28"/>
        </w:rPr>
      </w:pPr>
    </w:p>
    <w:p w:rsidR="009D1BD1" w:rsidRDefault="009D1BD1" w:rsidP="006B3E34">
      <w:pPr>
        <w:pStyle w:val="a4"/>
        <w:spacing w:before="0" w:beforeAutospacing="0" w:after="0" w:afterAutospacing="0" w:line="360" w:lineRule="auto"/>
        <w:jc w:val="both"/>
        <w:rPr>
          <w:b/>
          <w:color w:val="000000"/>
          <w:sz w:val="28"/>
          <w:szCs w:val="28"/>
        </w:rPr>
      </w:pPr>
    </w:p>
    <w:p w:rsidR="00692F10" w:rsidRPr="006B3E34" w:rsidRDefault="00692F10" w:rsidP="006B3E34">
      <w:pPr>
        <w:pStyle w:val="a4"/>
        <w:spacing w:before="0" w:beforeAutospacing="0" w:after="0" w:afterAutospacing="0" w:line="360" w:lineRule="auto"/>
        <w:jc w:val="both"/>
        <w:rPr>
          <w:b/>
          <w:color w:val="000000"/>
          <w:sz w:val="28"/>
          <w:szCs w:val="28"/>
        </w:rPr>
      </w:pPr>
      <w:r w:rsidRPr="006B3E34">
        <w:rPr>
          <w:b/>
          <w:color w:val="000000"/>
          <w:sz w:val="28"/>
          <w:szCs w:val="28"/>
        </w:rPr>
        <w:lastRenderedPageBreak/>
        <w:t>Слайд 1</w:t>
      </w:r>
      <w:r w:rsidR="009D1BD1">
        <w:rPr>
          <w:b/>
          <w:color w:val="000000"/>
          <w:sz w:val="28"/>
          <w:szCs w:val="28"/>
        </w:rPr>
        <w:t>8</w:t>
      </w:r>
    </w:p>
    <w:p w:rsidR="00A30385" w:rsidRPr="006B3E34" w:rsidRDefault="001761F9" w:rsidP="006B3E34">
      <w:pPr>
        <w:pStyle w:val="a4"/>
        <w:spacing w:before="0" w:beforeAutospacing="0" w:after="0" w:afterAutospacing="0" w:line="360" w:lineRule="auto"/>
        <w:jc w:val="both"/>
        <w:rPr>
          <w:color w:val="000000"/>
          <w:sz w:val="28"/>
          <w:szCs w:val="28"/>
        </w:rPr>
      </w:pPr>
      <w:r w:rsidRPr="006B3E34">
        <w:rPr>
          <w:color w:val="000000"/>
          <w:sz w:val="28"/>
          <w:szCs w:val="28"/>
        </w:rPr>
        <w:t xml:space="preserve">- </w:t>
      </w:r>
      <w:r w:rsidR="00A30385" w:rsidRPr="006B3E34">
        <w:rPr>
          <w:color w:val="000000"/>
          <w:sz w:val="28"/>
          <w:szCs w:val="28"/>
        </w:rPr>
        <w:t>Финансирование лабораторий проводится, как правило, по остаточному принципу. Условия финансирования существенно различаются от региона к региону, от учреждения к учреждению. Лабораториям часто неизвестен объем финансирования, на который они могут рассчитывать в течение определенного срока и планировать интенсивность работы, внедрение новых и замену традиционных тестов. </w:t>
      </w:r>
    </w:p>
    <w:p w:rsidR="009D1BD1" w:rsidRDefault="009D1BD1" w:rsidP="006B3E34">
      <w:pPr>
        <w:pStyle w:val="a4"/>
        <w:spacing w:before="0" w:beforeAutospacing="0" w:after="0" w:afterAutospacing="0" w:line="360" w:lineRule="auto"/>
        <w:jc w:val="both"/>
        <w:rPr>
          <w:b/>
          <w:color w:val="000000"/>
          <w:sz w:val="28"/>
          <w:szCs w:val="28"/>
        </w:rPr>
      </w:pPr>
    </w:p>
    <w:p w:rsidR="00993EFB" w:rsidRPr="006B3E34" w:rsidRDefault="00993EFB" w:rsidP="006B3E34">
      <w:pPr>
        <w:pStyle w:val="a4"/>
        <w:spacing w:before="0" w:beforeAutospacing="0" w:after="0" w:afterAutospacing="0" w:line="360" w:lineRule="auto"/>
        <w:jc w:val="both"/>
        <w:rPr>
          <w:b/>
          <w:color w:val="000000"/>
          <w:sz w:val="28"/>
          <w:szCs w:val="28"/>
        </w:rPr>
      </w:pPr>
      <w:r w:rsidRPr="006B3E34">
        <w:rPr>
          <w:b/>
          <w:color w:val="000000"/>
          <w:sz w:val="28"/>
          <w:szCs w:val="28"/>
        </w:rPr>
        <w:t xml:space="preserve">Слайд </w:t>
      </w:r>
      <w:r w:rsidR="009D1BD1">
        <w:rPr>
          <w:b/>
          <w:color w:val="000000"/>
          <w:sz w:val="28"/>
          <w:szCs w:val="28"/>
        </w:rPr>
        <w:t>19</w:t>
      </w:r>
    </w:p>
    <w:p w:rsidR="00A30385" w:rsidRPr="006B3E34" w:rsidRDefault="006B69DB" w:rsidP="006B3E34">
      <w:pPr>
        <w:pStyle w:val="a4"/>
        <w:spacing w:before="0" w:beforeAutospacing="0" w:after="0" w:afterAutospacing="0" w:line="360" w:lineRule="auto"/>
        <w:jc w:val="both"/>
        <w:rPr>
          <w:color w:val="000000"/>
          <w:sz w:val="28"/>
          <w:szCs w:val="28"/>
        </w:rPr>
      </w:pPr>
      <w:r w:rsidRPr="006B3E34">
        <w:rPr>
          <w:color w:val="000000"/>
          <w:sz w:val="28"/>
          <w:szCs w:val="28"/>
        </w:rPr>
        <w:t xml:space="preserve">- </w:t>
      </w:r>
      <w:r w:rsidR="00A30385" w:rsidRPr="006B3E34">
        <w:rPr>
          <w:color w:val="000000"/>
          <w:sz w:val="28"/>
          <w:szCs w:val="28"/>
        </w:rPr>
        <w:t xml:space="preserve">Отсутствие экономических </w:t>
      </w:r>
      <w:proofErr w:type="gramStart"/>
      <w:r w:rsidR="00A30385" w:rsidRPr="006B3E34">
        <w:rPr>
          <w:color w:val="000000"/>
          <w:sz w:val="28"/>
          <w:szCs w:val="28"/>
        </w:rPr>
        <w:t>стимулов повышения эффективности работы лабораторий</w:t>
      </w:r>
      <w:proofErr w:type="gramEnd"/>
      <w:r w:rsidR="00A30385" w:rsidRPr="006B3E34">
        <w:rPr>
          <w:color w:val="000000"/>
          <w:sz w:val="28"/>
          <w:szCs w:val="28"/>
        </w:rPr>
        <w:t xml:space="preserve"> в отношении внедрения более рациональных аналитических технологий и более глубокой интерпретации лабораторных результатов. Заведующие лабораториями не приобщены к анализу лабораторных затрат и их компенсации и при внедрении новых технологий не могут основываться на расчете экономической эффективности финансовых вложений. Экономическая образованность руководителей лабораторий и лабораторной службы на местах недостаточна. </w:t>
      </w:r>
    </w:p>
    <w:p w:rsidR="009D1BD1" w:rsidRDefault="009D1BD1" w:rsidP="006B3E34">
      <w:pPr>
        <w:pStyle w:val="a4"/>
        <w:spacing w:before="0" w:beforeAutospacing="0" w:after="0" w:afterAutospacing="0" w:line="360" w:lineRule="auto"/>
        <w:jc w:val="both"/>
        <w:rPr>
          <w:b/>
          <w:color w:val="000000"/>
          <w:sz w:val="28"/>
          <w:szCs w:val="28"/>
        </w:rPr>
      </w:pPr>
    </w:p>
    <w:p w:rsidR="00993EFB" w:rsidRPr="006B3E34" w:rsidRDefault="00993EFB" w:rsidP="006B3E34">
      <w:pPr>
        <w:pStyle w:val="a4"/>
        <w:spacing w:before="0" w:beforeAutospacing="0" w:after="0" w:afterAutospacing="0" w:line="360" w:lineRule="auto"/>
        <w:jc w:val="both"/>
        <w:rPr>
          <w:b/>
          <w:color w:val="000000"/>
          <w:sz w:val="28"/>
          <w:szCs w:val="28"/>
        </w:rPr>
      </w:pPr>
      <w:r w:rsidRPr="006B3E34">
        <w:rPr>
          <w:b/>
          <w:color w:val="000000"/>
          <w:sz w:val="28"/>
          <w:szCs w:val="28"/>
        </w:rPr>
        <w:t xml:space="preserve">Слайд </w:t>
      </w:r>
      <w:r w:rsidR="009D1BD1">
        <w:rPr>
          <w:b/>
          <w:color w:val="000000"/>
          <w:sz w:val="28"/>
          <w:szCs w:val="28"/>
        </w:rPr>
        <w:t>20</w:t>
      </w:r>
    </w:p>
    <w:p w:rsidR="00993EFB" w:rsidRPr="006B3E34" w:rsidRDefault="001761F9" w:rsidP="006B3E34">
      <w:pPr>
        <w:pStyle w:val="a4"/>
        <w:spacing w:before="0" w:beforeAutospacing="0" w:after="0" w:afterAutospacing="0" w:line="360" w:lineRule="auto"/>
        <w:jc w:val="both"/>
        <w:rPr>
          <w:color w:val="000000"/>
          <w:sz w:val="28"/>
          <w:szCs w:val="28"/>
        </w:rPr>
      </w:pPr>
      <w:r w:rsidRPr="006B3E34">
        <w:rPr>
          <w:color w:val="000000"/>
          <w:sz w:val="28"/>
          <w:szCs w:val="28"/>
        </w:rPr>
        <w:t xml:space="preserve">- </w:t>
      </w:r>
      <w:r w:rsidR="00A30385" w:rsidRPr="006B3E34">
        <w:rPr>
          <w:color w:val="000000"/>
          <w:sz w:val="28"/>
          <w:szCs w:val="28"/>
        </w:rPr>
        <w:t xml:space="preserve">Проблемы профессиональной подготовки специалистов для лабораторной службы. Низкая продуктивность лабораторного исследования нередко обусловлена недостаточной профессиональной компетентностью части лабораторного персонала в отношении существа аналитических технологий, понимания показаний к проведению исследований и клинической интерпретации лабораторных результатов. Ежегодное пополнение службы клинической лабораторной диагностики специалистами, согласно общемировым показателям, должно составлять 2-3% от её кадрового состава. </w:t>
      </w:r>
    </w:p>
    <w:p w:rsidR="009D1BD1" w:rsidRDefault="009D1BD1" w:rsidP="006B3E34">
      <w:pPr>
        <w:pStyle w:val="a4"/>
        <w:spacing w:before="0" w:beforeAutospacing="0" w:after="0" w:afterAutospacing="0" w:line="360" w:lineRule="auto"/>
        <w:jc w:val="both"/>
        <w:rPr>
          <w:b/>
          <w:color w:val="000000"/>
          <w:sz w:val="28"/>
          <w:szCs w:val="28"/>
        </w:rPr>
      </w:pPr>
    </w:p>
    <w:p w:rsidR="009D1BD1" w:rsidRDefault="009D1BD1" w:rsidP="006B3E34">
      <w:pPr>
        <w:pStyle w:val="a4"/>
        <w:spacing w:before="0" w:beforeAutospacing="0" w:after="0" w:afterAutospacing="0" w:line="360" w:lineRule="auto"/>
        <w:jc w:val="both"/>
        <w:rPr>
          <w:b/>
          <w:color w:val="000000"/>
          <w:sz w:val="28"/>
          <w:szCs w:val="28"/>
        </w:rPr>
      </w:pPr>
    </w:p>
    <w:p w:rsidR="009D1BD1" w:rsidRDefault="009D1BD1" w:rsidP="006B3E34">
      <w:pPr>
        <w:pStyle w:val="a4"/>
        <w:spacing w:before="0" w:beforeAutospacing="0" w:after="0" w:afterAutospacing="0" w:line="360" w:lineRule="auto"/>
        <w:jc w:val="both"/>
        <w:rPr>
          <w:b/>
          <w:color w:val="000000"/>
          <w:sz w:val="28"/>
          <w:szCs w:val="28"/>
        </w:rPr>
      </w:pPr>
    </w:p>
    <w:p w:rsidR="00993EFB" w:rsidRPr="006B3E34" w:rsidRDefault="009D1BD1" w:rsidP="006B3E34">
      <w:pPr>
        <w:pStyle w:val="a4"/>
        <w:spacing w:before="0" w:beforeAutospacing="0" w:after="0" w:afterAutospacing="0" w:line="360" w:lineRule="auto"/>
        <w:jc w:val="both"/>
        <w:rPr>
          <w:b/>
          <w:color w:val="000000"/>
          <w:sz w:val="28"/>
          <w:szCs w:val="28"/>
        </w:rPr>
      </w:pPr>
      <w:r>
        <w:rPr>
          <w:b/>
          <w:color w:val="000000"/>
          <w:sz w:val="28"/>
          <w:szCs w:val="28"/>
        </w:rPr>
        <w:lastRenderedPageBreak/>
        <w:t>Слайд 21</w:t>
      </w:r>
    </w:p>
    <w:p w:rsidR="00A30385" w:rsidRPr="006B3E34" w:rsidRDefault="00B441BA" w:rsidP="006B3E34">
      <w:pPr>
        <w:pStyle w:val="a4"/>
        <w:spacing w:before="0" w:beforeAutospacing="0" w:after="0" w:afterAutospacing="0" w:line="360" w:lineRule="auto"/>
        <w:jc w:val="both"/>
        <w:rPr>
          <w:color w:val="000000"/>
          <w:sz w:val="28"/>
          <w:szCs w:val="28"/>
        </w:rPr>
      </w:pPr>
      <w:r w:rsidRPr="006B3E34">
        <w:rPr>
          <w:color w:val="000000"/>
          <w:sz w:val="28"/>
          <w:szCs w:val="28"/>
        </w:rPr>
        <w:t xml:space="preserve">- </w:t>
      </w:r>
      <w:r w:rsidR="001761F9" w:rsidRPr="006B3E34">
        <w:rPr>
          <w:color w:val="000000"/>
          <w:sz w:val="28"/>
          <w:szCs w:val="28"/>
        </w:rPr>
        <w:t>М</w:t>
      </w:r>
      <w:r w:rsidR="00A30385" w:rsidRPr="006B3E34">
        <w:rPr>
          <w:color w:val="000000"/>
          <w:sz w:val="28"/>
          <w:szCs w:val="28"/>
        </w:rPr>
        <w:t>олодые специалисты получают формальное право на выполнение любого исследования, хотя достигнутый уровень квалификации не обеспечивает им необходимой профессиональной компетентности и не защищает пациентов от возможности диагностических ошибок. Одно из следствий этого порядка - вынужденное дробление клинической лабораторной диагностики на отдельные специальности, поскольку специалистами "де-факто" становятся не в процессе целенаправленной подготовки, а на этапах усовершенствования, посвященных узким разделам дисциплины. </w:t>
      </w:r>
    </w:p>
    <w:p w:rsidR="009D1BD1" w:rsidRDefault="009D1BD1" w:rsidP="006B3E34">
      <w:pPr>
        <w:pStyle w:val="a4"/>
        <w:spacing w:before="0" w:beforeAutospacing="0" w:after="0" w:afterAutospacing="0" w:line="360" w:lineRule="auto"/>
        <w:jc w:val="both"/>
        <w:rPr>
          <w:b/>
          <w:color w:val="000000"/>
          <w:sz w:val="28"/>
          <w:szCs w:val="28"/>
        </w:rPr>
      </w:pPr>
    </w:p>
    <w:p w:rsidR="00993EFB" w:rsidRPr="006B3E34" w:rsidRDefault="00993EFB" w:rsidP="006B3E34">
      <w:pPr>
        <w:pStyle w:val="a4"/>
        <w:spacing w:before="0" w:beforeAutospacing="0" w:after="0" w:afterAutospacing="0" w:line="360" w:lineRule="auto"/>
        <w:jc w:val="both"/>
        <w:rPr>
          <w:b/>
          <w:color w:val="000000"/>
          <w:sz w:val="28"/>
          <w:szCs w:val="28"/>
        </w:rPr>
      </w:pPr>
      <w:r w:rsidRPr="006B3E34">
        <w:rPr>
          <w:b/>
          <w:color w:val="000000"/>
          <w:sz w:val="28"/>
          <w:szCs w:val="28"/>
        </w:rPr>
        <w:t xml:space="preserve">Слайд </w:t>
      </w:r>
      <w:r w:rsidR="009D1BD1">
        <w:rPr>
          <w:b/>
          <w:color w:val="000000"/>
          <w:sz w:val="28"/>
          <w:szCs w:val="28"/>
        </w:rPr>
        <w:t>22</w:t>
      </w:r>
    </w:p>
    <w:p w:rsidR="00A30385" w:rsidRPr="006B3E34" w:rsidRDefault="001761F9" w:rsidP="006B3E34">
      <w:pPr>
        <w:pStyle w:val="a4"/>
        <w:spacing w:before="0" w:beforeAutospacing="0" w:after="0" w:afterAutospacing="0" w:line="360" w:lineRule="auto"/>
        <w:jc w:val="both"/>
        <w:rPr>
          <w:color w:val="000000"/>
          <w:sz w:val="28"/>
          <w:szCs w:val="28"/>
        </w:rPr>
      </w:pPr>
      <w:r w:rsidRPr="006B3E34">
        <w:rPr>
          <w:color w:val="000000"/>
          <w:sz w:val="28"/>
          <w:szCs w:val="28"/>
        </w:rPr>
        <w:t>- Отсутствие общепринятых стандартов назначения и проведения лабораторных исследований в рамках отдельных нозологических форм и на различных этапах оказания медицинской помощи, приводит к многократному дублированию исследований, выполнению излишних, не имеющих достаточного клинического обоснования анализов.</w:t>
      </w:r>
    </w:p>
    <w:p w:rsidR="009D1BD1" w:rsidRDefault="009D1BD1" w:rsidP="006B3E34">
      <w:pPr>
        <w:pStyle w:val="a4"/>
        <w:spacing w:before="0" w:beforeAutospacing="0" w:after="0" w:afterAutospacing="0" w:line="360" w:lineRule="auto"/>
        <w:jc w:val="both"/>
        <w:rPr>
          <w:b/>
          <w:color w:val="000000"/>
          <w:sz w:val="28"/>
          <w:szCs w:val="28"/>
        </w:rPr>
      </w:pPr>
    </w:p>
    <w:p w:rsidR="00993EFB" w:rsidRPr="006B3E34" w:rsidRDefault="00993EFB" w:rsidP="006B3E34">
      <w:pPr>
        <w:pStyle w:val="a4"/>
        <w:spacing w:before="0" w:beforeAutospacing="0" w:after="0" w:afterAutospacing="0" w:line="360" w:lineRule="auto"/>
        <w:jc w:val="both"/>
        <w:rPr>
          <w:b/>
          <w:color w:val="000000"/>
          <w:sz w:val="28"/>
          <w:szCs w:val="28"/>
        </w:rPr>
      </w:pPr>
      <w:r w:rsidRPr="006B3E34">
        <w:rPr>
          <w:b/>
          <w:color w:val="000000"/>
          <w:sz w:val="28"/>
          <w:szCs w:val="28"/>
        </w:rPr>
        <w:t xml:space="preserve">Слайд </w:t>
      </w:r>
      <w:r w:rsidR="009D1BD1">
        <w:rPr>
          <w:b/>
          <w:color w:val="000000"/>
          <w:sz w:val="28"/>
          <w:szCs w:val="28"/>
        </w:rPr>
        <w:t>23</w:t>
      </w:r>
    </w:p>
    <w:p w:rsidR="00841B9A" w:rsidRPr="006B3E34" w:rsidRDefault="00A5506A" w:rsidP="009D1BD1">
      <w:pPr>
        <w:pStyle w:val="a4"/>
        <w:shd w:val="clear" w:color="auto" w:fill="FFFFFF"/>
        <w:spacing w:before="0" w:beforeAutospacing="0" w:after="0" w:afterAutospacing="0" w:line="360" w:lineRule="auto"/>
        <w:ind w:firstLine="709"/>
        <w:jc w:val="both"/>
        <w:rPr>
          <w:color w:val="000000"/>
          <w:sz w:val="28"/>
          <w:szCs w:val="28"/>
        </w:rPr>
      </w:pPr>
      <w:r w:rsidRPr="006B3E34">
        <w:rPr>
          <w:color w:val="000000"/>
          <w:sz w:val="28"/>
          <w:szCs w:val="28"/>
        </w:rPr>
        <w:t xml:space="preserve">Бурно развивающиеся инновационные технологии предлагают новые подходы в диагностике и лечении различных заболеваний, однако, вооружившись данными технологиями, далеко не всегда удается в полной мере совместить диагностические механизмы с методиками лечения заболеваний. Дело в том, что под инновацией в лабораторной диагностике, прежде всего, понимается изменение структуры знаний специалистов, как лабораторной службы, так и клиницистов, тем не менее, очень часто мы разговариваем на разных языках. Лабораторным техникам приходится дублировать  результаты исследований проведенных на современных анализаторах, автоматических лабораторных приборах и только тогда клиницист успешно интерпретирует полученные результаты, от этого зависит правильность назначения того или иного курса лечения. </w:t>
      </w:r>
    </w:p>
    <w:p w:rsidR="00841B9A" w:rsidRPr="006B3E34" w:rsidRDefault="008703B1" w:rsidP="006B3E34">
      <w:pPr>
        <w:pStyle w:val="a4"/>
        <w:shd w:val="clear" w:color="auto" w:fill="FFFFFF"/>
        <w:spacing w:before="0" w:beforeAutospacing="0" w:after="0" w:afterAutospacing="0" w:line="360" w:lineRule="auto"/>
        <w:jc w:val="both"/>
        <w:rPr>
          <w:b/>
          <w:color w:val="000000"/>
          <w:sz w:val="28"/>
          <w:szCs w:val="28"/>
        </w:rPr>
      </w:pPr>
      <w:r w:rsidRPr="006B3E34">
        <w:rPr>
          <w:b/>
          <w:color w:val="000000"/>
          <w:sz w:val="28"/>
          <w:szCs w:val="28"/>
        </w:rPr>
        <w:lastRenderedPageBreak/>
        <w:t xml:space="preserve">Слайд </w:t>
      </w:r>
      <w:r w:rsidR="00993EFB" w:rsidRPr="006B3E34">
        <w:rPr>
          <w:b/>
          <w:color w:val="000000"/>
          <w:sz w:val="28"/>
          <w:szCs w:val="28"/>
        </w:rPr>
        <w:t>2</w:t>
      </w:r>
      <w:r w:rsidR="009D1BD1">
        <w:rPr>
          <w:b/>
          <w:color w:val="000000"/>
          <w:sz w:val="28"/>
          <w:szCs w:val="28"/>
        </w:rPr>
        <w:t>4</w:t>
      </w:r>
    </w:p>
    <w:p w:rsidR="00F87EC3" w:rsidRPr="006B3E34" w:rsidRDefault="00A5506A" w:rsidP="009D1BD1">
      <w:pPr>
        <w:pStyle w:val="a4"/>
        <w:shd w:val="clear" w:color="auto" w:fill="FFFFFF"/>
        <w:spacing w:before="0" w:beforeAutospacing="0" w:after="0" w:afterAutospacing="0" w:line="360" w:lineRule="auto"/>
        <w:ind w:firstLine="709"/>
        <w:jc w:val="both"/>
        <w:rPr>
          <w:color w:val="000000"/>
          <w:sz w:val="28"/>
          <w:szCs w:val="28"/>
        </w:rPr>
      </w:pPr>
      <w:r w:rsidRPr="006B3E34">
        <w:rPr>
          <w:color w:val="000000"/>
          <w:sz w:val="28"/>
          <w:szCs w:val="28"/>
        </w:rPr>
        <w:t>Сегодня в медицинск</w:t>
      </w:r>
      <w:r w:rsidR="00757DC0" w:rsidRPr="006B3E34">
        <w:rPr>
          <w:color w:val="000000"/>
          <w:sz w:val="28"/>
          <w:szCs w:val="28"/>
        </w:rPr>
        <w:t xml:space="preserve">ой практике лечения современный, грамотный </w:t>
      </w:r>
      <w:r w:rsidRPr="006B3E34">
        <w:rPr>
          <w:color w:val="000000"/>
          <w:sz w:val="28"/>
          <w:szCs w:val="28"/>
        </w:rPr>
        <w:t xml:space="preserve">врач говорит языком молекулярной генетики и биохимии точно так же, как его коллега из лабораторной службы. Активно развивается молекулярная медицина, т.е. диагностический процесс переместился на уровень кластеров дифференцировки отдельных молекул белков, нуклеиновых кислот и это стало естественной средой обитания врачей, что дает колоссальные возможности для работы в области доказательной медицины. </w:t>
      </w:r>
    </w:p>
    <w:p w:rsidR="009D1BD1" w:rsidRDefault="009D1BD1" w:rsidP="006B3E34">
      <w:pPr>
        <w:pStyle w:val="a4"/>
        <w:shd w:val="clear" w:color="auto" w:fill="FFFFFF"/>
        <w:spacing w:before="0" w:beforeAutospacing="0" w:after="0" w:afterAutospacing="0" w:line="360" w:lineRule="auto"/>
        <w:jc w:val="both"/>
        <w:rPr>
          <w:b/>
          <w:color w:val="000000"/>
          <w:sz w:val="28"/>
          <w:szCs w:val="28"/>
        </w:rPr>
      </w:pPr>
    </w:p>
    <w:p w:rsidR="00F87EC3" w:rsidRPr="006B3E34" w:rsidRDefault="008703B1" w:rsidP="006B3E34">
      <w:pPr>
        <w:pStyle w:val="a4"/>
        <w:shd w:val="clear" w:color="auto" w:fill="FFFFFF"/>
        <w:spacing w:before="0" w:beforeAutospacing="0" w:after="0" w:afterAutospacing="0" w:line="360" w:lineRule="auto"/>
        <w:jc w:val="both"/>
        <w:rPr>
          <w:b/>
          <w:color w:val="000000"/>
          <w:sz w:val="28"/>
          <w:szCs w:val="28"/>
        </w:rPr>
      </w:pPr>
      <w:r w:rsidRPr="006B3E34">
        <w:rPr>
          <w:b/>
          <w:color w:val="000000"/>
          <w:sz w:val="28"/>
          <w:szCs w:val="28"/>
        </w:rPr>
        <w:t xml:space="preserve">Слайд </w:t>
      </w:r>
      <w:r w:rsidR="009D1BD1">
        <w:rPr>
          <w:b/>
          <w:color w:val="000000"/>
          <w:sz w:val="28"/>
          <w:szCs w:val="28"/>
        </w:rPr>
        <w:t>25</w:t>
      </w:r>
    </w:p>
    <w:p w:rsidR="00F87EC3" w:rsidRPr="006B3E34" w:rsidRDefault="004E6565" w:rsidP="009D1BD1">
      <w:pPr>
        <w:pStyle w:val="a4"/>
        <w:shd w:val="clear" w:color="auto" w:fill="FFFFFF"/>
        <w:spacing w:before="0" w:beforeAutospacing="0" w:after="0" w:afterAutospacing="0" w:line="360" w:lineRule="auto"/>
        <w:ind w:firstLine="709"/>
        <w:jc w:val="both"/>
        <w:rPr>
          <w:color w:val="000000"/>
          <w:sz w:val="28"/>
          <w:szCs w:val="28"/>
          <w:shd w:val="clear" w:color="auto" w:fill="FFFFFF"/>
        </w:rPr>
      </w:pPr>
      <w:r w:rsidRPr="006B3E34">
        <w:rPr>
          <w:color w:val="000000"/>
          <w:sz w:val="28"/>
          <w:szCs w:val="28"/>
          <w:shd w:val="clear" w:color="auto" w:fill="FFFFFF"/>
        </w:rPr>
        <w:t xml:space="preserve">Сегодня в России мы имеем парадоксальную ситуацию: с одной стороны лабораторные технологии хорошо представлены и вполне конкурентоспособны, с другой стороны мы прекрасно понимаем, медицинское сообщество не готово к принятию новых знаний. Врач, требуя и назначая различные исследования, получив положительные результаты ПЦР, зачастую не может назначить адекватного, эффективного лечения, как, например, в случае с диагностикой герпетической инфекции.  </w:t>
      </w:r>
    </w:p>
    <w:p w:rsidR="009D1BD1" w:rsidRDefault="009D1BD1" w:rsidP="006B3E34">
      <w:pPr>
        <w:pStyle w:val="a4"/>
        <w:shd w:val="clear" w:color="auto" w:fill="FFFFFF"/>
        <w:spacing w:before="0" w:beforeAutospacing="0" w:after="0" w:afterAutospacing="0" w:line="360" w:lineRule="auto"/>
        <w:jc w:val="both"/>
        <w:rPr>
          <w:b/>
          <w:color w:val="000000"/>
          <w:sz w:val="28"/>
          <w:szCs w:val="28"/>
          <w:shd w:val="clear" w:color="auto" w:fill="FFFFFF"/>
        </w:rPr>
      </w:pPr>
    </w:p>
    <w:p w:rsidR="00F87EC3" w:rsidRPr="006B3E34" w:rsidRDefault="008703B1" w:rsidP="006B3E34">
      <w:pPr>
        <w:pStyle w:val="a4"/>
        <w:shd w:val="clear" w:color="auto" w:fill="FFFFFF"/>
        <w:spacing w:before="0" w:beforeAutospacing="0" w:after="0" w:afterAutospacing="0" w:line="360" w:lineRule="auto"/>
        <w:jc w:val="both"/>
        <w:rPr>
          <w:b/>
          <w:color w:val="000000"/>
          <w:sz w:val="28"/>
          <w:szCs w:val="28"/>
          <w:shd w:val="clear" w:color="auto" w:fill="FFFFFF"/>
        </w:rPr>
      </w:pPr>
      <w:r w:rsidRPr="006B3E34">
        <w:rPr>
          <w:b/>
          <w:color w:val="000000"/>
          <w:sz w:val="28"/>
          <w:szCs w:val="28"/>
          <w:shd w:val="clear" w:color="auto" w:fill="FFFFFF"/>
        </w:rPr>
        <w:t xml:space="preserve">Слайд </w:t>
      </w:r>
      <w:r w:rsidR="009D1BD1">
        <w:rPr>
          <w:b/>
          <w:color w:val="000000"/>
          <w:sz w:val="28"/>
          <w:szCs w:val="28"/>
          <w:shd w:val="clear" w:color="auto" w:fill="FFFFFF"/>
        </w:rPr>
        <w:t>26</w:t>
      </w:r>
    </w:p>
    <w:p w:rsidR="00F87EC3" w:rsidRPr="006B3E34" w:rsidRDefault="004E6565" w:rsidP="009D1BD1">
      <w:pPr>
        <w:pStyle w:val="a4"/>
        <w:shd w:val="clear" w:color="auto" w:fill="FFFFFF"/>
        <w:spacing w:before="0" w:beforeAutospacing="0" w:after="0" w:afterAutospacing="0" w:line="360" w:lineRule="auto"/>
        <w:ind w:firstLine="709"/>
        <w:jc w:val="both"/>
        <w:rPr>
          <w:color w:val="000000"/>
          <w:sz w:val="28"/>
          <w:szCs w:val="28"/>
          <w:shd w:val="clear" w:color="auto" w:fill="FFFFFF"/>
        </w:rPr>
      </w:pPr>
      <w:r w:rsidRPr="006B3E34">
        <w:rPr>
          <w:color w:val="000000"/>
          <w:sz w:val="28"/>
          <w:szCs w:val="28"/>
          <w:shd w:val="clear" w:color="auto" w:fill="FFFFFF"/>
        </w:rPr>
        <w:t xml:space="preserve">Передовые разработки, опережающие свое время, всегда требовали активного распространения информации и работы энтузиастов. Необходимо понять, что, не делая акцент на данном направлении здравоохранения, мы рискуем навсегда отстать от развитых стран, где это становится основой оказания квалифицированной медицинской помощи, это база персонифицированной медицины или медицины здоровых людей. Говоря </w:t>
      </w:r>
      <w:r w:rsidR="00E51A90" w:rsidRPr="006B3E34">
        <w:rPr>
          <w:color w:val="000000"/>
          <w:sz w:val="28"/>
          <w:szCs w:val="28"/>
          <w:shd w:val="clear" w:color="auto" w:fill="FFFFFF"/>
        </w:rPr>
        <w:t>о</w:t>
      </w:r>
      <w:r w:rsidRPr="006B3E34">
        <w:rPr>
          <w:color w:val="000000"/>
          <w:sz w:val="28"/>
          <w:szCs w:val="28"/>
          <w:shd w:val="clear" w:color="auto" w:fill="FFFFFF"/>
        </w:rPr>
        <w:t xml:space="preserve"> профессиональной компетенции медицинского лабораторного техника и инновационн</w:t>
      </w:r>
      <w:r w:rsidR="00E51A90" w:rsidRPr="006B3E34">
        <w:rPr>
          <w:color w:val="000000"/>
          <w:sz w:val="28"/>
          <w:szCs w:val="28"/>
          <w:shd w:val="clear" w:color="auto" w:fill="FFFFFF"/>
        </w:rPr>
        <w:t>ых</w:t>
      </w:r>
      <w:r w:rsidRPr="006B3E34">
        <w:rPr>
          <w:color w:val="000000"/>
          <w:sz w:val="28"/>
          <w:szCs w:val="28"/>
          <w:shd w:val="clear" w:color="auto" w:fill="FFFFFF"/>
        </w:rPr>
        <w:t xml:space="preserve"> подход</w:t>
      </w:r>
      <w:r w:rsidR="00E51A90" w:rsidRPr="006B3E34">
        <w:rPr>
          <w:color w:val="000000"/>
          <w:sz w:val="28"/>
          <w:szCs w:val="28"/>
          <w:shd w:val="clear" w:color="auto" w:fill="FFFFFF"/>
        </w:rPr>
        <w:t>ах</w:t>
      </w:r>
      <w:r w:rsidRPr="006B3E34">
        <w:rPr>
          <w:color w:val="000000"/>
          <w:sz w:val="28"/>
          <w:szCs w:val="28"/>
          <w:shd w:val="clear" w:color="auto" w:fill="FFFFFF"/>
        </w:rPr>
        <w:t xml:space="preserve">  в лабораторной диагностике</w:t>
      </w:r>
      <w:r w:rsidR="00E51A90" w:rsidRPr="006B3E34">
        <w:rPr>
          <w:color w:val="000000"/>
          <w:sz w:val="28"/>
          <w:szCs w:val="28"/>
          <w:shd w:val="clear" w:color="auto" w:fill="FFFFFF"/>
        </w:rPr>
        <w:t>,</w:t>
      </w:r>
      <w:r w:rsidRPr="006B3E34">
        <w:rPr>
          <w:color w:val="000000"/>
          <w:sz w:val="28"/>
          <w:szCs w:val="28"/>
          <w:shd w:val="clear" w:color="auto" w:fill="FFFFFF"/>
        </w:rPr>
        <w:t xml:space="preserve"> необходимо сказать о том, что, в</w:t>
      </w:r>
      <w:r w:rsidR="00FF0EC5" w:rsidRPr="006B3E34">
        <w:rPr>
          <w:color w:val="000000"/>
          <w:sz w:val="28"/>
          <w:szCs w:val="28"/>
          <w:shd w:val="clear" w:color="auto" w:fill="FFFFFF"/>
        </w:rPr>
        <w:t>о</w:t>
      </w:r>
      <w:r w:rsidRPr="006B3E34">
        <w:rPr>
          <w:color w:val="000000"/>
          <w:sz w:val="28"/>
          <w:szCs w:val="28"/>
          <w:shd w:val="clear" w:color="auto" w:fill="FFFFFF"/>
        </w:rPr>
        <w:t xml:space="preserve"> </w:t>
      </w:r>
      <w:r w:rsidR="00FF0EC5" w:rsidRPr="006B3E34">
        <w:rPr>
          <w:color w:val="000000"/>
          <w:sz w:val="28"/>
          <w:szCs w:val="28"/>
          <w:shd w:val="clear" w:color="auto" w:fill="FFFFFF"/>
        </w:rPr>
        <w:t>многих</w:t>
      </w:r>
      <w:r w:rsidRPr="006B3E34">
        <w:rPr>
          <w:color w:val="000000"/>
          <w:sz w:val="28"/>
          <w:szCs w:val="28"/>
          <w:shd w:val="clear" w:color="auto" w:fill="FFFFFF"/>
        </w:rPr>
        <w:t xml:space="preserve"> крупных медицинских организациях функционируют прекрасно оснащенные лаборатории</w:t>
      </w:r>
      <w:r w:rsidR="00E51A90" w:rsidRPr="006B3E34">
        <w:rPr>
          <w:color w:val="000000"/>
          <w:sz w:val="28"/>
          <w:szCs w:val="28"/>
          <w:shd w:val="clear" w:color="auto" w:fill="FFFFFF"/>
        </w:rPr>
        <w:t xml:space="preserve">, работают очень способные и перспективные специалисты.  Нам зачастую не хватает профессионального </w:t>
      </w:r>
      <w:r w:rsidR="00E51A90" w:rsidRPr="006B3E34">
        <w:rPr>
          <w:color w:val="000000"/>
          <w:sz w:val="28"/>
          <w:szCs w:val="28"/>
          <w:shd w:val="clear" w:color="auto" w:fill="FFFFFF"/>
        </w:rPr>
        <w:lastRenderedPageBreak/>
        <w:t xml:space="preserve">общения с целью возможности получения своевременной информации об инновациях в лабораторной диагностике, участия в семинарах, научно-практических конференциях, симпозиумах, именно на устранение этих недочётов направлена деятельность специализированной секции Омской профессиональной сестринской ассоциации «Лабораторная диагностика».  </w:t>
      </w:r>
    </w:p>
    <w:p w:rsidR="009D1BD1" w:rsidRDefault="009D1BD1" w:rsidP="006B3E34">
      <w:pPr>
        <w:pStyle w:val="a4"/>
        <w:shd w:val="clear" w:color="auto" w:fill="FFFFFF"/>
        <w:spacing w:before="0" w:beforeAutospacing="0" w:after="0" w:afterAutospacing="0" w:line="360" w:lineRule="auto"/>
        <w:jc w:val="both"/>
        <w:rPr>
          <w:b/>
          <w:color w:val="000000"/>
          <w:sz w:val="28"/>
          <w:szCs w:val="28"/>
          <w:shd w:val="clear" w:color="auto" w:fill="FFFFFF"/>
        </w:rPr>
      </w:pPr>
    </w:p>
    <w:p w:rsidR="00291445" w:rsidRPr="006B3E34" w:rsidRDefault="009D1BD1" w:rsidP="006B3E34">
      <w:pPr>
        <w:pStyle w:val="a4"/>
        <w:shd w:val="clear" w:color="auto" w:fill="FFFFFF"/>
        <w:spacing w:before="0" w:beforeAutospacing="0" w:after="0" w:afterAutospacing="0" w:line="360" w:lineRule="auto"/>
        <w:jc w:val="both"/>
        <w:rPr>
          <w:b/>
          <w:color w:val="000000"/>
          <w:sz w:val="28"/>
          <w:szCs w:val="28"/>
          <w:shd w:val="clear" w:color="auto" w:fill="FFFFFF"/>
        </w:rPr>
      </w:pPr>
      <w:r>
        <w:rPr>
          <w:b/>
          <w:color w:val="000000"/>
          <w:sz w:val="28"/>
          <w:szCs w:val="28"/>
          <w:shd w:val="clear" w:color="auto" w:fill="FFFFFF"/>
        </w:rPr>
        <w:t>Слайд 27</w:t>
      </w:r>
    </w:p>
    <w:p w:rsidR="009832D1" w:rsidRPr="006B3E34" w:rsidRDefault="00F87EC3" w:rsidP="009D1BD1">
      <w:pPr>
        <w:pStyle w:val="a4"/>
        <w:shd w:val="clear" w:color="auto" w:fill="FFFFFF"/>
        <w:spacing w:before="0" w:beforeAutospacing="0" w:after="0" w:afterAutospacing="0" w:line="360" w:lineRule="auto"/>
        <w:ind w:firstLine="709"/>
        <w:jc w:val="both"/>
        <w:rPr>
          <w:color w:val="000000"/>
          <w:sz w:val="28"/>
          <w:szCs w:val="28"/>
          <w:shd w:val="clear" w:color="auto" w:fill="FFFFFF"/>
        </w:rPr>
      </w:pPr>
      <w:r w:rsidRPr="006B3E34">
        <w:rPr>
          <w:color w:val="000000"/>
          <w:sz w:val="28"/>
          <w:szCs w:val="28"/>
          <w:shd w:val="clear" w:color="auto" w:fill="FFFFFF"/>
        </w:rPr>
        <w:t xml:space="preserve">В 2018 году мою кандидатуру утвердили в состав специализированной секции РАМС «Лабораторная диагностика». </w:t>
      </w:r>
      <w:proofErr w:type="gramStart"/>
      <w:r w:rsidRPr="006B3E34">
        <w:rPr>
          <w:color w:val="000000"/>
          <w:sz w:val="28"/>
          <w:szCs w:val="28"/>
          <w:shd w:val="clear" w:color="auto" w:fill="FFFFFF"/>
        </w:rPr>
        <w:t>Участие в мероприятиях и работе специализированной секции РАМС поможет нам</w:t>
      </w:r>
      <w:r w:rsidR="00100019" w:rsidRPr="006B3E34">
        <w:rPr>
          <w:color w:val="000000"/>
          <w:sz w:val="28"/>
          <w:szCs w:val="28"/>
          <w:shd w:val="clear" w:color="auto" w:fill="FFFFFF"/>
        </w:rPr>
        <w:t xml:space="preserve"> быть в курсе инноваций и </w:t>
      </w:r>
      <w:r w:rsidRPr="006B3E34">
        <w:rPr>
          <w:color w:val="000000"/>
          <w:sz w:val="28"/>
          <w:szCs w:val="28"/>
          <w:shd w:val="clear" w:color="auto" w:fill="FFFFFF"/>
        </w:rPr>
        <w:t xml:space="preserve"> уйти от повторения уже созданных инновационных технологий, внедрять апробированные и доказавшие рациональность методы и методики в лабораторной диагностики.  </w:t>
      </w:r>
      <w:proofErr w:type="gramEnd"/>
    </w:p>
    <w:p w:rsidR="00F87EC3" w:rsidRPr="006B3E34" w:rsidRDefault="00F87EC3" w:rsidP="009D1BD1">
      <w:pPr>
        <w:pStyle w:val="a4"/>
        <w:shd w:val="clear" w:color="auto" w:fill="FFFFFF"/>
        <w:spacing w:before="0" w:beforeAutospacing="0" w:after="0" w:afterAutospacing="0" w:line="360" w:lineRule="auto"/>
        <w:ind w:firstLine="709"/>
        <w:jc w:val="both"/>
        <w:rPr>
          <w:color w:val="000000"/>
          <w:sz w:val="28"/>
          <w:szCs w:val="28"/>
          <w:shd w:val="clear" w:color="auto" w:fill="FFFFFF"/>
        </w:rPr>
      </w:pPr>
      <w:r w:rsidRPr="006B3E34">
        <w:rPr>
          <w:color w:val="000000"/>
          <w:sz w:val="28"/>
          <w:szCs w:val="28"/>
          <w:shd w:val="clear" w:color="auto" w:fill="FFFFFF"/>
        </w:rPr>
        <w:t>Ту же цель я преследовал при вступлении в Ассоциацию специалистов и организаций лабораторной службы «Федерации лабораторной медицины»</w:t>
      </w:r>
      <w:r w:rsidR="00291445" w:rsidRPr="006B3E34">
        <w:rPr>
          <w:color w:val="000000"/>
          <w:sz w:val="28"/>
          <w:szCs w:val="28"/>
          <w:shd w:val="clear" w:color="auto" w:fill="FFFFFF"/>
        </w:rPr>
        <w:t xml:space="preserve"> в феврале 2018 года. З</w:t>
      </w:r>
      <w:r w:rsidR="009832D1" w:rsidRPr="006B3E34">
        <w:rPr>
          <w:color w:val="000000"/>
          <w:sz w:val="28"/>
          <w:szCs w:val="28"/>
          <w:shd w:val="clear" w:color="auto" w:fill="FFFFFF"/>
        </w:rPr>
        <w:t xml:space="preserve">адачи ФЛМ объединение лабораторного сообщества страны. Последний Конгресс, проводимый в г. Москва в 2017 году собрал около 5000 участников. На конгрессах ФЛМ представляются самые новейшие достижения в лабораторной диагностике. Кстати, членами ассоциации от г. Омска являются 236 специалистов, как врачей, так и лаборантов. </w:t>
      </w:r>
    </w:p>
    <w:p w:rsidR="009D1BD1" w:rsidRDefault="009D1BD1" w:rsidP="006B3E34">
      <w:pPr>
        <w:pStyle w:val="a4"/>
        <w:shd w:val="clear" w:color="auto" w:fill="FFFFFF"/>
        <w:spacing w:before="0" w:beforeAutospacing="0" w:after="0" w:afterAutospacing="0" w:line="360" w:lineRule="auto"/>
        <w:jc w:val="both"/>
        <w:rPr>
          <w:b/>
          <w:color w:val="000000"/>
          <w:sz w:val="28"/>
          <w:szCs w:val="28"/>
          <w:shd w:val="clear" w:color="auto" w:fill="FFFFFF"/>
        </w:rPr>
      </w:pPr>
    </w:p>
    <w:p w:rsidR="0031694B" w:rsidRPr="006B3E34" w:rsidRDefault="0031694B" w:rsidP="006B3E34">
      <w:pPr>
        <w:pStyle w:val="a4"/>
        <w:shd w:val="clear" w:color="auto" w:fill="FFFFFF"/>
        <w:spacing w:before="0" w:beforeAutospacing="0" w:after="0" w:afterAutospacing="0" w:line="360" w:lineRule="auto"/>
        <w:jc w:val="both"/>
        <w:rPr>
          <w:b/>
          <w:sz w:val="28"/>
          <w:szCs w:val="28"/>
        </w:rPr>
      </w:pPr>
      <w:r w:rsidRPr="006B3E34">
        <w:rPr>
          <w:b/>
          <w:color w:val="000000"/>
          <w:sz w:val="28"/>
          <w:szCs w:val="28"/>
          <w:shd w:val="clear" w:color="auto" w:fill="FFFFFF"/>
        </w:rPr>
        <w:t>Слайд</w:t>
      </w:r>
      <w:r w:rsidR="009832D1" w:rsidRPr="006B3E34">
        <w:rPr>
          <w:b/>
          <w:color w:val="000000"/>
          <w:sz w:val="28"/>
          <w:szCs w:val="28"/>
          <w:shd w:val="clear" w:color="auto" w:fill="FFFFFF"/>
        </w:rPr>
        <w:t xml:space="preserve"> </w:t>
      </w:r>
      <w:r w:rsidR="009D1BD1">
        <w:rPr>
          <w:b/>
          <w:color w:val="000000"/>
          <w:sz w:val="28"/>
          <w:szCs w:val="28"/>
          <w:shd w:val="clear" w:color="auto" w:fill="FFFFFF"/>
        </w:rPr>
        <w:t>28</w:t>
      </w:r>
    </w:p>
    <w:p w:rsidR="00EA7415" w:rsidRPr="006B3E34" w:rsidRDefault="00757DC0" w:rsidP="009D1BD1">
      <w:pPr>
        <w:pStyle w:val="a4"/>
        <w:shd w:val="clear" w:color="auto" w:fill="FFFFFF"/>
        <w:spacing w:before="0" w:beforeAutospacing="0" w:after="0" w:afterAutospacing="0" w:line="360" w:lineRule="auto"/>
        <w:ind w:firstLine="851"/>
        <w:jc w:val="both"/>
        <w:rPr>
          <w:sz w:val="28"/>
          <w:szCs w:val="28"/>
        </w:rPr>
      </w:pPr>
      <w:r w:rsidRPr="006B3E34">
        <w:rPr>
          <w:sz w:val="28"/>
          <w:szCs w:val="28"/>
        </w:rPr>
        <w:t>В</w:t>
      </w:r>
      <w:r w:rsidR="002736C3" w:rsidRPr="006B3E34">
        <w:rPr>
          <w:sz w:val="28"/>
          <w:szCs w:val="28"/>
        </w:rPr>
        <w:t xml:space="preserve"> Омской области работает более </w:t>
      </w:r>
      <w:r w:rsidR="00F313DB" w:rsidRPr="006B3E34">
        <w:rPr>
          <w:sz w:val="28"/>
          <w:szCs w:val="28"/>
        </w:rPr>
        <w:t>1200</w:t>
      </w:r>
      <w:r w:rsidR="002736C3" w:rsidRPr="006B3E34">
        <w:rPr>
          <w:sz w:val="28"/>
          <w:szCs w:val="28"/>
        </w:rPr>
        <w:t xml:space="preserve"> фельдшеров-лаборантов, ме</w:t>
      </w:r>
      <w:r w:rsidR="00F313DB" w:rsidRPr="006B3E34">
        <w:rPr>
          <w:sz w:val="28"/>
          <w:szCs w:val="28"/>
        </w:rPr>
        <w:t xml:space="preserve">дицинских лабораторных техников. </w:t>
      </w:r>
      <w:r w:rsidR="00B34F0C" w:rsidRPr="006B3E34">
        <w:rPr>
          <w:sz w:val="28"/>
          <w:szCs w:val="28"/>
        </w:rPr>
        <w:t>Развитие нашей специализированной секции «</w:t>
      </w:r>
      <w:r w:rsidR="00F313DB" w:rsidRPr="006B3E34">
        <w:rPr>
          <w:sz w:val="28"/>
          <w:szCs w:val="28"/>
        </w:rPr>
        <w:t>Лабораторная диагностика</w:t>
      </w:r>
      <w:r w:rsidR="00B34F0C" w:rsidRPr="006B3E34">
        <w:rPr>
          <w:sz w:val="28"/>
          <w:szCs w:val="28"/>
        </w:rPr>
        <w:t xml:space="preserve">» видим в повышении профессионализма и внедрение в практику современных, высокотехнологичных методов и методик, через проведение различных форм НМО. </w:t>
      </w:r>
      <w:r w:rsidRPr="006B3E34">
        <w:rPr>
          <w:sz w:val="28"/>
          <w:szCs w:val="28"/>
        </w:rPr>
        <w:t xml:space="preserve">Одно из таких мы проводим сегодня. </w:t>
      </w:r>
      <w:r w:rsidR="00B34F0C" w:rsidRPr="006B3E34">
        <w:rPr>
          <w:sz w:val="28"/>
          <w:szCs w:val="28"/>
        </w:rPr>
        <w:t xml:space="preserve">Этому способствует творческая работа </w:t>
      </w:r>
      <w:r w:rsidRPr="006B3E34">
        <w:rPr>
          <w:sz w:val="28"/>
          <w:szCs w:val="28"/>
        </w:rPr>
        <w:t xml:space="preserve">специализированной </w:t>
      </w:r>
      <w:r w:rsidR="00B34F0C" w:rsidRPr="006B3E34">
        <w:rPr>
          <w:sz w:val="28"/>
          <w:szCs w:val="28"/>
        </w:rPr>
        <w:t>секции «</w:t>
      </w:r>
      <w:r w:rsidR="00F313DB" w:rsidRPr="006B3E34">
        <w:rPr>
          <w:sz w:val="28"/>
          <w:szCs w:val="28"/>
        </w:rPr>
        <w:t>Лабораторная диагностика» в тесном взаимодействи</w:t>
      </w:r>
      <w:r w:rsidR="00F2153A" w:rsidRPr="006B3E34">
        <w:rPr>
          <w:sz w:val="28"/>
          <w:szCs w:val="28"/>
        </w:rPr>
        <w:t>и</w:t>
      </w:r>
      <w:r w:rsidR="00F313DB" w:rsidRPr="006B3E34">
        <w:rPr>
          <w:sz w:val="28"/>
          <w:szCs w:val="28"/>
        </w:rPr>
        <w:t xml:space="preserve"> с </w:t>
      </w:r>
      <w:r w:rsidRPr="006B3E34">
        <w:rPr>
          <w:sz w:val="28"/>
          <w:szCs w:val="28"/>
        </w:rPr>
        <w:t xml:space="preserve">внештатными специалистами Министерства здравоохранения Омской области, </w:t>
      </w:r>
      <w:r w:rsidR="009D1BD1">
        <w:rPr>
          <w:sz w:val="28"/>
          <w:szCs w:val="28"/>
        </w:rPr>
        <w:lastRenderedPageBreak/>
        <w:t>п</w:t>
      </w:r>
      <w:r w:rsidR="00FD5AE6" w:rsidRPr="006B3E34">
        <w:rPr>
          <w:sz w:val="28"/>
          <w:szCs w:val="28"/>
        </w:rPr>
        <w:t xml:space="preserve">рофессиональным комитетом, Правлением, </w:t>
      </w:r>
      <w:r w:rsidR="009D1BD1">
        <w:rPr>
          <w:sz w:val="28"/>
          <w:szCs w:val="28"/>
        </w:rPr>
        <w:t>п</w:t>
      </w:r>
      <w:r w:rsidR="00F313DB" w:rsidRPr="006B3E34">
        <w:rPr>
          <w:sz w:val="28"/>
          <w:szCs w:val="28"/>
        </w:rPr>
        <w:t>резидентом ОПСА Зориной Т.А., мы выражаем ей огромную благодарность и признательность за вклад в развитие нашей специальности.</w:t>
      </w:r>
      <w:r w:rsidRPr="006B3E34">
        <w:rPr>
          <w:sz w:val="28"/>
          <w:szCs w:val="28"/>
        </w:rPr>
        <w:t xml:space="preserve"> </w:t>
      </w:r>
      <w:r w:rsidR="00B34F0C" w:rsidRPr="006B3E34">
        <w:rPr>
          <w:sz w:val="28"/>
          <w:szCs w:val="28"/>
        </w:rPr>
        <w:t xml:space="preserve"> </w:t>
      </w:r>
    </w:p>
    <w:p w:rsidR="009D1BD1" w:rsidRDefault="009D1BD1" w:rsidP="006B3E34">
      <w:pPr>
        <w:pStyle w:val="a4"/>
        <w:shd w:val="clear" w:color="auto" w:fill="FFFFFF"/>
        <w:spacing w:before="0" w:beforeAutospacing="0" w:after="0" w:afterAutospacing="0" w:line="360" w:lineRule="auto"/>
        <w:jc w:val="both"/>
        <w:rPr>
          <w:b/>
          <w:sz w:val="28"/>
          <w:szCs w:val="28"/>
        </w:rPr>
      </w:pPr>
      <w:bookmarkStart w:id="0" w:name="_GoBack"/>
      <w:bookmarkEnd w:id="0"/>
    </w:p>
    <w:p w:rsidR="009832D1" w:rsidRPr="006B3E34" w:rsidRDefault="009832D1" w:rsidP="006B3E34">
      <w:pPr>
        <w:pStyle w:val="a4"/>
        <w:shd w:val="clear" w:color="auto" w:fill="FFFFFF"/>
        <w:spacing w:before="0" w:beforeAutospacing="0" w:after="0" w:afterAutospacing="0" w:line="360" w:lineRule="auto"/>
        <w:jc w:val="both"/>
        <w:rPr>
          <w:b/>
          <w:sz w:val="28"/>
          <w:szCs w:val="28"/>
        </w:rPr>
      </w:pPr>
      <w:r w:rsidRPr="006B3E34">
        <w:rPr>
          <w:b/>
          <w:sz w:val="28"/>
          <w:szCs w:val="28"/>
        </w:rPr>
        <w:t xml:space="preserve">Слайд </w:t>
      </w:r>
      <w:r w:rsidR="009D1BD1">
        <w:rPr>
          <w:b/>
          <w:sz w:val="28"/>
          <w:szCs w:val="28"/>
        </w:rPr>
        <w:t>29</w:t>
      </w:r>
    </w:p>
    <w:p w:rsidR="009832D1" w:rsidRPr="006B3E34" w:rsidRDefault="009832D1" w:rsidP="009D1BD1">
      <w:pPr>
        <w:pStyle w:val="a4"/>
        <w:shd w:val="clear" w:color="auto" w:fill="FFFFFF"/>
        <w:spacing w:before="0" w:beforeAutospacing="0" w:after="0" w:afterAutospacing="0" w:line="360" w:lineRule="auto"/>
        <w:ind w:firstLine="851"/>
        <w:jc w:val="both"/>
        <w:rPr>
          <w:b/>
          <w:i/>
          <w:sz w:val="28"/>
          <w:szCs w:val="28"/>
          <w:shd w:val="clear" w:color="auto" w:fill="FFFFFF"/>
        </w:rPr>
      </w:pPr>
      <w:r w:rsidRPr="006B3E34">
        <w:rPr>
          <w:b/>
          <w:i/>
          <w:sz w:val="28"/>
          <w:szCs w:val="28"/>
        </w:rPr>
        <w:t>Спасибо за внимание!</w:t>
      </w:r>
    </w:p>
    <w:sectPr w:rsidR="009832D1" w:rsidRPr="006B3E34" w:rsidSect="003B72B2">
      <w:footerReference w:type="default" r:id="rId9"/>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0E45" w:rsidRDefault="00130E45" w:rsidP="006B3E34">
      <w:pPr>
        <w:spacing w:after="0" w:line="240" w:lineRule="auto"/>
      </w:pPr>
      <w:r>
        <w:separator/>
      </w:r>
    </w:p>
  </w:endnote>
  <w:endnote w:type="continuationSeparator" w:id="0">
    <w:p w:rsidR="00130E45" w:rsidRDefault="00130E45" w:rsidP="006B3E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3127061"/>
      <w:docPartObj>
        <w:docPartGallery w:val="Page Numbers (Bottom of Page)"/>
        <w:docPartUnique/>
      </w:docPartObj>
    </w:sdtPr>
    <w:sdtContent>
      <w:p w:rsidR="006B3E34" w:rsidRDefault="006B3E34">
        <w:pPr>
          <w:pStyle w:val="a8"/>
          <w:jc w:val="center"/>
        </w:pPr>
        <w:r>
          <w:fldChar w:fldCharType="begin"/>
        </w:r>
        <w:r>
          <w:instrText>PAGE   \* MERGEFORMAT</w:instrText>
        </w:r>
        <w:r>
          <w:fldChar w:fldCharType="separate"/>
        </w:r>
        <w:r w:rsidR="009D1BD1">
          <w:rPr>
            <w:noProof/>
          </w:rPr>
          <w:t>10</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0E45" w:rsidRDefault="00130E45" w:rsidP="006B3E34">
      <w:pPr>
        <w:spacing w:after="0" w:line="240" w:lineRule="auto"/>
      </w:pPr>
      <w:r>
        <w:separator/>
      </w:r>
    </w:p>
  </w:footnote>
  <w:footnote w:type="continuationSeparator" w:id="0">
    <w:p w:rsidR="00130E45" w:rsidRDefault="00130E45" w:rsidP="006B3E3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0B0639"/>
    <w:multiLevelType w:val="multilevel"/>
    <w:tmpl w:val="F3E65BA0"/>
    <w:lvl w:ilvl="0">
      <w:start w:val="1"/>
      <w:numFmt w:val="upperRoman"/>
      <w:lvlText w:val="%1."/>
      <w:lvlJc w:val="left"/>
      <w:pPr>
        <w:ind w:left="1080" w:hanging="72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
    <w:nsid w:val="78911941"/>
    <w:multiLevelType w:val="multilevel"/>
    <w:tmpl w:val="F8BCF2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4"/>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C31C7"/>
    <w:rsid w:val="00024BCE"/>
    <w:rsid w:val="00080033"/>
    <w:rsid w:val="00081A55"/>
    <w:rsid w:val="0008488F"/>
    <w:rsid w:val="000B2A2E"/>
    <w:rsid w:val="00100019"/>
    <w:rsid w:val="00130E45"/>
    <w:rsid w:val="001626BA"/>
    <w:rsid w:val="001761F9"/>
    <w:rsid w:val="001A2BF0"/>
    <w:rsid w:val="002736C3"/>
    <w:rsid w:val="00291445"/>
    <w:rsid w:val="00301250"/>
    <w:rsid w:val="0031694B"/>
    <w:rsid w:val="00352171"/>
    <w:rsid w:val="003703E7"/>
    <w:rsid w:val="00395652"/>
    <w:rsid w:val="003A344E"/>
    <w:rsid w:val="003B72B2"/>
    <w:rsid w:val="0040578C"/>
    <w:rsid w:val="004706AC"/>
    <w:rsid w:val="004E6565"/>
    <w:rsid w:val="00523B6A"/>
    <w:rsid w:val="0054548C"/>
    <w:rsid w:val="00582B35"/>
    <w:rsid w:val="005C3344"/>
    <w:rsid w:val="005D1790"/>
    <w:rsid w:val="00655279"/>
    <w:rsid w:val="00692F10"/>
    <w:rsid w:val="006B3E34"/>
    <w:rsid w:val="006B69DB"/>
    <w:rsid w:val="006F20C5"/>
    <w:rsid w:val="00713203"/>
    <w:rsid w:val="00717243"/>
    <w:rsid w:val="00757DC0"/>
    <w:rsid w:val="007C2BD3"/>
    <w:rsid w:val="007C31C7"/>
    <w:rsid w:val="00815F35"/>
    <w:rsid w:val="00841B9A"/>
    <w:rsid w:val="00843752"/>
    <w:rsid w:val="008703B1"/>
    <w:rsid w:val="0089393D"/>
    <w:rsid w:val="008B5811"/>
    <w:rsid w:val="00901EB3"/>
    <w:rsid w:val="00903526"/>
    <w:rsid w:val="00912305"/>
    <w:rsid w:val="009437D1"/>
    <w:rsid w:val="009832D1"/>
    <w:rsid w:val="00993EFB"/>
    <w:rsid w:val="009D1BD1"/>
    <w:rsid w:val="00A30385"/>
    <w:rsid w:val="00A45385"/>
    <w:rsid w:val="00A5506A"/>
    <w:rsid w:val="00A8677E"/>
    <w:rsid w:val="00B23D32"/>
    <w:rsid w:val="00B34F0C"/>
    <w:rsid w:val="00B3602B"/>
    <w:rsid w:val="00B441BA"/>
    <w:rsid w:val="00B86012"/>
    <w:rsid w:val="00BB1FF7"/>
    <w:rsid w:val="00BB4D32"/>
    <w:rsid w:val="00BC6B2F"/>
    <w:rsid w:val="00C12024"/>
    <w:rsid w:val="00C806D8"/>
    <w:rsid w:val="00C854BF"/>
    <w:rsid w:val="00CB353E"/>
    <w:rsid w:val="00CF7F5C"/>
    <w:rsid w:val="00D34B03"/>
    <w:rsid w:val="00D369DE"/>
    <w:rsid w:val="00D42484"/>
    <w:rsid w:val="00D44C61"/>
    <w:rsid w:val="00D520DE"/>
    <w:rsid w:val="00D84CEB"/>
    <w:rsid w:val="00D962B9"/>
    <w:rsid w:val="00DA3389"/>
    <w:rsid w:val="00DD513D"/>
    <w:rsid w:val="00E11557"/>
    <w:rsid w:val="00E51A90"/>
    <w:rsid w:val="00EA7415"/>
    <w:rsid w:val="00F11900"/>
    <w:rsid w:val="00F2153A"/>
    <w:rsid w:val="00F313DB"/>
    <w:rsid w:val="00F4574B"/>
    <w:rsid w:val="00F87EC3"/>
    <w:rsid w:val="00FB40BC"/>
    <w:rsid w:val="00FD5AE6"/>
    <w:rsid w:val="00FF0E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677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736C3"/>
    <w:pPr>
      <w:spacing w:after="0" w:line="240" w:lineRule="auto"/>
      <w:ind w:left="720"/>
      <w:contextualSpacing/>
    </w:pPr>
    <w:rPr>
      <w:rFonts w:ascii="Times New Roman" w:eastAsia="Times New Roman" w:hAnsi="Times New Roman" w:cs="Times New Roman"/>
      <w:sz w:val="24"/>
      <w:szCs w:val="24"/>
    </w:rPr>
  </w:style>
  <w:style w:type="paragraph" w:styleId="a4">
    <w:name w:val="Normal (Web)"/>
    <w:basedOn w:val="a"/>
    <w:uiPriority w:val="99"/>
    <w:rsid w:val="002736C3"/>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Hyperlink"/>
    <w:basedOn w:val="a0"/>
    <w:uiPriority w:val="99"/>
    <w:unhideWhenUsed/>
    <w:rsid w:val="00D520DE"/>
    <w:rPr>
      <w:color w:val="0000FF" w:themeColor="hyperlink"/>
      <w:u w:val="single"/>
    </w:rPr>
  </w:style>
  <w:style w:type="paragraph" w:styleId="a6">
    <w:name w:val="header"/>
    <w:basedOn w:val="a"/>
    <w:link w:val="a7"/>
    <w:uiPriority w:val="99"/>
    <w:unhideWhenUsed/>
    <w:rsid w:val="006B3E3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B3E34"/>
  </w:style>
  <w:style w:type="paragraph" w:styleId="a8">
    <w:name w:val="footer"/>
    <w:basedOn w:val="a"/>
    <w:link w:val="a9"/>
    <w:uiPriority w:val="99"/>
    <w:unhideWhenUsed/>
    <w:rsid w:val="006B3E3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B3E3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88215">
      <w:bodyDiv w:val="1"/>
      <w:marLeft w:val="0"/>
      <w:marRight w:val="0"/>
      <w:marTop w:val="0"/>
      <w:marBottom w:val="0"/>
      <w:divBdr>
        <w:top w:val="none" w:sz="0" w:space="0" w:color="auto"/>
        <w:left w:val="none" w:sz="0" w:space="0" w:color="auto"/>
        <w:bottom w:val="none" w:sz="0" w:space="0" w:color="auto"/>
        <w:right w:val="none" w:sz="0" w:space="0" w:color="auto"/>
      </w:divBdr>
    </w:div>
    <w:div w:id="1187908961">
      <w:bodyDiv w:val="1"/>
      <w:marLeft w:val="0"/>
      <w:marRight w:val="0"/>
      <w:marTop w:val="0"/>
      <w:marBottom w:val="0"/>
      <w:divBdr>
        <w:top w:val="none" w:sz="0" w:space="0" w:color="auto"/>
        <w:left w:val="none" w:sz="0" w:space="0" w:color="auto"/>
        <w:bottom w:val="none" w:sz="0" w:space="0" w:color="auto"/>
        <w:right w:val="none" w:sz="0" w:space="0" w:color="auto"/>
      </w:divBdr>
    </w:div>
    <w:div w:id="1378892229">
      <w:bodyDiv w:val="1"/>
      <w:marLeft w:val="0"/>
      <w:marRight w:val="0"/>
      <w:marTop w:val="0"/>
      <w:marBottom w:val="0"/>
      <w:divBdr>
        <w:top w:val="none" w:sz="0" w:space="0" w:color="auto"/>
        <w:left w:val="none" w:sz="0" w:space="0" w:color="auto"/>
        <w:bottom w:val="none" w:sz="0" w:space="0" w:color="auto"/>
        <w:right w:val="none" w:sz="0" w:space="0" w:color="auto"/>
      </w:divBdr>
    </w:div>
    <w:div w:id="1513687368">
      <w:bodyDiv w:val="1"/>
      <w:marLeft w:val="0"/>
      <w:marRight w:val="0"/>
      <w:marTop w:val="0"/>
      <w:marBottom w:val="0"/>
      <w:divBdr>
        <w:top w:val="none" w:sz="0" w:space="0" w:color="auto"/>
        <w:left w:val="none" w:sz="0" w:space="0" w:color="auto"/>
        <w:bottom w:val="none" w:sz="0" w:space="0" w:color="auto"/>
        <w:right w:val="none" w:sz="0" w:space="0" w:color="auto"/>
      </w:divBdr>
    </w:div>
    <w:div w:id="212920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BCEDA1-9CB1-4B48-AE8F-B72F8CB94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11</Pages>
  <Words>2411</Words>
  <Characters>13747</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Sveta</cp:lastModifiedBy>
  <cp:revision>11</cp:revision>
  <cp:lastPrinted>2017-07-12T10:06:00Z</cp:lastPrinted>
  <dcterms:created xsi:type="dcterms:W3CDTF">2018-04-17T05:56:00Z</dcterms:created>
  <dcterms:modified xsi:type="dcterms:W3CDTF">2018-04-23T15:04:00Z</dcterms:modified>
</cp:coreProperties>
</file>