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4E3" w:rsidRPr="0058261E" w:rsidRDefault="006F04E3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1</w:t>
      </w:r>
    </w:p>
    <w:p w:rsidR="00AF3F74" w:rsidRPr="0058261E" w:rsidRDefault="0058261E" w:rsidP="0058261E">
      <w:pPr>
        <w:spacing w:after="0" w:line="240" w:lineRule="auto"/>
        <w:jc w:val="center"/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58261E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ПРЕДРАКОВЫЕ ЗАБОЛЕВАНИЯ ОРГАНОВ ЖЕНСКОЙ РЕПРОДУКТИВНОЙ СИСТЕМЫ: РАННЯЯ  ДИАГНОСТИКА, ПРОФИЛАКТИКА</w:t>
      </w:r>
    </w:p>
    <w:p w:rsidR="00AF3F74" w:rsidRPr="0058261E" w:rsidRDefault="00AF3F74" w:rsidP="0058261E">
      <w:pPr>
        <w:spacing w:after="0" w:line="240" w:lineRule="auto"/>
        <w:jc w:val="center"/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:rsidR="00B77815" w:rsidRPr="0058261E" w:rsidRDefault="00C84D90" w:rsidP="0058261E">
      <w:pPr>
        <w:spacing w:after="0" w:line="240" w:lineRule="auto"/>
        <w:jc w:val="right"/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58261E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Белкина Л. В.,  </w:t>
      </w:r>
    </w:p>
    <w:p w:rsidR="00B77815" w:rsidRPr="0058261E" w:rsidRDefault="00B77815" w:rsidP="0058261E">
      <w:pPr>
        <w:spacing w:after="0" w:line="240" w:lineRule="auto"/>
        <w:jc w:val="right"/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58261E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заведующая специализированным кабинетом </w:t>
      </w:r>
    </w:p>
    <w:p w:rsidR="00AF3F74" w:rsidRPr="0058261E" w:rsidRDefault="00B77815" w:rsidP="0058261E">
      <w:pPr>
        <w:spacing w:after="0" w:line="240" w:lineRule="auto"/>
        <w:jc w:val="right"/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58261E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акушерства и гинекологии БУ ДПО ОО ЦПК РЗ, к.м.н. </w:t>
      </w:r>
    </w:p>
    <w:p w:rsidR="00AF3F74" w:rsidRPr="0058261E" w:rsidRDefault="00AF3F74" w:rsidP="0058261E">
      <w:pPr>
        <w:spacing w:after="0" w:line="240" w:lineRule="auto"/>
        <w:jc w:val="right"/>
        <w:rPr>
          <w:rFonts w:ascii="Times New Roman" w:eastAsia="DejaVu Sans" w:hAnsi="Times New Roman" w:cs="Times New Roman"/>
          <w:bCs/>
          <w:kern w:val="2"/>
          <w:sz w:val="24"/>
          <w:szCs w:val="24"/>
          <w:lang w:eastAsia="zh-CN" w:bidi="hi-IN"/>
        </w:rPr>
      </w:pPr>
    </w:p>
    <w:p w:rsidR="00864296" w:rsidRPr="0058261E" w:rsidRDefault="00864296" w:rsidP="0058261E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F04E3" w:rsidRPr="0058261E" w:rsidRDefault="006F04E3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СЛАЙД 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</w:p>
    <w:p w:rsidR="002B3392" w:rsidRPr="0058261E" w:rsidRDefault="00864296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sz w:val="28"/>
          <w:szCs w:val="28"/>
        </w:rPr>
        <w:t>В современной</w:t>
      </w:r>
      <w:r w:rsidR="002B3392" w:rsidRPr="0058261E">
        <w:rPr>
          <w:rFonts w:ascii="Times New Roman" w:hAnsi="Times New Roman" w:cs="Times New Roman"/>
          <w:sz w:val="28"/>
          <w:szCs w:val="28"/>
        </w:rPr>
        <w:t xml:space="preserve"> медицине </w:t>
      </w:r>
      <w:r w:rsidR="00573178" w:rsidRPr="0058261E">
        <w:rPr>
          <w:rFonts w:ascii="Times New Roman" w:hAnsi="Times New Roman" w:cs="Times New Roman"/>
          <w:sz w:val="28"/>
          <w:szCs w:val="28"/>
        </w:rPr>
        <w:t>р</w:t>
      </w:r>
      <w:r w:rsidR="002B3392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езультаты научных исследований и наблюдений под</w:t>
      </w:r>
      <w:r w:rsidR="002B3392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тверждают, что между действием повреждающего фактора и по</w:t>
      </w:r>
      <w:r w:rsidR="002B3392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явлением рака проходит значительный промежуток времени, характеризующийся развитием ряда воспалительных и дистро</w:t>
      </w:r>
      <w:r w:rsidR="002B3392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фических процессов, именуемых предраковым заболеванием. Медицинские работники уже давно считают предраковые заболевания важным звеном в развитии злокачественной опухоли.</w:t>
      </w:r>
    </w:p>
    <w:p w:rsidR="00D94836" w:rsidRPr="0058261E" w:rsidRDefault="00D94836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Термин «предраковое заболевание» возник впервые после Международного конгресса </w:t>
      </w:r>
      <w:r w:rsidR="002B7570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врачей-дерматологов 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в Лондоне в 1896 году. В дальнейшем понятие «</w:t>
      </w:r>
      <w:proofErr w:type="spellStart"/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предрак</w:t>
      </w:r>
      <w:proofErr w:type="spellEnd"/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» стало широко исполь</w:t>
      </w:r>
      <w:r w:rsidR="002B7570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зоваться 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отношении заболеваний различных органов, на фоне которых происходит развитие онкологических заболеваний.</w:t>
      </w:r>
      <w:r w:rsidR="0058261E" w:rsidRPr="0058261E">
        <w:rPr>
          <w:rFonts w:ascii="Times New Roman" w:hAnsi="Times New Roman" w:cs="Times New Roman"/>
          <w:sz w:val="28"/>
          <w:szCs w:val="28"/>
        </w:rPr>
        <w:t xml:space="preserve"> 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Для пр</w:t>
      </w:r>
      <w:r w:rsidR="006F4C34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едупреждения развития рака важным является 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раннее выявление данных заболеваний и их своевреме</w:t>
      </w:r>
      <w:r w:rsidR="007249A1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нное и качественное лечение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F36F0A" w:rsidRPr="0058261E" w:rsidRDefault="00864296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2B7570" w:rsidRPr="0058261E">
        <w:rPr>
          <w:rFonts w:ascii="Times New Roman" w:hAnsi="Times New Roman" w:cs="Times New Roman"/>
          <w:sz w:val="28"/>
          <w:szCs w:val="28"/>
        </w:rPr>
        <w:t>«</w:t>
      </w:r>
      <w:r w:rsidRPr="0058261E">
        <w:rPr>
          <w:rFonts w:ascii="Times New Roman" w:hAnsi="Times New Roman" w:cs="Times New Roman"/>
          <w:sz w:val="28"/>
          <w:szCs w:val="28"/>
        </w:rPr>
        <w:t>предрак</w:t>
      </w:r>
      <w:r w:rsidR="002B7570" w:rsidRPr="0058261E">
        <w:rPr>
          <w:rFonts w:ascii="Times New Roman" w:hAnsi="Times New Roman" w:cs="Times New Roman"/>
          <w:sz w:val="28"/>
          <w:szCs w:val="28"/>
        </w:rPr>
        <w:t xml:space="preserve">овые заболевания»? Предраковые заболевания – это </w:t>
      </w:r>
      <w:r w:rsidR="002B7570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патологические процессы и состояния, которые создают наи</w:t>
      </w:r>
      <w:r w:rsidR="002B7570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более благоприятную почву для злокачественного роста, хотя и не обязательно заканчиваются развитием злокачественной опухоли.</w:t>
      </w:r>
    </w:p>
    <w:p w:rsidR="00F36F0A" w:rsidRPr="0058261E" w:rsidRDefault="00864296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sz w:val="28"/>
          <w:szCs w:val="28"/>
        </w:rPr>
        <w:t>Современные ученые предполагают, что злокачественные новообразование практически никогда не развиваются в здоровом организме</w:t>
      </w:r>
      <w:r w:rsidR="00F36F0A" w:rsidRPr="0058261E">
        <w:rPr>
          <w:rFonts w:ascii="Times New Roman" w:hAnsi="Times New Roman" w:cs="Times New Roman"/>
          <w:sz w:val="28"/>
          <w:szCs w:val="28"/>
        </w:rPr>
        <w:t>,</w:t>
      </w:r>
      <w:r w:rsidRPr="0058261E">
        <w:rPr>
          <w:rFonts w:ascii="Times New Roman" w:hAnsi="Times New Roman" w:cs="Times New Roman"/>
          <w:sz w:val="28"/>
          <w:szCs w:val="28"/>
        </w:rPr>
        <w:t xml:space="preserve"> и каждому раку предшествует определенное предраковое заболевание. Считается, что процесс перехода нормальных клеток в опухоль имеет промежуточные этапы, диагностировать которые можно с п</w:t>
      </w:r>
      <w:r w:rsidR="00573178" w:rsidRPr="0058261E">
        <w:rPr>
          <w:rFonts w:ascii="Times New Roman" w:hAnsi="Times New Roman" w:cs="Times New Roman"/>
          <w:sz w:val="28"/>
          <w:szCs w:val="28"/>
        </w:rPr>
        <w:t>омощью морфологических методов, изучая  структуру тканей и клеток.</w:t>
      </w:r>
    </w:p>
    <w:p w:rsidR="00483A55" w:rsidRPr="0058261E" w:rsidRDefault="00573178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sz w:val="28"/>
          <w:szCs w:val="28"/>
        </w:rPr>
        <w:lastRenderedPageBreak/>
        <w:t xml:space="preserve">С другой стороны, известны  случаи неопластического роста  </w:t>
      </w:r>
      <w:r w:rsidRPr="0058261E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58261E">
        <w:rPr>
          <w:rFonts w:ascii="Times New Roman" w:hAnsi="Times New Roman" w:cs="Times New Roman"/>
          <w:sz w:val="28"/>
          <w:szCs w:val="28"/>
        </w:rPr>
        <w:t xml:space="preserve"> </w:t>
      </w:r>
      <w:r w:rsidRPr="0058261E">
        <w:rPr>
          <w:rFonts w:ascii="Times New Roman" w:hAnsi="Times New Roman" w:cs="Times New Roman"/>
          <w:sz w:val="28"/>
          <w:szCs w:val="28"/>
          <w:lang w:val="en-US"/>
        </w:rPr>
        <w:t>novo</w:t>
      </w:r>
      <w:r w:rsidRPr="0058261E">
        <w:rPr>
          <w:rFonts w:ascii="Times New Roman" w:hAnsi="Times New Roman" w:cs="Times New Roman"/>
          <w:sz w:val="28"/>
          <w:szCs w:val="28"/>
        </w:rPr>
        <w:t>, то есть в структурно неизмененной ткани, но, вероятнее всего, у таких пациентов просто не удалось зафиксироват</w:t>
      </w:r>
      <w:r w:rsidR="006F4C34" w:rsidRPr="0058261E">
        <w:rPr>
          <w:rFonts w:ascii="Times New Roman" w:hAnsi="Times New Roman" w:cs="Times New Roman"/>
          <w:sz w:val="28"/>
          <w:szCs w:val="28"/>
        </w:rPr>
        <w:t xml:space="preserve">ь стадию </w:t>
      </w:r>
      <w:proofErr w:type="spellStart"/>
      <w:r w:rsidR="006F4C34" w:rsidRPr="0058261E">
        <w:rPr>
          <w:rFonts w:ascii="Times New Roman" w:hAnsi="Times New Roman" w:cs="Times New Roman"/>
          <w:sz w:val="28"/>
          <w:szCs w:val="28"/>
        </w:rPr>
        <w:t>предрака</w:t>
      </w:r>
      <w:proofErr w:type="spellEnd"/>
      <w:r w:rsidR="006F4C34" w:rsidRPr="0058261E">
        <w:rPr>
          <w:rFonts w:ascii="Times New Roman" w:hAnsi="Times New Roman" w:cs="Times New Roman"/>
          <w:sz w:val="28"/>
          <w:szCs w:val="28"/>
        </w:rPr>
        <w:t>, поскольку оп</w:t>
      </w:r>
      <w:r w:rsidRPr="0058261E">
        <w:rPr>
          <w:rFonts w:ascii="Times New Roman" w:hAnsi="Times New Roman" w:cs="Times New Roman"/>
          <w:sz w:val="28"/>
          <w:szCs w:val="28"/>
        </w:rPr>
        <w:t>ухоль образовалась и выросла стремительно.</w:t>
      </w:r>
    </w:p>
    <w:p w:rsidR="00F36F0A" w:rsidRPr="0058261E" w:rsidRDefault="00864296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sz w:val="28"/>
          <w:szCs w:val="28"/>
        </w:rPr>
        <w:t xml:space="preserve"> Выявление предрако</w:t>
      </w:r>
      <w:r w:rsidR="00F36F0A" w:rsidRPr="0058261E">
        <w:rPr>
          <w:rFonts w:ascii="Times New Roman" w:hAnsi="Times New Roman" w:cs="Times New Roman"/>
          <w:sz w:val="28"/>
          <w:szCs w:val="28"/>
        </w:rPr>
        <w:t xml:space="preserve">вых заболеваний позволяет </w:t>
      </w:r>
      <w:r w:rsidR="00573178" w:rsidRPr="0058261E">
        <w:rPr>
          <w:rFonts w:ascii="Times New Roman" w:hAnsi="Times New Roman" w:cs="Times New Roman"/>
          <w:sz w:val="28"/>
          <w:szCs w:val="28"/>
        </w:rPr>
        <w:t xml:space="preserve"> выделять пацие</w:t>
      </w:r>
      <w:r w:rsidR="00483A55" w:rsidRPr="0058261E">
        <w:rPr>
          <w:rFonts w:ascii="Times New Roman" w:hAnsi="Times New Roman" w:cs="Times New Roman"/>
          <w:sz w:val="28"/>
          <w:szCs w:val="28"/>
        </w:rPr>
        <w:t>нтов</w:t>
      </w:r>
      <w:r w:rsidRPr="0058261E">
        <w:rPr>
          <w:rFonts w:ascii="Times New Roman" w:hAnsi="Times New Roman" w:cs="Times New Roman"/>
          <w:sz w:val="28"/>
          <w:szCs w:val="28"/>
        </w:rPr>
        <w:t xml:space="preserve"> с повышенным риском возникновения рака, проводить систематическое наблюден</w:t>
      </w:r>
      <w:r w:rsidR="00483A55" w:rsidRPr="0058261E">
        <w:rPr>
          <w:rFonts w:ascii="Times New Roman" w:hAnsi="Times New Roman" w:cs="Times New Roman"/>
          <w:sz w:val="28"/>
          <w:szCs w:val="28"/>
        </w:rPr>
        <w:t>ие за ними и своевременно</w:t>
      </w:r>
      <w:r w:rsidR="00F36F0A" w:rsidRPr="0058261E">
        <w:rPr>
          <w:rFonts w:ascii="Times New Roman" w:hAnsi="Times New Roman" w:cs="Times New Roman"/>
          <w:sz w:val="28"/>
          <w:szCs w:val="28"/>
        </w:rPr>
        <w:t xml:space="preserve"> начинать </w:t>
      </w:r>
      <w:r w:rsidRPr="0058261E">
        <w:rPr>
          <w:rFonts w:ascii="Times New Roman" w:hAnsi="Times New Roman" w:cs="Times New Roman"/>
          <w:sz w:val="28"/>
          <w:szCs w:val="28"/>
        </w:rPr>
        <w:t xml:space="preserve"> лечение. </w:t>
      </w:r>
    </w:p>
    <w:p w:rsidR="00EA10A0" w:rsidRPr="0058261E" w:rsidRDefault="00EA10A0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Некоторые онкологи считают, что основной причиной возникновения предраковых заболеваний является слабое, но длительно повторяющееся повре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ждение различных участков тела.</w:t>
      </w:r>
    </w:p>
    <w:p w:rsidR="00573178" w:rsidRPr="0058261E" w:rsidRDefault="00573178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Предраковые заболевания проявляются разнообразными признаками, связанными с нарушением тех или иных функций пораженных </w:t>
      </w:r>
      <w:r w:rsidR="00EA10A0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органов. Нередко они скрываются под масками   обычных заболеваний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приводит к сложностям в </w:t>
      </w:r>
      <w:hyperlink r:id="rId8" w:history="1">
        <w:r w:rsidRPr="005826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диагностике</w:t>
        </w:r>
      </w:hyperlink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7C53FB" w:rsidRPr="0058261E" w:rsidRDefault="00573178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Предраковые заболевания характеризуется достаточно длительным течением.</w:t>
      </w:r>
    </w:p>
    <w:p w:rsidR="008070D4" w:rsidRPr="0058261E" w:rsidRDefault="008070D4" w:rsidP="005826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73178" w:rsidRPr="0058261E" w:rsidRDefault="007C53FB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СЛАЙД 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</w:p>
    <w:p w:rsidR="00676F0C" w:rsidRPr="0058261E" w:rsidRDefault="003A2326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sz w:val="28"/>
          <w:szCs w:val="28"/>
        </w:rPr>
        <w:t>Выделяют следующие виды предраковых заболеваний:</w:t>
      </w:r>
      <w:r w:rsidR="00864296" w:rsidRPr="0058261E">
        <w:rPr>
          <w:rFonts w:ascii="Times New Roman" w:hAnsi="Times New Roman" w:cs="Times New Roman"/>
          <w:sz w:val="28"/>
          <w:szCs w:val="28"/>
        </w:rPr>
        <w:t xml:space="preserve"> </w:t>
      </w:r>
      <w:r w:rsidR="00676F0C" w:rsidRPr="0058261E">
        <w:rPr>
          <w:rFonts w:ascii="Times New Roman" w:hAnsi="Times New Roman" w:cs="Times New Roman"/>
          <w:sz w:val="28"/>
          <w:szCs w:val="28"/>
        </w:rPr>
        <w:t xml:space="preserve"> факультативные и</w:t>
      </w:r>
      <w:r w:rsidR="00864296" w:rsidRPr="0058261E">
        <w:rPr>
          <w:rFonts w:ascii="Times New Roman" w:hAnsi="Times New Roman" w:cs="Times New Roman"/>
          <w:sz w:val="28"/>
          <w:szCs w:val="28"/>
        </w:rPr>
        <w:t xml:space="preserve"> </w:t>
      </w:r>
      <w:r w:rsidR="00676F0C" w:rsidRPr="0058261E">
        <w:rPr>
          <w:rFonts w:ascii="Times New Roman" w:hAnsi="Times New Roman" w:cs="Times New Roman"/>
          <w:sz w:val="28"/>
          <w:szCs w:val="28"/>
        </w:rPr>
        <w:t>облигатные.</w:t>
      </w:r>
    </w:p>
    <w:p w:rsidR="002B7570" w:rsidRPr="0058261E" w:rsidRDefault="002B7570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i/>
          <w:sz w:val="28"/>
          <w:szCs w:val="28"/>
        </w:rPr>
        <w:t>Факультативные  предраковые заболевания</w:t>
      </w:r>
      <w:r w:rsidRPr="0058261E">
        <w:rPr>
          <w:rFonts w:ascii="Times New Roman" w:hAnsi="Times New Roman" w:cs="Times New Roman"/>
          <w:sz w:val="28"/>
          <w:szCs w:val="28"/>
        </w:rPr>
        <w:t xml:space="preserve">  менее опасны, так как  далеко не всегда переходят в злокачественный процесс, однако также требуют внимательного </w:t>
      </w:r>
      <w:r w:rsidR="00EA10A0" w:rsidRPr="0058261E">
        <w:rPr>
          <w:rFonts w:ascii="Times New Roman" w:hAnsi="Times New Roman" w:cs="Times New Roman"/>
          <w:sz w:val="28"/>
          <w:szCs w:val="28"/>
        </w:rPr>
        <w:t xml:space="preserve">медицинского </w:t>
      </w:r>
      <w:r w:rsidRPr="0058261E">
        <w:rPr>
          <w:rFonts w:ascii="Times New Roman" w:hAnsi="Times New Roman" w:cs="Times New Roman"/>
          <w:sz w:val="28"/>
          <w:szCs w:val="28"/>
        </w:rPr>
        <w:t xml:space="preserve">наблюдения. К факультативным предраковым заболеваниям  относят различные хронические болезни, сопровождающиеся атрофическими и дистрофическими изменениями тканей, а также нарушением регенерации клеток. </w:t>
      </w:r>
    </w:p>
    <w:p w:rsidR="00BE2AC0" w:rsidRPr="0058261E" w:rsidRDefault="00864296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i/>
          <w:sz w:val="28"/>
          <w:szCs w:val="28"/>
        </w:rPr>
        <w:t>Облигатные предраковые заболевания</w:t>
      </w:r>
      <w:r w:rsidRPr="0058261E">
        <w:rPr>
          <w:rFonts w:ascii="Times New Roman" w:hAnsi="Times New Roman" w:cs="Times New Roman"/>
          <w:sz w:val="28"/>
          <w:szCs w:val="28"/>
        </w:rPr>
        <w:t xml:space="preserve"> – это ранняя онкологическая патология, рано или поздно перерождающаяся в рак. </w:t>
      </w:r>
    </w:p>
    <w:p w:rsidR="00BE2AC0" w:rsidRPr="0058261E" w:rsidRDefault="00BE2AC0" w:rsidP="005826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8261E" w:rsidRDefault="0058261E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8261E" w:rsidRDefault="0058261E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8261E" w:rsidRDefault="0058261E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C53FB" w:rsidRPr="0058261E" w:rsidRDefault="007C53FB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СЛАЙД 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</w:p>
    <w:p w:rsidR="00676F0C" w:rsidRPr="0058261E" w:rsidRDefault="00676F0C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sz w:val="28"/>
          <w:szCs w:val="28"/>
        </w:rPr>
        <w:t xml:space="preserve">К ним относят </w:t>
      </w:r>
      <w:r w:rsidRPr="0058261E">
        <w:rPr>
          <w:rFonts w:ascii="Times New Roman" w:hAnsi="Times New Roman" w:cs="Times New Roman"/>
          <w:i/>
          <w:sz w:val="28"/>
          <w:szCs w:val="28"/>
        </w:rPr>
        <w:t>дисплазию</w:t>
      </w:r>
      <w:r w:rsidRPr="0058261E">
        <w:rPr>
          <w:rFonts w:ascii="Times New Roman" w:hAnsi="Times New Roman" w:cs="Times New Roman"/>
          <w:sz w:val="28"/>
          <w:szCs w:val="28"/>
        </w:rPr>
        <w:t xml:space="preserve"> тканей и органов, к</w:t>
      </w:r>
      <w:r w:rsidR="00EA10A0" w:rsidRPr="0058261E">
        <w:rPr>
          <w:rFonts w:ascii="Times New Roman" w:hAnsi="Times New Roman" w:cs="Times New Roman"/>
          <w:sz w:val="28"/>
          <w:szCs w:val="28"/>
        </w:rPr>
        <w:t xml:space="preserve">оторая сопровождается </w:t>
      </w:r>
      <w:r w:rsidRPr="0058261E">
        <w:rPr>
          <w:rFonts w:ascii="Times New Roman" w:hAnsi="Times New Roman" w:cs="Times New Roman"/>
          <w:sz w:val="28"/>
          <w:szCs w:val="28"/>
        </w:rPr>
        <w:t xml:space="preserve"> нарушением равновесия между процессами размножения и созревания клеток. В большинстве органов дисплазия развивается на фоне предшествующего увеличения количества клеток (гиперплазии), связан</w:t>
      </w:r>
      <w:r w:rsidR="000F3A1A" w:rsidRPr="0058261E">
        <w:rPr>
          <w:rFonts w:ascii="Times New Roman" w:hAnsi="Times New Roman" w:cs="Times New Roman"/>
          <w:sz w:val="28"/>
          <w:szCs w:val="28"/>
        </w:rPr>
        <w:t>ного с хроническим воспалением  (</w:t>
      </w:r>
      <w:r w:rsidR="0058261E">
        <w:rPr>
          <w:rFonts w:ascii="Times New Roman" w:hAnsi="Times New Roman" w:cs="Times New Roman"/>
          <w:sz w:val="28"/>
          <w:szCs w:val="28"/>
        </w:rPr>
        <w:t>р</w:t>
      </w:r>
      <w:r w:rsidR="000F3A1A" w:rsidRPr="0058261E">
        <w:rPr>
          <w:rFonts w:ascii="Times New Roman" w:hAnsi="Times New Roman" w:cs="Times New Roman"/>
          <w:sz w:val="28"/>
          <w:szCs w:val="28"/>
        </w:rPr>
        <w:t>ис. 1).</w:t>
      </w:r>
    </w:p>
    <w:p w:rsidR="00483A55" w:rsidRPr="0058261E" w:rsidRDefault="00483A55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464646"/>
          <w:sz w:val="28"/>
          <w:szCs w:val="28"/>
        </w:rPr>
      </w:pPr>
      <w:r w:rsidRPr="0058261E">
        <w:rPr>
          <w:rFonts w:ascii="Times New Roman" w:hAnsi="Times New Roman" w:cs="Times New Roman"/>
          <w:noProof/>
          <w:color w:val="464646"/>
          <w:sz w:val="28"/>
          <w:szCs w:val="28"/>
        </w:rPr>
        <w:drawing>
          <wp:inline distT="0" distB="0" distL="0" distR="0" wp14:anchorId="3A4FC308" wp14:editId="20F9EE76">
            <wp:extent cx="5767503" cy="2006930"/>
            <wp:effectExtent l="19050" t="0" r="4647" b="0"/>
            <wp:docPr id="1" name="Рисунок 1" descr="C:\Users\Лариса\Downloads\484486846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ownloads\484486846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070" cy="2008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A55" w:rsidRPr="0058261E" w:rsidRDefault="000F3A1A" w:rsidP="0058261E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sz w:val="28"/>
          <w:szCs w:val="28"/>
        </w:rPr>
        <w:t>Рис. 1. Типичный ряд трансформаций здоровой ткани в рак.</w:t>
      </w:r>
    </w:p>
    <w:p w:rsidR="0058261E" w:rsidRDefault="0058261E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2AC0" w:rsidRPr="0058261E" w:rsidRDefault="00BE2AC0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СЛАЙД 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676F0C" w:rsidRPr="0058261E" w:rsidRDefault="00676F0C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sz w:val="28"/>
          <w:szCs w:val="28"/>
        </w:rPr>
        <w:t>Существует три степени дисплазии: слабо выраженная (I степень), умеренно выраженная (II степень) и выраженная (III степень).</w:t>
      </w:r>
    </w:p>
    <w:p w:rsidR="007A509C" w:rsidRPr="0058261E" w:rsidRDefault="00676F0C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</w:rPr>
        <w:t xml:space="preserve"> </w:t>
      </w:r>
      <w:r w:rsidR="003A2326" w:rsidRPr="0058261E">
        <w:rPr>
          <w:rFonts w:ascii="Times New Roman" w:hAnsi="Times New Roman" w:cs="Times New Roman"/>
          <w:sz w:val="28"/>
          <w:szCs w:val="28"/>
        </w:rPr>
        <w:tab/>
      </w:r>
      <w:r w:rsidRPr="0058261E">
        <w:rPr>
          <w:rFonts w:ascii="Times New Roman" w:hAnsi="Times New Roman" w:cs="Times New Roman"/>
          <w:sz w:val="28"/>
          <w:szCs w:val="28"/>
        </w:rPr>
        <w:t>Определяющий критерий степени дисплазии – выраженно</w:t>
      </w:r>
      <w:r w:rsidR="003A2326" w:rsidRPr="0058261E">
        <w:rPr>
          <w:rFonts w:ascii="Times New Roman" w:hAnsi="Times New Roman" w:cs="Times New Roman"/>
          <w:sz w:val="28"/>
          <w:szCs w:val="28"/>
        </w:rPr>
        <w:t xml:space="preserve">сть </w:t>
      </w:r>
      <w:proofErr w:type="spellStart"/>
      <w:r w:rsidR="003A2326" w:rsidRPr="0058261E">
        <w:rPr>
          <w:rFonts w:ascii="Times New Roman" w:hAnsi="Times New Roman" w:cs="Times New Roman"/>
          <w:sz w:val="28"/>
          <w:szCs w:val="28"/>
        </w:rPr>
        <w:t>атипии</w:t>
      </w:r>
      <w:proofErr w:type="spellEnd"/>
      <w:r w:rsidR="003A2326" w:rsidRPr="0058261E">
        <w:rPr>
          <w:rFonts w:ascii="Times New Roman" w:hAnsi="Times New Roman" w:cs="Times New Roman"/>
          <w:sz w:val="28"/>
          <w:szCs w:val="28"/>
        </w:rPr>
        <w:t xml:space="preserve"> (изменения структуры </w:t>
      </w:r>
      <w:r w:rsidRPr="0058261E">
        <w:rPr>
          <w:rFonts w:ascii="Times New Roman" w:hAnsi="Times New Roman" w:cs="Times New Roman"/>
          <w:sz w:val="28"/>
          <w:szCs w:val="28"/>
        </w:rPr>
        <w:t xml:space="preserve"> клеток</w:t>
      </w:r>
      <w:r w:rsidR="003A2326" w:rsidRPr="0058261E">
        <w:rPr>
          <w:rFonts w:ascii="Times New Roman" w:hAnsi="Times New Roman" w:cs="Times New Roman"/>
          <w:sz w:val="28"/>
          <w:szCs w:val="28"/>
        </w:rPr>
        <w:t>)</w:t>
      </w:r>
      <w:r w:rsidRPr="0058261E">
        <w:rPr>
          <w:rFonts w:ascii="Times New Roman" w:hAnsi="Times New Roman" w:cs="Times New Roman"/>
          <w:sz w:val="28"/>
          <w:szCs w:val="28"/>
        </w:rPr>
        <w:t>.</w:t>
      </w:r>
      <w:r w:rsidR="003A2326" w:rsidRPr="0058261E">
        <w:rPr>
          <w:rFonts w:ascii="Times New Roman" w:hAnsi="Times New Roman" w:cs="Times New Roman"/>
          <w:sz w:val="28"/>
          <w:szCs w:val="28"/>
        </w:rPr>
        <w:t xml:space="preserve"> </w:t>
      </w:r>
      <w:r w:rsidRPr="005826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509C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Атипия</w:t>
      </w:r>
      <w:proofErr w:type="spellEnd"/>
      <w:r w:rsidR="007A509C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является синонимом малигнизации.</w:t>
      </w:r>
    </w:p>
    <w:p w:rsidR="00D94836" w:rsidRPr="0058261E" w:rsidRDefault="00676F0C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sz w:val="28"/>
          <w:szCs w:val="28"/>
        </w:rPr>
        <w:t xml:space="preserve">Со временем дисплазия может развиваться в различных направлениях – прогрессировать или, наоборот, регрессировать. Чем больше выражена дисплазия, тем меньше вероятность ее обратного развития и восстановления нормального строения ткани. </w:t>
      </w:r>
    </w:p>
    <w:p w:rsidR="007A509C" w:rsidRPr="0058261E" w:rsidRDefault="00D94836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sz w:val="28"/>
          <w:szCs w:val="28"/>
        </w:rPr>
        <w:t>Облигатные предраковые заболевания</w:t>
      </w:r>
      <w:r w:rsidR="00676F0C" w:rsidRPr="0058261E">
        <w:rPr>
          <w:rFonts w:ascii="Times New Roman" w:hAnsi="Times New Roman" w:cs="Times New Roman"/>
          <w:sz w:val="28"/>
          <w:szCs w:val="28"/>
        </w:rPr>
        <w:t xml:space="preserve"> требуют обязательного </w:t>
      </w:r>
      <w:r w:rsidR="002B7570" w:rsidRPr="0058261E">
        <w:rPr>
          <w:rFonts w:ascii="Times New Roman" w:hAnsi="Times New Roman" w:cs="Times New Roman"/>
          <w:sz w:val="28"/>
          <w:szCs w:val="28"/>
        </w:rPr>
        <w:t>медицинского наблюдения</w:t>
      </w:r>
      <w:r w:rsidR="00676F0C" w:rsidRPr="0058261E">
        <w:rPr>
          <w:rFonts w:ascii="Times New Roman" w:hAnsi="Times New Roman" w:cs="Times New Roman"/>
          <w:sz w:val="28"/>
          <w:szCs w:val="28"/>
        </w:rPr>
        <w:t xml:space="preserve"> и проведения комплекса мероприятий, </w:t>
      </w:r>
      <w:proofErr w:type="gramStart"/>
      <w:r w:rsidR="00676F0C" w:rsidRPr="0058261E">
        <w:rPr>
          <w:rFonts w:ascii="Times New Roman" w:hAnsi="Times New Roman" w:cs="Times New Roman"/>
          <w:sz w:val="28"/>
          <w:szCs w:val="28"/>
        </w:rPr>
        <w:t>направленных</w:t>
      </w:r>
      <w:proofErr w:type="gramEnd"/>
      <w:r w:rsidR="00676F0C" w:rsidRPr="0058261E">
        <w:rPr>
          <w:rFonts w:ascii="Times New Roman" w:hAnsi="Times New Roman" w:cs="Times New Roman"/>
          <w:sz w:val="28"/>
          <w:szCs w:val="28"/>
        </w:rPr>
        <w:t xml:space="preserve"> на предотвращение рака.</w:t>
      </w:r>
    </w:p>
    <w:p w:rsidR="007A509C" w:rsidRPr="0058261E" w:rsidRDefault="00864296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диагностическом обследовании чрезвычайно важно не только определить наличие предрак</w:t>
      </w:r>
      <w:r w:rsidR="00EA10A0"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ового заболевания, но и </w:t>
      </w:r>
      <w:r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оценить степень риска превращения данного заболевания в рак.</w:t>
      </w:r>
    </w:p>
    <w:p w:rsidR="00BE2AC0" w:rsidRPr="0058261E" w:rsidRDefault="007A509C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color w:val="464646"/>
          <w:sz w:val="28"/>
          <w:szCs w:val="28"/>
        </w:rPr>
        <w:lastRenderedPageBreak/>
        <w:t>П</w:t>
      </w:r>
      <w:r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ерерождение предракового заболевания  в рак - это, как правило, результат одновременного слияния нескольких факторов, повреждающих здоровые физиологические процессы жизнедеятельности и регенерации  тканей.</w:t>
      </w:r>
    </w:p>
    <w:p w:rsidR="00BE2AC0" w:rsidRPr="0058261E" w:rsidRDefault="00BE2AC0" w:rsidP="005826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A509C" w:rsidRPr="0058261E" w:rsidRDefault="00BE2AC0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СЛАЙД 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</w:p>
    <w:p w:rsidR="00EA10A0" w:rsidRPr="0058261E" w:rsidRDefault="007A509C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Определяющими факторами перерождения являются такие, как гормональный дисб</w:t>
      </w:r>
      <w:r w:rsidR="003A2326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аланс, хроническое воспаление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A2326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наличие сахарного диабета, нарушение регуляторной функции нервной системы и др. </w:t>
      </w:r>
      <w:r w:rsidR="003A2326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E470E" w:rsidRPr="0058261E" w:rsidRDefault="007A509C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Предраковые заболевания — процесс обратимый. В тех слу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чаях, когда защитные реакции организма успешно противодей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ствуют болезни, предраковый и даже </w:t>
      </w:r>
      <w:proofErr w:type="gramStart"/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раковый</w:t>
      </w:r>
      <w:proofErr w:type="gramEnd"/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цессы</w:t>
      </w:r>
      <w:r w:rsidR="003A2326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чаще всего в их начальных стадиях развития</w:t>
      </w:r>
      <w:r w:rsidR="003A2326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могут быть ликвидированы. Такое утверждение согласуется не только с данными экспери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ментальных исследований, но и клинических наблюдений. Всем известны случаи самоизлечения, а также факты обратного разви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тия некоторых раковых и предраковых заболеваний.</w:t>
      </w:r>
    </w:p>
    <w:p w:rsidR="003B39E8" w:rsidRPr="0058261E" w:rsidRDefault="00364165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Учение о предраковых заболевани</w:t>
      </w:r>
      <w:r w:rsidR="007A509C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ях дает 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возможность наиболее эффективно проводить профилактику злокачественных новообразований. Несомненно, чем глубже будут наши зна</w:t>
      </w:r>
      <w:r w:rsidR="001E470E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ния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тем многограннее и эффективнее станут методы </w:t>
      </w:r>
      <w:r w:rsidR="00BA55E7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профилактики и</w:t>
      </w:r>
      <w:r w:rsidR="007A509C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ранней диагностики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A509C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онкологических заболеваний.</w:t>
      </w:r>
    </w:p>
    <w:p w:rsidR="006F4C34" w:rsidRPr="0058261E" w:rsidRDefault="001E470E" w:rsidP="0058261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sz w:val="28"/>
          <w:szCs w:val="28"/>
        </w:rPr>
        <w:t>Теоретически, в любой части организма можно встретить то или иное предраковое изменение при соответствующих неблагоприятных условиях, но отдельные органы заслуживают особого внимания. Наиболее часто предраковые заболевания встречаются  при патол</w:t>
      </w:r>
      <w:r w:rsidR="00A366E9" w:rsidRPr="0058261E">
        <w:rPr>
          <w:rFonts w:ascii="Times New Roman" w:hAnsi="Times New Roman" w:cs="Times New Roman"/>
          <w:sz w:val="28"/>
          <w:szCs w:val="28"/>
        </w:rPr>
        <w:t xml:space="preserve">огии желудочно-кишечного тракта  и  </w:t>
      </w:r>
      <w:r w:rsidR="006F4C34" w:rsidRPr="0058261E">
        <w:rPr>
          <w:rFonts w:ascii="Times New Roman" w:hAnsi="Times New Roman" w:cs="Times New Roman"/>
          <w:sz w:val="28"/>
          <w:szCs w:val="28"/>
        </w:rPr>
        <w:t>в гинекологической практике.</w:t>
      </w:r>
    </w:p>
    <w:p w:rsidR="00B751C7" w:rsidRPr="0058261E" w:rsidRDefault="006F4C34" w:rsidP="0058261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sz w:val="28"/>
          <w:szCs w:val="28"/>
        </w:rPr>
        <w:t xml:space="preserve">Предраковые заболевания в гинекологии широко распространены и составляют очень серьезную проблему,  поскольку встречаются в любом возрасте, часто у молодых женщин репродуктивного возраста. Многие пациентки еще не успели реализовать свои репродуктивные планы, а </w:t>
      </w:r>
      <w:r w:rsidRPr="0058261E">
        <w:rPr>
          <w:rFonts w:ascii="Times New Roman" w:hAnsi="Times New Roman" w:cs="Times New Roman"/>
          <w:sz w:val="28"/>
          <w:szCs w:val="28"/>
        </w:rPr>
        <w:lastRenderedPageBreak/>
        <w:t>предраковые заболевания могут поставить их под угрозу, не говоря уже о вероятности развития смертельно опасной патологии.</w:t>
      </w:r>
    </w:p>
    <w:p w:rsidR="00B751C7" w:rsidRPr="0058261E" w:rsidRDefault="00B751C7" w:rsidP="0058261E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B751C7" w:rsidRPr="0058261E" w:rsidRDefault="00B751C7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СЛАЙД  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</w:p>
    <w:p w:rsidR="000D1C42" w:rsidRPr="0058261E" w:rsidRDefault="00A5377C" w:rsidP="0058261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sz w:val="28"/>
          <w:szCs w:val="28"/>
        </w:rPr>
        <w:t>Рассмотри</w:t>
      </w:r>
      <w:r w:rsidR="008070D4" w:rsidRPr="0058261E">
        <w:rPr>
          <w:rFonts w:ascii="Times New Roman" w:hAnsi="Times New Roman" w:cs="Times New Roman"/>
          <w:sz w:val="28"/>
          <w:szCs w:val="28"/>
        </w:rPr>
        <w:t>м</w:t>
      </w:r>
      <w:r w:rsidRPr="0058261E">
        <w:rPr>
          <w:rFonts w:ascii="Times New Roman" w:hAnsi="Times New Roman" w:cs="Times New Roman"/>
          <w:sz w:val="28"/>
          <w:szCs w:val="28"/>
        </w:rPr>
        <w:t xml:space="preserve"> предраковые заболевания органов женской репродуктивной системы.</w:t>
      </w:r>
    </w:p>
    <w:p w:rsidR="00B751C7" w:rsidRPr="0058261E" w:rsidRDefault="00B751C7" w:rsidP="0058261E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B751C7" w:rsidRPr="0058261E" w:rsidRDefault="00B751C7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СЛАЙД  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</w:p>
    <w:p w:rsidR="00483A55" w:rsidRPr="0058261E" w:rsidRDefault="0058261E" w:rsidP="0058261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ВУЛЬВА. </w:t>
      </w:r>
      <w:r w:rsidR="000D1C42" w:rsidRPr="0058261E">
        <w:rPr>
          <w:rFonts w:ascii="Times New Roman" w:hAnsi="Times New Roman" w:cs="Times New Roman"/>
          <w:bCs/>
          <w:sz w:val="28"/>
          <w:szCs w:val="28"/>
        </w:rPr>
        <w:t>Актуальность проблемы:</w:t>
      </w:r>
    </w:p>
    <w:p w:rsidR="000D1C42" w:rsidRPr="0058261E" w:rsidRDefault="000D1C42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 частота обращения женщин за медицинской помощью по поводу заболеваний вульвы составляет всего 5% (95% пациенток не доходят до медицинского наблюдения);</w:t>
      </w:r>
    </w:p>
    <w:p w:rsidR="000D1C42" w:rsidRPr="0058261E" w:rsidRDefault="000D1C42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 xml:space="preserve">- 11% пациенток сами обращают внимание медицинских работников на наличие патологических симптомов на вульве (пигментация, депигментация, </w:t>
      </w:r>
      <w:r w:rsidR="004D79FD" w:rsidRPr="0058261E">
        <w:rPr>
          <w:rFonts w:ascii="Times New Roman" w:hAnsi="Times New Roman" w:cs="Times New Roman"/>
          <w:bCs/>
          <w:sz w:val="28"/>
          <w:szCs w:val="28"/>
        </w:rPr>
        <w:t xml:space="preserve">гиперемия, </w:t>
      </w:r>
      <w:r w:rsidRPr="0058261E">
        <w:rPr>
          <w:rFonts w:ascii="Times New Roman" w:hAnsi="Times New Roman" w:cs="Times New Roman"/>
          <w:bCs/>
          <w:sz w:val="28"/>
          <w:szCs w:val="28"/>
        </w:rPr>
        <w:t xml:space="preserve">бляшки, сухость </w:t>
      </w:r>
      <w:r w:rsidR="004D79FD" w:rsidRPr="0058261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55607" w:rsidRPr="0058261E">
        <w:rPr>
          <w:rFonts w:ascii="Times New Roman" w:hAnsi="Times New Roman" w:cs="Times New Roman"/>
          <w:bCs/>
          <w:sz w:val="28"/>
          <w:szCs w:val="28"/>
        </w:rPr>
        <w:t xml:space="preserve">слизистой </w:t>
      </w:r>
      <w:r w:rsidR="004D79FD" w:rsidRPr="0058261E">
        <w:rPr>
          <w:rFonts w:ascii="Times New Roman" w:hAnsi="Times New Roman" w:cs="Times New Roman"/>
          <w:bCs/>
          <w:sz w:val="28"/>
          <w:szCs w:val="28"/>
        </w:rPr>
        <w:t>оболоч</w:t>
      </w:r>
      <w:r w:rsidR="00355607" w:rsidRPr="0058261E">
        <w:rPr>
          <w:rFonts w:ascii="Times New Roman" w:hAnsi="Times New Roman" w:cs="Times New Roman"/>
          <w:bCs/>
          <w:sz w:val="28"/>
          <w:szCs w:val="28"/>
        </w:rPr>
        <w:t xml:space="preserve">ки </w:t>
      </w:r>
      <w:r w:rsidR="004D79FD" w:rsidRPr="0058261E">
        <w:rPr>
          <w:rFonts w:ascii="Times New Roman" w:hAnsi="Times New Roman" w:cs="Times New Roman"/>
          <w:bCs/>
          <w:sz w:val="28"/>
          <w:szCs w:val="28"/>
        </w:rPr>
        <w:t xml:space="preserve"> и т. д.);</w:t>
      </w:r>
    </w:p>
    <w:p w:rsidR="004D79FD" w:rsidRPr="0058261E" w:rsidRDefault="004D79FD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 имеется  расхождение в диагнозах и трактовке симптомов, так как  существует несколько классификаций заболеваний вульвы.</w:t>
      </w:r>
    </w:p>
    <w:p w:rsidR="00B751C7" w:rsidRPr="0058261E" w:rsidRDefault="000C76BE" w:rsidP="0058261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 xml:space="preserve">К предраковым заболеваниям вульвы относят дисплазию вульвы  </w:t>
      </w:r>
      <w:r w:rsidR="00355607" w:rsidRPr="0058261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(</w:t>
      </w:r>
      <w:proofErr w:type="spellStart"/>
      <w:r w:rsidR="00355607" w:rsidRPr="0058261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интраэпителиальную</w:t>
      </w:r>
      <w:proofErr w:type="spellEnd"/>
      <w:r w:rsidR="00355607" w:rsidRPr="0058261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неоплазию или сокращенно </w:t>
      </w:r>
      <w:r w:rsidR="00355607" w:rsidRPr="0058261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/>
        </w:rPr>
        <w:t>VIN</w:t>
      </w:r>
      <w:r w:rsidR="00355607" w:rsidRPr="0058261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). Выраженная или тяжелая дисплазия вульвы</w:t>
      </w:r>
      <w:r w:rsidR="008070D4" w:rsidRPr="0058261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является облигатным </w:t>
      </w:r>
      <w:proofErr w:type="spellStart"/>
      <w:r w:rsidR="008070D4" w:rsidRPr="0058261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предраком</w:t>
      </w:r>
      <w:proofErr w:type="spellEnd"/>
      <w:r w:rsidR="008070D4" w:rsidRPr="0058261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. </w:t>
      </w:r>
      <w:r w:rsidR="0065008B" w:rsidRPr="0058261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Специфической клиники дисплазии вульвы нет. Фоном, на котором может развиться  дисплазия вульвы, часто является дистрофическое поражение вульвы и воспалительные заболевания вульвы, особенно вирусной этиологии. </w:t>
      </w:r>
    </w:p>
    <w:p w:rsidR="0065008B" w:rsidRPr="0058261E" w:rsidRDefault="0065008B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61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Женщин, имеющих следующие жалобы, необходимо  относить в группу риска по развитию предраковых заболеваний вульвы, а в дальнейшем и рака вульвы:</w:t>
      </w:r>
    </w:p>
    <w:p w:rsidR="000C76BE" w:rsidRPr="0058261E" w:rsidRDefault="0065008B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 зуд и жжение в области вульвы;</w:t>
      </w:r>
    </w:p>
    <w:p w:rsidR="0065008B" w:rsidRPr="0058261E" w:rsidRDefault="0065008B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 контактные кровянистые выделения;</w:t>
      </w:r>
    </w:p>
    <w:p w:rsidR="0065008B" w:rsidRPr="0058261E" w:rsidRDefault="0065008B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 сухость слизистой оболочки;</w:t>
      </w:r>
    </w:p>
    <w:p w:rsidR="0065008B" w:rsidRPr="0058261E" w:rsidRDefault="0065008B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 жжение при мочеиспускании;</w:t>
      </w:r>
    </w:p>
    <w:p w:rsidR="0065008B" w:rsidRPr="0058261E" w:rsidRDefault="0065008B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 xml:space="preserve">- эпизоды </w:t>
      </w:r>
      <w:proofErr w:type="spellStart"/>
      <w:r w:rsidRPr="0058261E">
        <w:rPr>
          <w:rFonts w:ascii="Times New Roman" w:hAnsi="Times New Roman" w:cs="Times New Roman"/>
          <w:bCs/>
          <w:sz w:val="28"/>
          <w:szCs w:val="28"/>
        </w:rPr>
        <w:t>неудержания</w:t>
      </w:r>
      <w:proofErr w:type="spellEnd"/>
      <w:r w:rsidRPr="0058261E">
        <w:rPr>
          <w:rFonts w:ascii="Times New Roman" w:hAnsi="Times New Roman" w:cs="Times New Roman"/>
          <w:bCs/>
          <w:sz w:val="28"/>
          <w:szCs w:val="28"/>
        </w:rPr>
        <w:t xml:space="preserve"> и недержания мочи;</w:t>
      </w:r>
    </w:p>
    <w:p w:rsidR="00E72B4C" w:rsidRPr="0058261E" w:rsidRDefault="0065008B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 рецидивирующие инфекции мочевых путей</w:t>
      </w:r>
      <w:r w:rsidR="0048696B" w:rsidRPr="0058261E">
        <w:rPr>
          <w:rFonts w:ascii="Times New Roman" w:hAnsi="Times New Roman" w:cs="Times New Roman"/>
          <w:bCs/>
          <w:sz w:val="28"/>
          <w:szCs w:val="28"/>
        </w:rPr>
        <w:t>.</w:t>
      </w:r>
    </w:p>
    <w:p w:rsidR="009A61F0" w:rsidRPr="0058261E" w:rsidRDefault="009A61F0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СЛАЙД 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</w:p>
    <w:p w:rsidR="00E72B4C" w:rsidRPr="0058261E" w:rsidRDefault="00E72B4C" w:rsidP="00582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sz w:val="28"/>
          <w:szCs w:val="28"/>
        </w:rPr>
        <w:t>Методы диагностики</w:t>
      </w:r>
      <w:r w:rsidR="00E73F9C" w:rsidRPr="0058261E">
        <w:rPr>
          <w:rFonts w:ascii="Times New Roman" w:hAnsi="Times New Roman" w:cs="Times New Roman"/>
          <w:sz w:val="28"/>
          <w:szCs w:val="28"/>
        </w:rPr>
        <w:t xml:space="preserve"> дисплазии вульвы</w:t>
      </w:r>
      <w:r w:rsidRPr="0058261E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E72B4C" w:rsidRPr="0058261E" w:rsidRDefault="00E72B4C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 визуальный осмотр вульвы;</w:t>
      </w:r>
    </w:p>
    <w:p w:rsidR="00E72B4C" w:rsidRPr="0058261E" w:rsidRDefault="00E72B4C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 xml:space="preserve">- постановка </w:t>
      </w:r>
      <w:proofErr w:type="gramStart"/>
      <w:r w:rsidRPr="0058261E">
        <w:rPr>
          <w:rFonts w:ascii="Times New Roman" w:hAnsi="Times New Roman" w:cs="Times New Roman"/>
          <w:bCs/>
          <w:sz w:val="28"/>
          <w:szCs w:val="28"/>
        </w:rPr>
        <w:t>Шиллер-теста</w:t>
      </w:r>
      <w:proofErr w:type="gramEnd"/>
      <w:r w:rsidRPr="0058261E">
        <w:rPr>
          <w:rFonts w:ascii="Times New Roman" w:hAnsi="Times New Roman" w:cs="Times New Roman"/>
          <w:bCs/>
          <w:sz w:val="28"/>
          <w:szCs w:val="28"/>
        </w:rPr>
        <w:t>;</w:t>
      </w:r>
    </w:p>
    <w:p w:rsidR="00E72B4C" w:rsidRPr="0058261E" w:rsidRDefault="00E72B4C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071A2E" w:rsidRPr="0058261E">
        <w:rPr>
          <w:rFonts w:ascii="Times New Roman" w:hAnsi="Times New Roman" w:cs="Times New Roman"/>
          <w:bCs/>
          <w:sz w:val="28"/>
          <w:szCs w:val="28"/>
        </w:rPr>
        <w:t xml:space="preserve">расширенная </w:t>
      </w:r>
      <w:proofErr w:type="spellStart"/>
      <w:r w:rsidR="00071A2E" w:rsidRPr="0058261E">
        <w:rPr>
          <w:rFonts w:ascii="Times New Roman" w:hAnsi="Times New Roman" w:cs="Times New Roman"/>
          <w:bCs/>
          <w:sz w:val="28"/>
          <w:szCs w:val="28"/>
        </w:rPr>
        <w:t>вульвоскопия</w:t>
      </w:r>
      <w:proofErr w:type="spellEnd"/>
      <w:r w:rsidR="00071A2E" w:rsidRPr="0058261E">
        <w:rPr>
          <w:rFonts w:ascii="Times New Roman" w:hAnsi="Times New Roman" w:cs="Times New Roman"/>
          <w:bCs/>
          <w:sz w:val="28"/>
          <w:szCs w:val="28"/>
        </w:rPr>
        <w:t>;</w:t>
      </w:r>
    </w:p>
    <w:p w:rsidR="00071A2E" w:rsidRPr="0058261E" w:rsidRDefault="00071A2E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 взятие мазков-отпечатков с поверхности вульвы</w:t>
      </w:r>
      <w:r w:rsidR="00AE2652" w:rsidRPr="0058261E">
        <w:rPr>
          <w:rFonts w:ascii="Times New Roman" w:hAnsi="Times New Roman" w:cs="Times New Roman"/>
          <w:bCs/>
          <w:sz w:val="28"/>
          <w:szCs w:val="28"/>
        </w:rPr>
        <w:t>;</w:t>
      </w:r>
    </w:p>
    <w:p w:rsidR="00AE2652" w:rsidRPr="0058261E" w:rsidRDefault="00AE2652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 биопсия вульвы.</w:t>
      </w:r>
    </w:p>
    <w:p w:rsidR="009A61F0" w:rsidRPr="0058261E" w:rsidRDefault="00071A2E" w:rsidP="0058261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8261E">
        <w:rPr>
          <w:sz w:val="28"/>
          <w:szCs w:val="28"/>
        </w:rPr>
        <w:t>Важным в диагностике является обследование на  ИППП, особенно ВПЧ  и ВПГ,  исследование биоценоза влагалища.</w:t>
      </w:r>
    </w:p>
    <w:p w:rsidR="009A61F0" w:rsidRPr="0058261E" w:rsidRDefault="009A61F0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A61F0" w:rsidRPr="0058261E" w:rsidRDefault="009A61F0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1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</w:p>
    <w:p w:rsidR="00F7232A" w:rsidRPr="0058261E" w:rsidRDefault="00071A2E" w:rsidP="0058261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8261E">
        <w:rPr>
          <w:sz w:val="28"/>
          <w:szCs w:val="28"/>
        </w:rPr>
        <w:t>Роль акушерок и медицинских сестер   заключается</w:t>
      </w:r>
      <w:r w:rsidR="00F7232A" w:rsidRPr="0058261E">
        <w:rPr>
          <w:sz w:val="28"/>
          <w:szCs w:val="28"/>
        </w:rPr>
        <w:t>:</w:t>
      </w:r>
    </w:p>
    <w:p w:rsidR="00F7232A" w:rsidRPr="0058261E" w:rsidRDefault="00F7232A" w:rsidP="0058261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8261E">
        <w:rPr>
          <w:sz w:val="28"/>
          <w:szCs w:val="28"/>
        </w:rPr>
        <w:t xml:space="preserve">- </w:t>
      </w:r>
      <w:r w:rsidR="00071A2E" w:rsidRPr="0058261E">
        <w:rPr>
          <w:sz w:val="28"/>
          <w:szCs w:val="28"/>
        </w:rPr>
        <w:t xml:space="preserve"> в обучении женщин методам </w:t>
      </w:r>
      <w:proofErr w:type="spellStart"/>
      <w:r w:rsidR="00071A2E" w:rsidRPr="0058261E">
        <w:rPr>
          <w:sz w:val="28"/>
          <w:szCs w:val="28"/>
        </w:rPr>
        <w:t>самообследования</w:t>
      </w:r>
      <w:proofErr w:type="spellEnd"/>
      <w:r w:rsidR="00071A2E" w:rsidRPr="0058261E">
        <w:rPr>
          <w:sz w:val="28"/>
          <w:szCs w:val="28"/>
        </w:rPr>
        <w:t xml:space="preserve"> вульвы с целью ранней диагностики  всех заболеваний вульвы, в том числе, предраковых</w:t>
      </w:r>
      <w:r w:rsidRPr="0058261E">
        <w:rPr>
          <w:sz w:val="28"/>
          <w:szCs w:val="28"/>
        </w:rPr>
        <w:t>;</w:t>
      </w:r>
    </w:p>
    <w:p w:rsidR="00E73F9C" w:rsidRPr="0058261E" w:rsidRDefault="00F7232A" w:rsidP="0058261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8261E">
        <w:rPr>
          <w:sz w:val="28"/>
          <w:szCs w:val="28"/>
        </w:rPr>
        <w:t xml:space="preserve">- в проведении бесед, касающихся многих вопросов, например, сексуальной культуры и гигиены наружных половых органов, медицинской активности, ответственности за свое здоровье. </w:t>
      </w:r>
      <w:r w:rsidR="00071A2E" w:rsidRPr="0058261E">
        <w:rPr>
          <w:sz w:val="28"/>
          <w:szCs w:val="28"/>
        </w:rPr>
        <w:t xml:space="preserve"> </w:t>
      </w:r>
      <w:r w:rsidRPr="0058261E">
        <w:rPr>
          <w:sz w:val="28"/>
          <w:szCs w:val="28"/>
        </w:rPr>
        <w:t xml:space="preserve"> </w:t>
      </w:r>
    </w:p>
    <w:p w:rsidR="00483A55" w:rsidRPr="0058261E" w:rsidRDefault="00483A55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A61F0" w:rsidRPr="0058261E" w:rsidRDefault="009A61F0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1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</w:p>
    <w:p w:rsidR="0057047F" w:rsidRPr="0058261E" w:rsidRDefault="00B517D3" w:rsidP="00582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sz w:val="28"/>
          <w:szCs w:val="28"/>
        </w:rPr>
        <w:t>ВЛАГАЛИЩЕ</w:t>
      </w:r>
      <w:r w:rsidR="0058261E">
        <w:rPr>
          <w:rFonts w:ascii="Times New Roman" w:hAnsi="Times New Roman" w:cs="Times New Roman"/>
          <w:sz w:val="28"/>
          <w:szCs w:val="28"/>
        </w:rPr>
        <w:t xml:space="preserve">. </w:t>
      </w:r>
      <w:r w:rsidR="0057047F" w:rsidRPr="0058261E">
        <w:rPr>
          <w:rFonts w:ascii="Times New Roman" w:hAnsi="Times New Roman" w:cs="Times New Roman"/>
          <w:sz w:val="28"/>
          <w:szCs w:val="28"/>
        </w:rPr>
        <w:t>Информация по предраковым заболеваниям влагалища  крайне скудная.</w:t>
      </w:r>
      <w:r w:rsidR="0058261E">
        <w:rPr>
          <w:rFonts w:ascii="Times New Roman" w:hAnsi="Times New Roman" w:cs="Times New Roman"/>
          <w:sz w:val="28"/>
          <w:szCs w:val="28"/>
        </w:rPr>
        <w:t xml:space="preserve"> </w:t>
      </w:r>
      <w:r w:rsidRPr="0058261E">
        <w:rPr>
          <w:rFonts w:ascii="Times New Roman" w:hAnsi="Times New Roman" w:cs="Times New Roman"/>
          <w:sz w:val="28"/>
          <w:szCs w:val="28"/>
        </w:rPr>
        <w:t>Предраковое заболевание влагал</w:t>
      </w:r>
      <w:r w:rsidR="00F7232A" w:rsidRPr="0058261E">
        <w:rPr>
          <w:rFonts w:ascii="Times New Roman" w:hAnsi="Times New Roman" w:cs="Times New Roman"/>
          <w:sz w:val="28"/>
          <w:szCs w:val="28"/>
        </w:rPr>
        <w:t xml:space="preserve">ища – дисплазия. </w:t>
      </w:r>
      <w:r w:rsidR="0057047F" w:rsidRPr="0058261E">
        <w:rPr>
          <w:rFonts w:ascii="Times New Roman" w:hAnsi="Times New Roman" w:cs="Times New Roman"/>
          <w:sz w:val="28"/>
          <w:szCs w:val="28"/>
        </w:rPr>
        <w:t xml:space="preserve">Встречается в </w:t>
      </w:r>
      <w:r w:rsidR="0057047F" w:rsidRPr="0058261E">
        <w:rPr>
          <w:rFonts w:ascii="Times New Roman" w:hAnsi="Times New Roman" w:cs="Times New Roman"/>
          <w:bCs/>
          <w:sz w:val="28"/>
          <w:szCs w:val="28"/>
        </w:rPr>
        <w:t xml:space="preserve">возрасте  от 20 до 80 лет. </w:t>
      </w:r>
      <w:r w:rsidR="0057047F" w:rsidRPr="0058261E">
        <w:rPr>
          <w:rFonts w:ascii="Times New Roman" w:hAnsi="Times New Roman" w:cs="Times New Roman"/>
          <w:sz w:val="28"/>
          <w:szCs w:val="28"/>
        </w:rPr>
        <w:t>В</w:t>
      </w:r>
      <w:r w:rsidR="0057047F" w:rsidRPr="0058261E">
        <w:rPr>
          <w:rFonts w:ascii="Times New Roman" w:hAnsi="Times New Roman" w:cs="Times New Roman"/>
          <w:bCs/>
          <w:sz w:val="28"/>
          <w:szCs w:val="28"/>
        </w:rPr>
        <w:t xml:space="preserve"> репродуктивном возрасте сочетается с дисплазией вульвы или шейки матки. </w:t>
      </w:r>
      <w:r w:rsidR="0057047F" w:rsidRPr="0058261E">
        <w:rPr>
          <w:rFonts w:ascii="Times New Roman" w:hAnsi="Times New Roman" w:cs="Times New Roman"/>
          <w:sz w:val="28"/>
          <w:szCs w:val="28"/>
        </w:rPr>
        <w:t>Ч</w:t>
      </w:r>
      <w:r w:rsidR="0057047F" w:rsidRPr="0058261E">
        <w:rPr>
          <w:rFonts w:ascii="Times New Roman" w:hAnsi="Times New Roman" w:cs="Times New Roman"/>
          <w:bCs/>
          <w:sz w:val="28"/>
          <w:szCs w:val="28"/>
        </w:rPr>
        <w:t>аще всего локализуется в верхней трети влагалища, на «3» и «9» часах.</w:t>
      </w:r>
    </w:p>
    <w:p w:rsidR="00F7232A" w:rsidRPr="0058261E" w:rsidRDefault="0057047F" w:rsidP="00582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К факторам риска развития дисплазии влагалища относят:</w:t>
      </w:r>
    </w:p>
    <w:p w:rsidR="0057047F" w:rsidRPr="0058261E" w:rsidRDefault="0057047F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-хронические инфекции  влагалища;</w:t>
      </w:r>
    </w:p>
    <w:p w:rsidR="0057047F" w:rsidRPr="0058261E" w:rsidRDefault="0057047F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 курение;</w:t>
      </w:r>
    </w:p>
    <w:p w:rsidR="0057047F" w:rsidRPr="0058261E" w:rsidRDefault="0057047F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 использование  пессариев;</w:t>
      </w:r>
    </w:p>
    <w:p w:rsidR="0057047F" w:rsidRPr="0058261E" w:rsidRDefault="0057047F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</w:t>
      </w:r>
      <w:r w:rsidR="005826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8261E">
        <w:rPr>
          <w:rFonts w:ascii="Times New Roman" w:hAnsi="Times New Roman" w:cs="Times New Roman"/>
          <w:bCs/>
          <w:sz w:val="28"/>
          <w:szCs w:val="28"/>
        </w:rPr>
        <w:t>иммуносупрессивную</w:t>
      </w:r>
      <w:proofErr w:type="spellEnd"/>
      <w:r w:rsidRPr="0058261E">
        <w:rPr>
          <w:rFonts w:ascii="Times New Roman" w:hAnsi="Times New Roman" w:cs="Times New Roman"/>
          <w:bCs/>
          <w:sz w:val="28"/>
          <w:szCs w:val="28"/>
        </w:rPr>
        <w:t xml:space="preserve">  терапию (ВИЧ/СПИД). </w:t>
      </w:r>
    </w:p>
    <w:p w:rsidR="00806579" w:rsidRPr="0058261E" w:rsidRDefault="00806579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06579" w:rsidRPr="0058261E" w:rsidRDefault="00806579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 1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</w:p>
    <w:p w:rsidR="00F7232A" w:rsidRPr="0058261E" w:rsidRDefault="0057047F" w:rsidP="0058261E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К методам  диагностики  дисплазии влагалища  относят:</w:t>
      </w:r>
    </w:p>
    <w:p w:rsidR="0057047F" w:rsidRPr="0058261E" w:rsidRDefault="0057047F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58261E">
        <w:rPr>
          <w:rFonts w:ascii="Times New Roman" w:hAnsi="Times New Roman" w:cs="Times New Roman"/>
          <w:bCs/>
          <w:sz w:val="28"/>
          <w:szCs w:val="28"/>
        </w:rPr>
        <w:t>вагиноскопию</w:t>
      </w:r>
      <w:proofErr w:type="spellEnd"/>
      <w:r w:rsidRPr="0058261E">
        <w:rPr>
          <w:rFonts w:ascii="Times New Roman" w:hAnsi="Times New Roman" w:cs="Times New Roman"/>
          <w:bCs/>
          <w:sz w:val="28"/>
          <w:szCs w:val="28"/>
        </w:rPr>
        <w:t>;</w:t>
      </w:r>
    </w:p>
    <w:p w:rsidR="00F7232A" w:rsidRPr="0058261E" w:rsidRDefault="0057047F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lastRenderedPageBreak/>
        <w:t>- прицельную биопсию;</w:t>
      </w:r>
    </w:p>
    <w:p w:rsidR="0057047F" w:rsidRPr="0058261E" w:rsidRDefault="0057047F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 xml:space="preserve">- мазки на цитологию. </w:t>
      </w:r>
    </w:p>
    <w:p w:rsidR="00F7232A" w:rsidRPr="0058261E" w:rsidRDefault="00F7232A" w:rsidP="00582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Ошибки первичной диагностики</w:t>
      </w:r>
      <w:r w:rsidR="0057047F" w:rsidRPr="0058261E">
        <w:rPr>
          <w:rFonts w:ascii="Times New Roman" w:hAnsi="Times New Roman" w:cs="Times New Roman"/>
          <w:bCs/>
          <w:sz w:val="28"/>
          <w:szCs w:val="28"/>
        </w:rPr>
        <w:t xml:space="preserve">   онкологической патологии влагалища, на которые следует обратить внимание, прежде всего, акушеркам смотровых кабинетов:</w:t>
      </w:r>
    </w:p>
    <w:p w:rsidR="0057047F" w:rsidRPr="0058261E" w:rsidRDefault="0057047F" w:rsidP="0058261E">
      <w:pPr>
        <w:numPr>
          <w:ilvl w:val="0"/>
          <w:numId w:val="15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использование зеркал  Куско для осмотра стенок влагалища (</w:t>
      </w:r>
      <w:r w:rsidR="00AE2652" w:rsidRPr="0058261E">
        <w:rPr>
          <w:rFonts w:ascii="Times New Roman" w:hAnsi="Times New Roman" w:cs="Times New Roman"/>
          <w:bCs/>
          <w:sz w:val="28"/>
          <w:szCs w:val="28"/>
        </w:rPr>
        <w:t xml:space="preserve">с этой целью должны использоваться </w:t>
      </w:r>
      <w:r w:rsidRPr="0058261E">
        <w:rPr>
          <w:rFonts w:ascii="Times New Roman" w:hAnsi="Times New Roman" w:cs="Times New Roman"/>
          <w:bCs/>
          <w:sz w:val="28"/>
          <w:szCs w:val="28"/>
        </w:rPr>
        <w:t>только ложкообразные зеркала!!!);</w:t>
      </w:r>
    </w:p>
    <w:p w:rsidR="008070D4" w:rsidRPr="0058261E" w:rsidRDefault="0057047F" w:rsidP="0058261E">
      <w:pPr>
        <w:numPr>
          <w:ilvl w:val="0"/>
          <w:numId w:val="15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 xml:space="preserve">нарушение правил осмотра при использовании зеркал </w:t>
      </w:r>
      <w:proofErr w:type="spellStart"/>
      <w:r w:rsidRPr="0058261E">
        <w:rPr>
          <w:rFonts w:ascii="Times New Roman" w:hAnsi="Times New Roman" w:cs="Times New Roman"/>
          <w:bCs/>
          <w:sz w:val="28"/>
          <w:szCs w:val="28"/>
        </w:rPr>
        <w:t>Симса</w:t>
      </w:r>
      <w:proofErr w:type="spellEnd"/>
      <w:r w:rsidRPr="0058261E">
        <w:rPr>
          <w:rFonts w:ascii="Times New Roman" w:hAnsi="Times New Roman" w:cs="Times New Roman"/>
          <w:bCs/>
          <w:sz w:val="28"/>
          <w:szCs w:val="28"/>
        </w:rPr>
        <w:t xml:space="preserve"> (вначале </w:t>
      </w:r>
      <w:r w:rsidR="00AE2652" w:rsidRPr="0058261E">
        <w:rPr>
          <w:rFonts w:ascii="Times New Roman" w:hAnsi="Times New Roman" w:cs="Times New Roman"/>
          <w:bCs/>
          <w:sz w:val="28"/>
          <w:szCs w:val="28"/>
        </w:rPr>
        <w:t xml:space="preserve">проводится </w:t>
      </w:r>
      <w:r w:rsidRPr="0058261E">
        <w:rPr>
          <w:rFonts w:ascii="Times New Roman" w:hAnsi="Times New Roman" w:cs="Times New Roman"/>
          <w:bCs/>
          <w:sz w:val="28"/>
          <w:szCs w:val="28"/>
        </w:rPr>
        <w:t>осмотр передней стенки</w:t>
      </w:r>
      <w:r w:rsidR="00AE2652" w:rsidRPr="0058261E">
        <w:rPr>
          <w:rFonts w:ascii="Times New Roman" w:hAnsi="Times New Roman" w:cs="Times New Roman"/>
          <w:bCs/>
          <w:sz w:val="28"/>
          <w:szCs w:val="28"/>
        </w:rPr>
        <w:t xml:space="preserve">  влагалища, а</w:t>
      </w:r>
      <w:r w:rsidRPr="0058261E">
        <w:rPr>
          <w:rFonts w:ascii="Times New Roman" w:hAnsi="Times New Roman" w:cs="Times New Roman"/>
          <w:bCs/>
          <w:sz w:val="28"/>
          <w:szCs w:val="28"/>
        </w:rPr>
        <w:t xml:space="preserve"> затем задней стенки влагалища)</w:t>
      </w:r>
      <w:r w:rsidR="00AE2652" w:rsidRPr="0058261E">
        <w:rPr>
          <w:rFonts w:ascii="Times New Roman" w:hAnsi="Times New Roman" w:cs="Times New Roman"/>
          <w:bCs/>
          <w:sz w:val="28"/>
          <w:szCs w:val="28"/>
        </w:rPr>
        <w:t>.</w:t>
      </w:r>
    </w:p>
    <w:p w:rsidR="0058261E" w:rsidRPr="0058261E" w:rsidRDefault="0058261E" w:rsidP="005826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F7232A" w:rsidRPr="0058261E" w:rsidRDefault="00806579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 1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</w:p>
    <w:p w:rsidR="00AE2652" w:rsidRPr="0058261E" w:rsidRDefault="005F0965" w:rsidP="00582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</w:rPr>
        <w:t>ШЕЙКА   МАТКИ</w:t>
      </w:r>
      <w:r w:rsidR="0058261E">
        <w:rPr>
          <w:rFonts w:ascii="Times New Roman" w:hAnsi="Times New Roman" w:cs="Times New Roman"/>
          <w:sz w:val="28"/>
          <w:szCs w:val="28"/>
        </w:rPr>
        <w:t xml:space="preserve">. </w:t>
      </w:r>
      <w:r w:rsidR="00AE2652" w:rsidRPr="0058261E">
        <w:rPr>
          <w:rFonts w:ascii="Times New Roman" w:hAnsi="Times New Roman" w:cs="Times New Roman"/>
          <w:sz w:val="28"/>
          <w:szCs w:val="28"/>
        </w:rPr>
        <w:t xml:space="preserve">Предраковым заболеванием шейки матки является дисплазия шейки матки (цервикальная </w:t>
      </w:r>
      <w:proofErr w:type="spellStart"/>
      <w:r w:rsidR="009C13CE" w:rsidRPr="0058261E">
        <w:rPr>
          <w:rFonts w:ascii="Times New Roman" w:hAnsi="Times New Roman" w:cs="Times New Roman"/>
          <w:sz w:val="28"/>
          <w:szCs w:val="28"/>
        </w:rPr>
        <w:t>интраэпителиальная</w:t>
      </w:r>
      <w:proofErr w:type="spellEnd"/>
      <w:r w:rsidR="009C13CE" w:rsidRPr="0058261E">
        <w:rPr>
          <w:rFonts w:ascii="Times New Roman" w:hAnsi="Times New Roman" w:cs="Times New Roman"/>
          <w:sz w:val="28"/>
          <w:szCs w:val="28"/>
        </w:rPr>
        <w:t xml:space="preserve"> </w:t>
      </w:r>
      <w:r w:rsidR="00AE2652" w:rsidRPr="0058261E">
        <w:rPr>
          <w:rFonts w:ascii="Times New Roman" w:hAnsi="Times New Roman" w:cs="Times New Roman"/>
          <w:sz w:val="28"/>
          <w:szCs w:val="28"/>
        </w:rPr>
        <w:t xml:space="preserve">неоплазия, сокращенно </w:t>
      </w:r>
      <w:r w:rsidR="00AE2652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CIN).</w:t>
      </w:r>
    </w:p>
    <w:p w:rsidR="00AE2652" w:rsidRPr="0058261E" w:rsidRDefault="00AE2652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Дисплазия </w:t>
      </w:r>
      <w:r w:rsidR="00364165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рак шейки матки имеют общие этиологию и патогенез. В настоящее время доказана этиологическая роль вируса папилломы человека (ВПЧ) в возникновении данной патологии. Вирус и его генетический материал обнаруживаются в 98% наблюдений в эпителиальных клетках при умеренной, тяжелой дисплазии и раке ш</w:t>
      </w:r>
      <w:r w:rsidR="00122E2E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ейки матки. </w:t>
      </w:r>
      <w:r w:rsidR="00364165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Серотипы </w:t>
      </w:r>
      <w:r w:rsidR="009C13CE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ВПЧ </w:t>
      </w:r>
      <w:r w:rsidR="00364165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16 </w:t>
      </w:r>
      <w:r w:rsidR="009C13CE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18 </w:t>
      </w:r>
      <w:r w:rsidR="00364165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обусловливают около 80% рака шейки матк</w:t>
      </w:r>
      <w:r w:rsidR="009C13CE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и и тяжелой дисплазии.</w:t>
      </w:r>
    </w:p>
    <w:p w:rsidR="00635B07" w:rsidRPr="0058261E" w:rsidRDefault="009C13CE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Специфической клиники дисплазии шейки матки нет.  Пациентки могут предъявлять жалобы на </w:t>
      </w:r>
      <w:r w:rsidRPr="005826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контактные кровотечения, неприятные ощущения внизу живота, усиление выделений из половых путей.   У многих пациенток  жалобы могут отсутствовать.</w:t>
      </w:r>
    </w:p>
    <w:p w:rsidR="00635B07" w:rsidRPr="0058261E" w:rsidRDefault="00635B07" w:rsidP="005826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35B07" w:rsidRPr="0058261E" w:rsidRDefault="00635B07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 1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</w:p>
    <w:p w:rsidR="00364165" w:rsidRPr="0058261E" w:rsidRDefault="009C13CE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Основным методом диагностики дисплазии  шейки матки является  цитологическое исследование. Существует 2 вида цитологического исследования:</w:t>
      </w:r>
    </w:p>
    <w:p w:rsidR="009C13CE" w:rsidRPr="0058261E" w:rsidRDefault="009C13CE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proofErr w:type="gramStart"/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традиционный</w:t>
      </w:r>
      <w:proofErr w:type="gramEnd"/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39B4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приготовление мазков с окраской по </w:t>
      </w:r>
      <w:proofErr w:type="spellStart"/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Папаниколау</w:t>
      </w:r>
      <w:proofErr w:type="spellEnd"/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(ПАП-тест)</w:t>
      </w:r>
      <w:r w:rsidR="004F39B4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F39B4" w:rsidRPr="0058261E" w:rsidRDefault="004F39B4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альтернатива традиционному методу – жидкостная цитология с использованием системы </w:t>
      </w:r>
      <w:proofErr w:type="spellStart"/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CytoScreen</w:t>
      </w:r>
      <w:proofErr w:type="spellEnd"/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35B07" w:rsidRPr="0058261E" w:rsidRDefault="004F39B4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Главное требование при проведении забора мазка на цитологию – получение  адекватного   клеточного  материала.  В работе акушерок смотровых кабинетов  данное требование является   определяющим.  </w:t>
      </w:r>
    </w:p>
    <w:p w:rsidR="008070D4" w:rsidRPr="0058261E" w:rsidRDefault="008070D4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35B07" w:rsidRPr="0058261E" w:rsidRDefault="00635B07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 1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4F39B4" w:rsidRPr="0058261E" w:rsidRDefault="004F39B4" w:rsidP="0058261E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261E">
        <w:rPr>
          <w:rFonts w:ascii="Times New Roman" w:eastAsia="Times New Roman" w:hAnsi="Times New Roman" w:cs="Times New Roman"/>
          <w:sz w:val="28"/>
          <w:szCs w:val="28"/>
        </w:rPr>
        <w:tab/>
        <w:t xml:space="preserve">С 2017 г.  работа по ранней диагностике  предраковых заболеваний шейки матки проводится на основании следующего нормативного документа - клинические рекомендации (протоколы диагностики и ведения больных) МЗ  РФ «Доброкачественные и предраковые заболевания шейки матки с позиции профилактики рака». </w:t>
      </w:r>
      <w:r w:rsidR="00EE5F91" w:rsidRPr="0058261E">
        <w:rPr>
          <w:rFonts w:ascii="Times New Roman" w:eastAsia="Times New Roman" w:hAnsi="Times New Roman" w:cs="Times New Roman"/>
          <w:sz w:val="28"/>
          <w:szCs w:val="28"/>
        </w:rPr>
        <w:t>Для акушерок смотровых кабинетов информация, представленная в данном документе, является руководством к действию,  особенно  правила взятия мазков на цитологию.</w:t>
      </w:r>
    </w:p>
    <w:p w:rsidR="00364165" w:rsidRPr="0058261E" w:rsidRDefault="00364165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35B07" w:rsidRPr="0058261E" w:rsidRDefault="00635B07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 1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</w:p>
    <w:p w:rsidR="00483A55" w:rsidRPr="0058261E" w:rsidRDefault="00483A55" w:rsidP="00582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ЭНДОМЕТРИЙ</w:t>
      </w:r>
      <w:r w:rsid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FC36E7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эндометрии выделяют фоновые  процессы и предраковые заболевания.</w:t>
      </w:r>
      <w:r w:rsid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FC36E7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 фоновым процессам относят:</w:t>
      </w:r>
    </w:p>
    <w:p w:rsidR="00CA5D81" w:rsidRPr="0058261E" w:rsidRDefault="00FC36E7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железистая гиперплазия  эндометрия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483A55" w:rsidRPr="0058261E" w:rsidRDefault="00FC36E7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полипы эндометрия.</w:t>
      </w:r>
    </w:p>
    <w:p w:rsidR="00FC36E7" w:rsidRPr="0058261E" w:rsidRDefault="00FC36E7" w:rsidP="0058261E">
      <w:pPr>
        <w:spacing w:after="0"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Предраковые заболевания эндометрия:</w:t>
      </w:r>
    </w:p>
    <w:p w:rsidR="00CA5D81" w:rsidRPr="0058261E" w:rsidRDefault="00FC36E7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атипическая гиперплазия эндометрия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CA5D81" w:rsidRPr="0058261E" w:rsidRDefault="00FC36E7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proofErr w:type="spellStart"/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аденоматоз</w:t>
      </w:r>
      <w:proofErr w:type="spellEnd"/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(очаговый или диффузный)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CA5D81" w:rsidRPr="0058261E" w:rsidRDefault="00FC36E7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proofErr w:type="spellStart"/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аденоматозные</w:t>
      </w:r>
      <w:proofErr w:type="spellEnd"/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полипы эндометрия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CA5D81" w:rsidRPr="0058261E" w:rsidRDefault="00FC36E7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железисто-кистозная гиперплазия и полипы эндометрия  в  постменопаузе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</w:t>
      </w:r>
    </w:p>
    <w:p w:rsidR="00635B07" w:rsidRPr="0058261E" w:rsidRDefault="00FC36E7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рецидивирующая  железисто-кистозная гиперплазия и полипы эндометрия в репродуктивном периоде или перед менопаузой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8070D4" w:rsidRPr="0058261E" w:rsidRDefault="008070D4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35B07" w:rsidRPr="0058261E" w:rsidRDefault="00635B07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 1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</w:p>
    <w:p w:rsidR="00CA5D81" w:rsidRPr="0058261E" w:rsidRDefault="00E8784A" w:rsidP="0058261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Newton-Regular" w:hAnsi="Times New Roman" w:cs="Times New Roman"/>
          <w:sz w:val="28"/>
          <w:szCs w:val="28"/>
        </w:rPr>
      </w:pPr>
      <w:r w:rsidRPr="0058261E">
        <w:rPr>
          <w:rFonts w:ascii="Times New Roman" w:eastAsia="Newton-Regular" w:hAnsi="Times New Roman" w:cs="Times New Roman"/>
          <w:sz w:val="28"/>
          <w:szCs w:val="28"/>
        </w:rPr>
        <w:t xml:space="preserve">Гиперпластические процессы эндометрия (ГПЭ) представляют собой чрезвычайно важную, сложную и многогранную проблему  практической </w:t>
      </w:r>
      <w:proofErr w:type="spellStart"/>
      <w:r w:rsidRPr="0058261E">
        <w:rPr>
          <w:rFonts w:ascii="Times New Roman" w:eastAsia="Newton-Regular" w:hAnsi="Times New Roman" w:cs="Times New Roman"/>
          <w:sz w:val="28"/>
          <w:szCs w:val="28"/>
        </w:rPr>
        <w:t>онкогинекологии</w:t>
      </w:r>
      <w:proofErr w:type="spellEnd"/>
      <w:r w:rsidRPr="0058261E">
        <w:rPr>
          <w:rFonts w:ascii="Times New Roman" w:eastAsia="Newton-Regular" w:hAnsi="Times New Roman" w:cs="Times New Roman"/>
          <w:sz w:val="28"/>
          <w:szCs w:val="28"/>
        </w:rPr>
        <w:t>.</w:t>
      </w:r>
    </w:p>
    <w:p w:rsidR="00FC36E7" w:rsidRPr="0058261E" w:rsidRDefault="00FC36E7" w:rsidP="0058261E">
      <w:pPr>
        <w:spacing w:after="0"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Факторы риска развития гиперплазии эндометрия</w:t>
      </w:r>
      <w:r w:rsidR="00E8784A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</w:p>
    <w:p w:rsidR="00E8784A" w:rsidRPr="0058261E" w:rsidRDefault="00E8784A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раннее 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 позднее </w:t>
      </w:r>
      <w:proofErr w:type="spellStart"/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менархе</w:t>
      </w:r>
      <w:proofErr w:type="spellEnd"/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E8784A" w:rsidRPr="0058261E" w:rsidRDefault="00E8784A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поздняя менопауза;</w:t>
      </w:r>
    </w:p>
    <w:p w:rsidR="00CA5D81" w:rsidRPr="0058261E" w:rsidRDefault="00E8784A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отсутствие родов;</w:t>
      </w:r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CA5D81" w:rsidRPr="0058261E" w:rsidRDefault="00E8784A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высокий уровень андрогенов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E8784A" w:rsidRPr="0058261E" w:rsidRDefault="00E8784A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высокий уровень холестерина;</w:t>
      </w:r>
    </w:p>
    <w:p w:rsidR="00E8784A" w:rsidRPr="0058261E" w:rsidRDefault="00E8784A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нарушения менструального цикла, связанные с </w:t>
      </w:r>
      <w:proofErr w:type="spellStart"/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ановуляцией</w:t>
      </w:r>
      <w:proofErr w:type="spellEnd"/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CA5D81" w:rsidRPr="0058261E" w:rsidRDefault="00E8784A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сахарный диабет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CA5D81" w:rsidRPr="0058261E" w:rsidRDefault="00E8784A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ожирение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CA5D81" w:rsidRPr="0058261E" w:rsidRDefault="00E8784A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хронический эндометрит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CA5D81" w:rsidRPr="0058261E" w:rsidRDefault="00E8784A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эстрогенпродуцирующие опухоли яичников (фолликулярная киста и др.)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CA5D81" w:rsidRPr="0058261E" w:rsidRDefault="00E8784A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менопаузальная  </w:t>
      </w:r>
      <w:proofErr w:type="gramStart"/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гормональная</w:t>
      </w:r>
      <w:proofErr w:type="gramEnd"/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</w:t>
      </w:r>
      <w:proofErr w:type="spellStart"/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монотерапия</w:t>
      </w:r>
      <w:proofErr w:type="spellEnd"/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эстрогенами</w:t>
      </w:r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</w:t>
      </w:r>
    </w:p>
    <w:p w:rsidR="00AE6108" w:rsidRPr="0058261E" w:rsidRDefault="00AE6108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35B07" w:rsidRPr="0058261E" w:rsidRDefault="00635B07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 1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</w:p>
    <w:p w:rsidR="00FC36E7" w:rsidRPr="0058261E" w:rsidRDefault="00FC36E7" w:rsidP="0058261E">
      <w:pPr>
        <w:spacing w:after="0"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Диагностика гиперплазии эндометрия</w:t>
      </w:r>
      <w:r w:rsidR="00CA5D81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проводится с использованием следующих методов:</w:t>
      </w:r>
    </w:p>
    <w:p w:rsidR="00CA5D81" w:rsidRPr="0058261E" w:rsidRDefault="00CA5D81" w:rsidP="0058261E">
      <w:pPr>
        <w:pStyle w:val="ae"/>
        <w:numPr>
          <w:ilvl w:val="0"/>
          <w:numId w:val="26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УЗИ органов малого таза с оценкой толщины эндометрия. В репродуктивном возрасте исследование рекомендуется проводить  на 5-7 день цикла (в норме толщина эндометрия  3-6 мм).</w:t>
      </w:r>
    </w:p>
    <w:p w:rsidR="00FC36E7" w:rsidRPr="0058261E" w:rsidRDefault="00FC36E7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Критерии гиперплазии эндометрия:</w:t>
      </w:r>
    </w:p>
    <w:p w:rsidR="00CA5D81" w:rsidRPr="0058261E" w:rsidRDefault="00CA5D81" w:rsidP="0058261E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репродуктивном возрасте –  более 7 мм;</w:t>
      </w:r>
    </w:p>
    <w:p w:rsidR="00CA5D81" w:rsidRPr="0058261E" w:rsidRDefault="00CA5D81" w:rsidP="0058261E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постменопаузе до 3-х лет –  более 5 мм;</w:t>
      </w:r>
    </w:p>
    <w:p w:rsidR="00CA5D81" w:rsidRPr="0058261E" w:rsidRDefault="00CA5D81" w:rsidP="0058261E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постменопаузе более 3-х лет -  более 4 мм.</w:t>
      </w:r>
    </w:p>
    <w:p w:rsidR="00FC36E7" w:rsidRPr="0058261E" w:rsidRDefault="00CA5D81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proofErr w:type="spellStart"/>
      <w:r w:rsidR="00FC36E7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Гидросонография</w:t>
      </w:r>
      <w:proofErr w:type="spellEnd"/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FC36E7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FC36E7" w:rsidRPr="0058261E" w:rsidRDefault="00CA5D81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3. </w:t>
      </w:r>
      <w:proofErr w:type="spellStart"/>
      <w:r w:rsidR="00FC36E7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Гистероскопия</w:t>
      </w:r>
      <w:proofErr w:type="spellEnd"/>
      <w:r w:rsidR="00FC36E7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</w:t>
      </w:r>
      <w:r w:rsidR="00FC36E7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</w:t>
      </w:r>
      <w:r w:rsidR="00FC36E7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фаза цикла)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CA5D81" w:rsidRPr="0058261E" w:rsidRDefault="00CA5D81" w:rsidP="0058261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4. Цитологическое исследование аспирата из полости матки (методики получения аспирата различные).</w:t>
      </w:r>
    </w:p>
    <w:p w:rsidR="00FC36E7" w:rsidRPr="0058261E" w:rsidRDefault="00CA5D81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5. </w:t>
      </w:r>
      <w:r w:rsidR="00FC36E7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Раздельное диагностическое выскабливание матки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483A55" w:rsidRPr="0058261E" w:rsidRDefault="00BA1B4A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r w:rsidR="00CA5D81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акушерок  и медици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нских сестер    важным является  умение</w:t>
      </w:r>
      <w:r w:rsidR="00CA5D81"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правильно  собрать анамнез, оценить жалобы пациентки, заподозрить нарушения менструальной функции,  эндокринную патологию. Женщины, 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входящие в группу риска по развитию онкологической патологии эндометрия, должны быть своевременно   направлены на консультацию к врачу  (гинеколог, онколог, терапевт, эндокринолог  и др.).</w:t>
      </w:r>
    </w:p>
    <w:p w:rsidR="00635B07" w:rsidRPr="0058261E" w:rsidRDefault="00635B07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35B07" w:rsidRPr="0058261E" w:rsidRDefault="00635B07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СЛАЙД  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19</w:t>
      </w:r>
    </w:p>
    <w:p w:rsidR="00BA1B4A" w:rsidRPr="0058261E" w:rsidRDefault="00483A55" w:rsidP="0058261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ЯИЧНИКИ</w:t>
      </w:r>
      <w:r w:rsidR="005826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BA1B4A" w:rsidRPr="005826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Предраковым заболеванием яичников является </w:t>
      </w:r>
      <w:proofErr w:type="gramStart"/>
      <w:r w:rsidR="007D1994" w:rsidRPr="005826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серозная</w:t>
      </w:r>
      <w:proofErr w:type="gramEnd"/>
      <w:r w:rsidR="007D1994" w:rsidRPr="005826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A1B4A" w:rsidRPr="005826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папиллярная  </w:t>
      </w:r>
      <w:proofErr w:type="spellStart"/>
      <w:r w:rsidR="00BA1B4A" w:rsidRPr="005826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цистаденома</w:t>
      </w:r>
      <w:proofErr w:type="spellEnd"/>
      <w:r w:rsidR="00BA1B4A" w:rsidRPr="005826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7D1994" w:rsidRPr="005826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По классификации ВОЗ относится к пограничным опухолям, малигнизация до 50%. </w:t>
      </w:r>
      <w:r w:rsidR="007D1994"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Факторы, способствующие формированию данной патологии, изучены недостаточно, однако ведущая роль отводится гормональным нарушениям, </w:t>
      </w:r>
      <w:r w:rsidR="007D1994" w:rsidRPr="0058261E">
        <w:rPr>
          <w:rFonts w:ascii="Times New Roman" w:hAnsi="Times New Roman" w:cs="Times New Roman"/>
          <w:bCs/>
          <w:color w:val="000000"/>
          <w:sz w:val="28"/>
          <w:szCs w:val="28"/>
        </w:rPr>
        <w:t>наследственн</w:t>
      </w:r>
      <w:r w:rsidR="00AC0136" w:rsidRPr="0058261E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7D1994" w:rsidRPr="005826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 </w:t>
      </w:r>
      <w:r w:rsidR="00136C67" w:rsidRPr="005826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фактор</w:t>
      </w:r>
      <w:r w:rsidR="007D1994" w:rsidRPr="005826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у, </w:t>
      </w:r>
      <w:r w:rsidR="00AC0136" w:rsidRPr="0058261E">
        <w:rPr>
          <w:rFonts w:ascii="Times New Roman" w:hAnsi="Times New Roman" w:cs="Times New Roman"/>
          <w:bCs/>
          <w:color w:val="000000"/>
          <w:sz w:val="28"/>
          <w:szCs w:val="28"/>
        </w:rPr>
        <w:t>различным стрессам и наличию онкогенных вирусов (</w:t>
      </w:r>
      <w:r w:rsidR="00136C67" w:rsidRPr="0058261E">
        <w:rPr>
          <w:rFonts w:ascii="Times New Roman" w:hAnsi="Times New Roman" w:cs="Times New Roman"/>
          <w:bCs/>
          <w:color w:val="000000"/>
          <w:sz w:val="28"/>
          <w:szCs w:val="28"/>
        </w:rPr>
        <w:t>ВПЧ тип 16 и 18, ВПГ тип 2)</w:t>
      </w:r>
      <w:r w:rsidR="00AC0136" w:rsidRPr="0058261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AC0136"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55462"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Опухоль может иметь размер </w:t>
      </w:r>
      <w:r w:rsidR="00AC0136"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нескольких мм до 30-35 см.</w:t>
      </w:r>
      <w:r w:rsidR="005826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5462" w:rsidRPr="0058261E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Характерным признаком серозной папиллярной </w:t>
      </w:r>
      <w:proofErr w:type="spellStart"/>
      <w:r w:rsidR="00155462" w:rsidRPr="0058261E">
        <w:rPr>
          <w:rFonts w:ascii="Times New Roman" w:hAnsi="Times New Roman" w:cs="Times New Roman"/>
          <w:color w:val="000000"/>
          <w:sz w:val="28"/>
          <w:szCs w:val="28"/>
        </w:rPr>
        <w:t>цистаденомы</w:t>
      </w:r>
      <w:proofErr w:type="spellEnd"/>
      <w:r w:rsidR="00155462" w:rsidRPr="0058261E">
        <w:rPr>
          <w:rFonts w:ascii="Times New Roman" w:hAnsi="Times New Roman" w:cs="Times New Roman"/>
          <w:color w:val="000000"/>
          <w:sz w:val="28"/>
          <w:szCs w:val="28"/>
        </w:rPr>
        <w:t xml:space="preserve">   является </w:t>
      </w:r>
      <w:r w:rsidR="007D1994"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двусторонняя локализация.</w:t>
      </w:r>
    </w:p>
    <w:p w:rsidR="00155462" w:rsidRPr="0058261E" w:rsidRDefault="00155462" w:rsidP="0058261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наличии малых размеров опухоли пациентки </w:t>
      </w:r>
      <w:r w:rsidR="00136C67"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жалоб </w:t>
      </w:r>
      <w:r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предъявляют. По мере прогрессирования новообразования отмечаются следующие симптомы: </w:t>
      </w:r>
    </w:p>
    <w:p w:rsidR="00155462" w:rsidRPr="0058261E" w:rsidRDefault="00155462" w:rsidP="0058261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тянущие боли вн</w:t>
      </w:r>
      <w:r w:rsidR="00136C67"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 живота и в области поясницы</w:t>
      </w:r>
      <w:r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155462" w:rsidRPr="0058261E" w:rsidRDefault="00155462" w:rsidP="0058261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 ациклические  кровянистые выделения; </w:t>
      </w:r>
    </w:p>
    <w:p w:rsidR="00155462" w:rsidRPr="0058261E" w:rsidRDefault="00155462" w:rsidP="0058261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боли при активных движениях и/или в момент полового акта; </w:t>
      </w:r>
    </w:p>
    <w:p w:rsidR="008070D4" w:rsidRPr="0058261E" w:rsidRDefault="00155462" w:rsidP="0058261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болезненные ощущения при совершении акта дефекации или мочеиспускании; иногда – асцит</w:t>
      </w:r>
      <w:r w:rsidR="00136C67"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8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8070D4" w:rsidRPr="0058261E" w:rsidRDefault="008070D4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070D4" w:rsidRPr="0058261E" w:rsidRDefault="00C600B6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 2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</w:p>
    <w:p w:rsidR="00136C67" w:rsidRPr="0058261E" w:rsidRDefault="00136C67" w:rsidP="0058261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ﾏ鸙頏燾・FPEF" w:hAnsi="Times New Roman" w:cs="Times New Roman"/>
          <w:color w:val="000000" w:themeColor="text1"/>
          <w:sz w:val="28"/>
          <w:szCs w:val="28"/>
        </w:rPr>
      </w:pPr>
      <w:r w:rsidRPr="0058261E">
        <w:rPr>
          <w:rFonts w:ascii="Times New Roman" w:eastAsia="Arial ﾏ鸙頏燾・FPEF" w:hAnsi="Times New Roman" w:cs="Times New Roman"/>
          <w:bCs/>
          <w:color w:val="000000" w:themeColor="text1"/>
          <w:sz w:val="28"/>
          <w:szCs w:val="28"/>
        </w:rPr>
        <w:t xml:space="preserve">При первичном выявлении </w:t>
      </w:r>
      <w:proofErr w:type="spellStart"/>
      <w:r w:rsidRPr="0058261E">
        <w:rPr>
          <w:rFonts w:ascii="Times New Roman" w:eastAsia="Arial ﾏ鸙頏燾・FPEF" w:hAnsi="Times New Roman" w:cs="Times New Roman"/>
          <w:bCs/>
          <w:color w:val="000000" w:themeColor="text1"/>
          <w:sz w:val="28"/>
          <w:szCs w:val="28"/>
        </w:rPr>
        <w:t>цистаденомы</w:t>
      </w:r>
      <w:proofErr w:type="spellEnd"/>
      <w:r w:rsidRPr="0058261E">
        <w:rPr>
          <w:rFonts w:ascii="Times New Roman" w:eastAsia="Arial ﾏ鸙頏燾・FPEF" w:hAnsi="Times New Roman" w:cs="Times New Roman"/>
          <w:bCs/>
          <w:color w:val="000000" w:themeColor="text1"/>
          <w:sz w:val="28"/>
          <w:szCs w:val="28"/>
        </w:rPr>
        <w:t xml:space="preserve"> необходимо внимательно собрать  анамнез, оценить жалобы, провести гинекологический осмотр, УЗИ органов малого таза. </w:t>
      </w:r>
    </w:p>
    <w:p w:rsidR="00136C67" w:rsidRPr="0058261E" w:rsidRDefault="00136C67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ﾏ鸙頏燾・FPEF" w:hAnsi="Times New Roman" w:cs="Times New Roman"/>
          <w:color w:val="000000" w:themeColor="text1"/>
          <w:sz w:val="28"/>
          <w:szCs w:val="28"/>
        </w:rPr>
      </w:pPr>
      <w:r w:rsidRPr="0058261E">
        <w:rPr>
          <w:rFonts w:ascii="Times New Roman" w:eastAsia="Arial ﾏ鸙頏燾・FPEF" w:hAnsi="Times New Roman" w:cs="Times New Roman"/>
          <w:bCs/>
          <w:color w:val="000000" w:themeColor="text1"/>
          <w:sz w:val="28"/>
          <w:szCs w:val="28"/>
        </w:rPr>
        <w:t xml:space="preserve">       К уточняющим методам  диагностики относят:</w:t>
      </w:r>
    </w:p>
    <w:p w:rsidR="00136C67" w:rsidRPr="0058261E" w:rsidRDefault="00136C67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ﾏ鸙頏燾・FPEF" w:hAnsi="Times New Roman" w:cs="Times New Roman"/>
          <w:color w:val="000000" w:themeColor="text1"/>
          <w:sz w:val="28"/>
          <w:szCs w:val="28"/>
        </w:rPr>
      </w:pPr>
      <w:r w:rsidRPr="0058261E">
        <w:rPr>
          <w:rFonts w:ascii="Times New Roman" w:eastAsia="Arial ﾏ鸙頏燾・FPEF" w:hAnsi="Times New Roman" w:cs="Times New Roman"/>
          <w:bCs/>
          <w:color w:val="000000" w:themeColor="text1"/>
          <w:sz w:val="28"/>
          <w:szCs w:val="28"/>
        </w:rPr>
        <w:t>- диагностическая лапароскопия;</w:t>
      </w:r>
    </w:p>
    <w:p w:rsidR="00136C67" w:rsidRPr="0058261E" w:rsidRDefault="00136C67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ﾏ鸙頏燾・FPEF" w:hAnsi="Times New Roman" w:cs="Times New Roman"/>
          <w:color w:val="000000" w:themeColor="text1"/>
          <w:sz w:val="28"/>
          <w:szCs w:val="28"/>
        </w:rPr>
      </w:pPr>
      <w:r w:rsidRPr="0058261E">
        <w:rPr>
          <w:rFonts w:ascii="Times New Roman" w:eastAsia="Arial ﾏ鸙頏燾・FPEF" w:hAnsi="Times New Roman" w:cs="Times New Roman"/>
          <w:bCs/>
          <w:color w:val="000000" w:themeColor="text1"/>
          <w:sz w:val="28"/>
          <w:szCs w:val="28"/>
        </w:rPr>
        <w:t>- пункционная биопсия опухоли под контролем УЗИ;</w:t>
      </w:r>
    </w:p>
    <w:p w:rsidR="00136C67" w:rsidRPr="0058261E" w:rsidRDefault="00136C67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ﾏ鸙頏燾・FPEF" w:hAnsi="Times New Roman" w:cs="Times New Roman"/>
          <w:color w:val="000000" w:themeColor="text1"/>
          <w:sz w:val="28"/>
          <w:szCs w:val="28"/>
        </w:rPr>
      </w:pPr>
      <w:r w:rsidRPr="0058261E">
        <w:rPr>
          <w:rFonts w:ascii="Times New Roman" w:eastAsia="Arial ﾏ鸙頏燾・FPEF" w:hAnsi="Times New Roman" w:cs="Times New Roman"/>
          <w:bCs/>
          <w:color w:val="000000" w:themeColor="text1"/>
          <w:sz w:val="28"/>
          <w:szCs w:val="28"/>
        </w:rPr>
        <w:t>- цитологическое исследование;</w:t>
      </w:r>
    </w:p>
    <w:p w:rsidR="00155462" w:rsidRPr="0058261E" w:rsidRDefault="00136C67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ﾏ鸙頏燾・FPEF" w:hAnsi="Times New Roman" w:cs="Times New Roman"/>
          <w:bCs/>
          <w:color w:val="000000" w:themeColor="text1"/>
          <w:sz w:val="28"/>
          <w:szCs w:val="28"/>
        </w:rPr>
      </w:pPr>
      <w:r w:rsidRPr="0058261E">
        <w:rPr>
          <w:rFonts w:ascii="Times New Roman" w:eastAsia="Arial ﾏ鸙頏燾・FPEF" w:hAnsi="Times New Roman" w:cs="Times New Roman"/>
          <w:bCs/>
          <w:color w:val="000000" w:themeColor="text1"/>
          <w:sz w:val="28"/>
          <w:szCs w:val="28"/>
        </w:rPr>
        <w:t xml:space="preserve">- </w:t>
      </w:r>
      <w:proofErr w:type="spellStart"/>
      <w:r w:rsidRPr="0058261E">
        <w:rPr>
          <w:rFonts w:ascii="Times New Roman" w:eastAsia="Arial ﾏ鸙頏燾・FPEF" w:hAnsi="Times New Roman" w:cs="Times New Roman"/>
          <w:bCs/>
          <w:color w:val="000000" w:themeColor="text1"/>
          <w:sz w:val="28"/>
          <w:szCs w:val="28"/>
        </w:rPr>
        <w:t>колоноскопия</w:t>
      </w:r>
      <w:proofErr w:type="spellEnd"/>
      <w:r w:rsidRPr="0058261E">
        <w:rPr>
          <w:rFonts w:ascii="Times New Roman" w:eastAsia="Arial ﾏ鸙頏燾・FPEF" w:hAnsi="Times New Roman" w:cs="Times New Roman"/>
          <w:bCs/>
          <w:color w:val="000000" w:themeColor="text1"/>
          <w:sz w:val="28"/>
          <w:szCs w:val="28"/>
        </w:rPr>
        <w:t>, рентгенография легких, ФГДС;</w:t>
      </w:r>
    </w:p>
    <w:p w:rsidR="00136C67" w:rsidRPr="0058261E" w:rsidRDefault="00136C67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ﾏ鸙頏燾・FPEF" w:hAnsi="Times New Roman" w:cs="Times New Roman"/>
          <w:color w:val="000000" w:themeColor="text1"/>
          <w:sz w:val="28"/>
          <w:szCs w:val="28"/>
        </w:rPr>
      </w:pPr>
      <w:r w:rsidRPr="0058261E">
        <w:rPr>
          <w:rFonts w:ascii="Times New Roman" w:eastAsia="Arial ﾏ鸙頏燾・FPEF" w:hAnsi="Times New Roman" w:cs="Times New Roman"/>
          <w:bCs/>
          <w:color w:val="000000" w:themeColor="text1"/>
          <w:sz w:val="28"/>
          <w:szCs w:val="28"/>
        </w:rPr>
        <w:t>- определение опухолевых маркеров.</w:t>
      </w:r>
    </w:p>
    <w:p w:rsidR="00155462" w:rsidRPr="0058261E" w:rsidRDefault="00EA22B1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ﾏ鸙頏燾・FPEF" w:hAnsi="Times New Roman" w:cs="Times New Roman"/>
          <w:color w:val="000000" w:themeColor="text1"/>
          <w:sz w:val="28"/>
          <w:szCs w:val="28"/>
        </w:rPr>
      </w:pPr>
      <w:r w:rsidRPr="0058261E">
        <w:rPr>
          <w:rFonts w:ascii="Times New Roman" w:eastAsia="Arial ﾏ鸙頏燾・FPEF" w:hAnsi="Times New Roman" w:cs="Times New Roman"/>
          <w:color w:val="000000" w:themeColor="text1"/>
          <w:sz w:val="28"/>
          <w:szCs w:val="28"/>
        </w:rPr>
        <w:lastRenderedPageBreak/>
        <w:tab/>
        <w:t xml:space="preserve">В работе акушерок смотровых кабинетов  необходимо  умение 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правильно  собрать анамнез, оценить жалобы пациентки. При проведении </w:t>
      </w:r>
      <w:proofErr w:type="spellStart"/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бимануального</w:t>
      </w:r>
      <w:proofErr w:type="spellEnd"/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обследования осторожно и тщательно проводить пальпацию яичников, обращая внимание на двустороннюю патологию. Главное – своевременно направить пациентку на консультацию к врачу.</w:t>
      </w:r>
    </w:p>
    <w:p w:rsidR="00155462" w:rsidRPr="0058261E" w:rsidRDefault="00155462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600B6" w:rsidRPr="0058261E" w:rsidRDefault="00C600B6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 2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</w:p>
    <w:p w:rsidR="00483A55" w:rsidRPr="0058261E" w:rsidRDefault="00483A55" w:rsidP="0058261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МОЛОЧНАЯ ЖЕЛЕЗА</w:t>
      </w:r>
      <w:r w:rsidR="005826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EA22B1" w:rsidRPr="005826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Самым распространенным заболеванием   молочных желез у женщин является мастопатия</w:t>
      </w:r>
      <w:r w:rsidR="00697776" w:rsidRPr="005826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483A55" w:rsidRPr="0058261E" w:rsidRDefault="00697776" w:rsidP="0058261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Newton-Regular" w:hAnsi="Times New Roman" w:cs="Times New Roman"/>
          <w:sz w:val="28"/>
          <w:szCs w:val="28"/>
        </w:rPr>
      </w:pPr>
      <w:r w:rsidRPr="0058261E">
        <w:rPr>
          <w:rFonts w:ascii="Times New Roman" w:eastAsia="Newton-Regular" w:hAnsi="Times New Roman" w:cs="Times New Roman"/>
          <w:sz w:val="28"/>
          <w:szCs w:val="28"/>
        </w:rPr>
        <w:t>По определению ВОЗ (1984), мастопатия — это фиброзно-кистозная болезнь, характеризующаяся нарушением соотношения эпителиального и соединительнотканного компонентов, а также широким спектром пролиферативных и регрессивных изменений тканей молочной железы.</w:t>
      </w:r>
    </w:p>
    <w:p w:rsidR="00B928C9" w:rsidRPr="0058261E" w:rsidRDefault="00B928C9" w:rsidP="0058261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Newton-Regular" w:hAnsi="Times New Roman" w:cs="Times New Roman"/>
          <w:sz w:val="28"/>
          <w:szCs w:val="28"/>
        </w:rPr>
      </w:pPr>
      <w:r w:rsidRPr="0058261E">
        <w:rPr>
          <w:rFonts w:ascii="Times New Roman" w:eastAsia="Newton-Regular" w:hAnsi="Times New Roman" w:cs="Times New Roman"/>
          <w:sz w:val="28"/>
          <w:szCs w:val="28"/>
        </w:rPr>
        <w:t xml:space="preserve">Согласно клинико-рентгенологической классификации выделяют диффузную фиброзно-кистозную и узловую фиброзно-кистозную мастопатии. </w:t>
      </w:r>
    </w:p>
    <w:p w:rsidR="00B928C9" w:rsidRPr="0058261E" w:rsidRDefault="00B928C9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928C9" w:rsidRPr="0058261E" w:rsidRDefault="00B928C9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 2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</w:p>
    <w:p w:rsidR="00CD0ADA" w:rsidRPr="0058261E" w:rsidRDefault="00CD0ADA" w:rsidP="0058261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 степени пролиферативной активности эпителия различают:</w:t>
      </w:r>
    </w:p>
    <w:p w:rsidR="00620A9C" w:rsidRPr="0058261E" w:rsidRDefault="00CD0ADA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мастопатия без пролиферации эпителия 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(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степень)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620A9C" w:rsidRPr="0058261E" w:rsidRDefault="00CD0ADA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мастопатия с пролиферацией эпителия 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(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II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степень)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620A9C" w:rsidRPr="0058261E" w:rsidRDefault="00CD0ADA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мастопатия с атипической пролиферацией эпителия 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(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III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степень)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CD0ADA" w:rsidRPr="0058261E" w:rsidRDefault="00CD0ADA" w:rsidP="0058261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Риск малигнизации  зависит от степени пролиферации эпителия:</w:t>
      </w:r>
    </w:p>
    <w:p w:rsidR="00620A9C" w:rsidRPr="0058261E" w:rsidRDefault="00CD0ADA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степень –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риск 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от 0,5% до 0,8%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620A9C" w:rsidRPr="0058261E" w:rsidRDefault="00CD0ADA" w:rsidP="005826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II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-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III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степень – 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риск </w:t>
      </w:r>
      <w:r w:rsidR="00620A9C"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от 20,8% до 41,5%</w:t>
      </w: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CD0ADA" w:rsidRPr="0058261E" w:rsidRDefault="00CD0ADA" w:rsidP="0058261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Пролиферативные формы  мастопатии – предраковое заболевание  молочной железы.</w:t>
      </w:r>
    </w:p>
    <w:p w:rsidR="00B928C9" w:rsidRPr="0058261E" w:rsidRDefault="00B928C9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928C9" w:rsidRPr="0058261E" w:rsidRDefault="00B928C9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 2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</w:p>
    <w:p w:rsidR="00CD0ADA" w:rsidRPr="0058261E" w:rsidRDefault="00CD0ADA" w:rsidP="0058261E">
      <w:pPr>
        <w:pStyle w:val="3"/>
        <w:shd w:val="clear" w:color="auto" w:fill="FFFFFF"/>
        <w:spacing w:before="0" w:line="360" w:lineRule="auto"/>
        <w:ind w:firstLine="708"/>
        <w:jc w:val="both"/>
        <w:rPr>
          <w:rFonts w:ascii="Times New Roman" w:hAnsi="Times New Roman" w:cs="Times New Roman"/>
          <w:b w:val="0"/>
          <w:iCs/>
          <w:color w:val="auto"/>
          <w:sz w:val="28"/>
          <w:szCs w:val="28"/>
        </w:rPr>
      </w:pPr>
      <w:r w:rsidRPr="0058261E">
        <w:rPr>
          <w:rFonts w:ascii="Times New Roman" w:hAnsi="Times New Roman" w:cs="Times New Roman"/>
          <w:b w:val="0"/>
          <w:iCs/>
          <w:color w:val="auto"/>
          <w:sz w:val="28"/>
          <w:szCs w:val="28"/>
        </w:rPr>
        <w:t>Диагностика мастопатии:</w:t>
      </w:r>
    </w:p>
    <w:p w:rsidR="00CD0ADA" w:rsidRPr="0058261E" w:rsidRDefault="00CD0ADA" w:rsidP="0058261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8261E">
        <w:rPr>
          <w:sz w:val="28"/>
          <w:szCs w:val="28"/>
        </w:rPr>
        <w:t>1</w:t>
      </w:r>
      <w:r w:rsidRPr="0058261E">
        <w:rPr>
          <w:i/>
          <w:sz w:val="28"/>
          <w:szCs w:val="28"/>
        </w:rPr>
        <w:t>.</w:t>
      </w:r>
      <w:r w:rsidRPr="0058261E">
        <w:rPr>
          <w:rStyle w:val="apple-converted-space"/>
          <w:rFonts w:eastAsiaTheme="majorEastAsia"/>
          <w:i/>
          <w:sz w:val="28"/>
          <w:szCs w:val="28"/>
        </w:rPr>
        <w:t> </w:t>
      </w:r>
      <w:r w:rsidRPr="0058261E">
        <w:rPr>
          <w:rStyle w:val="a6"/>
          <w:i w:val="0"/>
          <w:sz w:val="28"/>
          <w:szCs w:val="28"/>
        </w:rPr>
        <w:t>Анамнез</w:t>
      </w:r>
      <w:r w:rsidRPr="0058261E">
        <w:rPr>
          <w:rStyle w:val="apple-converted-space"/>
          <w:rFonts w:eastAsiaTheme="majorEastAsia"/>
          <w:sz w:val="28"/>
          <w:szCs w:val="28"/>
        </w:rPr>
        <w:t> </w:t>
      </w:r>
      <w:r w:rsidRPr="0058261E">
        <w:rPr>
          <w:sz w:val="28"/>
          <w:szCs w:val="28"/>
        </w:rPr>
        <w:t>(учитывают факторы риска).</w:t>
      </w:r>
    </w:p>
    <w:p w:rsidR="00CD0ADA" w:rsidRPr="0058261E" w:rsidRDefault="00CD0ADA" w:rsidP="0058261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58261E">
        <w:rPr>
          <w:i/>
          <w:sz w:val="28"/>
          <w:szCs w:val="28"/>
        </w:rPr>
        <w:t>2.</w:t>
      </w:r>
      <w:r w:rsidRPr="0058261E">
        <w:rPr>
          <w:rStyle w:val="apple-converted-space"/>
          <w:rFonts w:eastAsiaTheme="majorEastAsia"/>
          <w:i/>
          <w:sz w:val="28"/>
          <w:szCs w:val="28"/>
        </w:rPr>
        <w:t> </w:t>
      </w:r>
      <w:r w:rsidRPr="0058261E">
        <w:rPr>
          <w:rStyle w:val="a6"/>
          <w:i w:val="0"/>
          <w:sz w:val="28"/>
          <w:szCs w:val="28"/>
        </w:rPr>
        <w:t>Осмотр молочных желез</w:t>
      </w:r>
      <w:r w:rsidRPr="0058261E">
        <w:rPr>
          <w:rStyle w:val="apple-converted-space"/>
          <w:rFonts w:eastAsiaTheme="majorEastAsia"/>
          <w:i/>
          <w:sz w:val="28"/>
          <w:szCs w:val="28"/>
        </w:rPr>
        <w:t>.</w:t>
      </w:r>
    </w:p>
    <w:p w:rsidR="00CD0ADA" w:rsidRPr="0058261E" w:rsidRDefault="00CD0ADA" w:rsidP="0058261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58261E">
        <w:rPr>
          <w:i/>
          <w:sz w:val="28"/>
          <w:szCs w:val="28"/>
        </w:rPr>
        <w:t>3.</w:t>
      </w:r>
      <w:r w:rsidRPr="0058261E">
        <w:rPr>
          <w:rStyle w:val="apple-converted-space"/>
          <w:rFonts w:eastAsiaTheme="majorEastAsia"/>
          <w:i/>
          <w:sz w:val="28"/>
          <w:szCs w:val="28"/>
        </w:rPr>
        <w:t> </w:t>
      </w:r>
      <w:r w:rsidRPr="0058261E">
        <w:rPr>
          <w:rStyle w:val="a6"/>
          <w:i w:val="0"/>
          <w:sz w:val="28"/>
          <w:szCs w:val="28"/>
        </w:rPr>
        <w:t>Пальпация молочных желез</w:t>
      </w:r>
      <w:r w:rsidRPr="0058261E">
        <w:rPr>
          <w:rStyle w:val="apple-converted-space"/>
          <w:rFonts w:eastAsiaTheme="majorEastAsia"/>
          <w:i/>
          <w:sz w:val="28"/>
          <w:szCs w:val="28"/>
        </w:rPr>
        <w:t>.</w:t>
      </w:r>
    </w:p>
    <w:p w:rsidR="00CD0ADA" w:rsidRPr="0058261E" w:rsidRDefault="00CD0ADA" w:rsidP="0058261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iCs/>
          <w:sz w:val="28"/>
          <w:szCs w:val="28"/>
        </w:rPr>
      </w:pPr>
      <w:r w:rsidRPr="0058261E">
        <w:rPr>
          <w:i/>
          <w:sz w:val="28"/>
          <w:szCs w:val="28"/>
        </w:rPr>
        <w:lastRenderedPageBreak/>
        <w:t>4.</w:t>
      </w:r>
      <w:r w:rsidRPr="0058261E">
        <w:rPr>
          <w:rStyle w:val="apple-converted-space"/>
          <w:rFonts w:eastAsiaTheme="majorEastAsia"/>
          <w:i/>
          <w:sz w:val="28"/>
          <w:szCs w:val="28"/>
        </w:rPr>
        <w:t> </w:t>
      </w:r>
      <w:r w:rsidRPr="0058261E">
        <w:rPr>
          <w:rStyle w:val="a6"/>
          <w:i w:val="0"/>
          <w:sz w:val="28"/>
          <w:szCs w:val="28"/>
        </w:rPr>
        <w:t>Маммография.</w:t>
      </w:r>
    </w:p>
    <w:p w:rsidR="00CD0ADA" w:rsidRPr="0058261E" w:rsidRDefault="00CD0ADA" w:rsidP="0058261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8261E">
        <w:rPr>
          <w:sz w:val="28"/>
          <w:szCs w:val="28"/>
        </w:rPr>
        <w:t xml:space="preserve">5. УЗИ молочных желез. </w:t>
      </w:r>
    </w:p>
    <w:p w:rsidR="00CD0ADA" w:rsidRPr="0058261E" w:rsidRDefault="00CD0ADA" w:rsidP="0058261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8261E">
        <w:rPr>
          <w:sz w:val="28"/>
          <w:szCs w:val="28"/>
        </w:rPr>
        <w:t>6. Пункционная биопсия с цитологическим исследованием аспирата.</w:t>
      </w:r>
    </w:p>
    <w:p w:rsidR="00CD0ADA" w:rsidRPr="0058261E" w:rsidRDefault="00CD0ADA" w:rsidP="0058261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8261E">
        <w:rPr>
          <w:sz w:val="28"/>
          <w:szCs w:val="28"/>
        </w:rPr>
        <w:t>7. По показаниям секторальная резекция измененного участка и его гистологическое исследование.</w:t>
      </w:r>
    </w:p>
    <w:p w:rsidR="00AE6108" w:rsidRPr="0058261E" w:rsidRDefault="00AE6108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928C9" w:rsidRPr="0058261E" w:rsidRDefault="00B928C9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2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</w:p>
    <w:p w:rsidR="00CD0ADA" w:rsidRPr="0058261E" w:rsidRDefault="00620A9C" w:rsidP="0058261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8261E">
        <w:rPr>
          <w:sz w:val="28"/>
          <w:szCs w:val="28"/>
        </w:rPr>
        <w:tab/>
        <w:t>Роль акушерок и медицинских сестер в ранней диа</w:t>
      </w:r>
      <w:r w:rsidR="00D361A0" w:rsidRPr="0058261E">
        <w:rPr>
          <w:sz w:val="28"/>
          <w:szCs w:val="28"/>
        </w:rPr>
        <w:t xml:space="preserve">гностике  </w:t>
      </w:r>
      <w:r w:rsidRPr="0058261E">
        <w:rPr>
          <w:sz w:val="28"/>
          <w:szCs w:val="28"/>
        </w:rPr>
        <w:t xml:space="preserve"> мастопатии:</w:t>
      </w:r>
    </w:p>
    <w:p w:rsidR="00620A9C" w:rsidRPr="0058261E" w:rsidRDefault="00620A9C" w:rsidP="0058261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58261E">
        <w:rPr>
          <w:sz w:val="28"/>
          <w:szCs w:val="28"/>
        </w:rPr>
        <w:t xml:space="preserve">- умение </w:t>
      </w:r>
      <w:r w:rsidRPr="0058261E">
        <w:rPr>
          <w:rFonts w:eastAsia="Arial ﾏ鸙頏燾・FPEF"/>
          <w:color w:val="000000" w:themeColor="text1"/>
          <w:sz w:val="28"/>
          <w:szCs w:val="28"/>
        </w:rPr>
        <w:t xml:space="preserve"> </w:t>
      </w:r>
      <w:r w:rsidRPr="0058261E">
        <w:rPr>
          <w:sz w:val="28"/>
          <w:szCs w:val="28"/>
          <w:shd w:val="clear" w:color="auto" w:fill="FFFFFF"/>
        </w:rPr>
        <w:t>правильно  собрать ан</w:t>
      </w:r>
      <w:r w:rsidR="00A86433" w:rsidRPr="0058261E">
        <w:rPr>
          <w:sz w:val="28"/>
          <w:szCs w:val="28"/>
          <w:shd w:val="clear" w:color="auto" w:fill="FFFFFF"/>
        </w:rPr>
        <w:t>амнез, оценить жалобы пациентки  (усиливаются во вторую фазу цикла);</w:t>
      </w:r>
    </w:p>
    <w:p w:rsidR="00620A9C" w:rsidRPr="0058261E" w:rsidRDefault="00620A9C" w:rsidP="0058261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8261E">
        <w:rPr>
          <w:sz w:val="28"/>
          <w:szCs w:val="28"/>
          <w:shd w:val="clear" w:color="auto" w:fill="FFFFFF"/>
        </w:rPr>
        <w:t xml:space="preserve">- умение квалифицированно провести осмотр и пальпацию молочных желез, оценить </w:t>
      </w:r>
      <w:proofErr w:type="spellStart"/>
      <w:r w:rsidRPr="0058261E">
        <w:rPr>
          <w:sz w:val="28"/>
          <w:szCs w:val="28"/>
          <w:shd w:val="clear" w:color="auto" w:fill="FFFFFF"/>
        </w:rPr>
        <w:t>пальпаторную</w:t>
      </w:r>
      <w:proofErr w:type="spellEnd"/>
      <w:r w:rsidRPr="0058261E">
        <w:rPr>
          <w:sz w:val="28"/>
          <w:szCs w:val="28"/>
          <w:shd w:val="clear" w:color="auto" w:fill="FFFFFF"/>
        </w:rPr>
        <w:t xml:space="preserve">  картину на наличие патологических отклонений</w:t>
      </w:r>
      <w:r w:rsidR="00A86433" w:rsidRPr="0058261E">
        <w:rPr>
          <w:sz w:val="28"/>
          <w:szCs w:val="28"/>
          <w:shd w:val="clear" w:color="auto" w:fill="FFFFFF"/>
        </w:rPr>
        <w:t xml:space="preserve"> (</w:t>
      </w:r>
      <w:r w:rsidR="00A86433" w:rsidRPr="0058261E">
        <w:rPr>
          <w:bCs/>
          <w:sz w:val="28"/>
          <w:szCs w:val="28"/>
          <w:shd w:val="clear" w:color="auto" w:fill="FFFFFF"/>
        </w:rPr>
        <w:t xml:space="preserve">грубая </w:t>
      </w:r>
      <w:proofErr w:type="spellStart"/>
      <w:r w:rsidR="00A86433" w:rsidRPr="0058261E">
        <w:rPr>
          <w:bCs/>
          <w:sz w:val="28"/>
          <w:szCs w:val="28"/>
          <w:shd w:val="clear" w:color="auto" w:fill="FFFFFF"/>
        </w:rPr>
        <w:t>дольчатость</w:t>
      </w:r>
      <w:proofErr w:type="spellEnd"/>
      <w:r w:rsidR="00A86433" w:rsidRPr="0058261E">
        <w:rPr>
          <w:bCs/>
          <w:sz w:val="28"/>
          <w:szCs w:val="28"/>
          <w:shd w:val="clear" w:color="auto" w:fill="FFFFFF"/>
        </w:rPr>
        <w:t xml:space="preserve">,  </w:t>
      </w:r>
      <w:proofErr w:type="spellStart"/>
      <w:r w:rsidR="00A86433" w:rsidRPr="0058261E">
        <w:rPr>
          <w:bCs/>
          <w:sz w:val="28"/>
          <w:szCs w:val="28"/>
          <w:shd w:val="clear" w:color="auto" w:fill="FFFFFF"/>
        </w:rPr>
        <w:t>тяжистость</w:t>
      </w:r>
      <w:proofErr w:type="spellEnd"/>
      <w:r w:rsidR="00A86433" w:rsidRPr="0058261E">
        <w:rPr>
          <w:bCs/>
          <w:sz w:val="28"/>
          <w:szCs w:val="28"/>
          <w:shd w:val="clear" w:color="auto" w:fill="FFFFFF"/>
        </w:rPr>
        <w:t>, мелкая зернистость  - характерные симптомы мастопатии);</w:t>
      </w:r>
    </w:p>
    <w:p w:rsidR="00620A9C" w:rsidRPr="0058261E" w:rsidRDefault="00620A9C" w:rsidP="0058261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8261E">
        <w:rPr>
          <w:sz w:val="28"/>
          <w:szCs w:val="28"/>
        </w:rPr>
        <w:t xml:space="preserve">- обучение женщин правилам </w:t>
      </w:r>
      <w:proofErr w:type="spellStart"/>
      <w:r w:rsidRPr="0058261E">
        <w:rPr>
          <w:sz w:val="28"/>
          <w:szCs w:val="28"/>
        </w:rPr>
        <w:t>самообследования</w:t>
      </w:r>
      <w:proofErr w:type="spellEnd"/>
      <w:r w:rsidRPr="0058261E">
        <w:rPr>
          <w:sz w:val="28"/>
          <w:szCs w:val="28"/>
        </w:rPr>
        <w:t xml:space="preserve"> молочных желез;</w:t>
      </w:r>
    </w:p>
    <w:p w:rsidR="00C600B6" w:rsidRPr="0058261E" w:rsidRDefault="00620A9C" w:rsidP="0058261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8261E">
        <w:rPr>
          <w:sz w:val="28"/>
          <w:szCs w:val="28"/>
        </w:rPr>
        <w:t>- беседы по тематике здорового образа жизни.</w:t>
      </w:r>
    </w:p>
    <w:p w:rsidR="008070D4" w:rsidRPr="0058261E" w:rsidRDefault="008070D4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600B6" w:rsidRPr="0058261E" w:rsidRDefault="00D361A0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 2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A86433" w:rsidRPr="0058261E" w:rsidRDefault="00A86433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Существует несколько заблуждений о раке, одно из которых гласит: «Профилактика не имеет никакого значения». Действительно ли это так?  Можно ли предупредить развитие онкологической патологии?  Можно, но, к сожалению, не всегда, и поэтому приходится чаще говорить  только о снижении риска развития предраковых заболеваний и рака.  Происходит это потому, что  устранить воздействие канцерогенных факторов часто не представляется возможным.</w:t>
      </w:r>
    </w:p>
    <w:p w:rsidR="00A86433" w:rsidRPr="0058261E" w:rsidRDefault="00A86433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Наиболее эффективными мероприятиями первичной</w:t>
      </w:r>
      <w:r w:rsid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профилактики являются, прежде всего, те, которые составляют спектр здорового образа жизни:</w:t>
      </w:r>
    </w:p>
    <w:p w:rsidR="00A86433" w:rsidRPr="0058261E" w:rsidRDefault="00A86433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отказ от </w:t>
      </w:r>
      <w:proofErr w:type="spellStart"/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табакокурения</w:t>
      </w:r>
      <w:proofErr w:type="spellEnd"/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A86433" w:rsidRPr="0058261E" w:rsidRDefault="00A86433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- отказ  от употребления  алкогольных напитков;</w:t>
      </w:r>
    </w:p>
    <w:p w:rsidR="00A86433" w:rsidRPr="0058261E" w:rsidRDefault="00A86433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- нормализация массы тела;</w:t>
      </w:r>
    </w:p>
    <w:p w:rsidR="00A86433" w:rsidRPr="0058261E" w:rsidRDefault="00A86433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изменение питания;</w:t>
      </w:r>
    </w:p>
    <w:p w:rsidR="00A86433" w:rsidRPr="0058261E" w:rsidRDefault="00A86433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>- регулярная физическая активность.</w:t>
      </w:r>
    </w:p>
    <w:p w:rsidR="00D361A0" w:rsidRPr="0058261E" w:rsidRDefault="00A86433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Соблюдение этих мероприятий позволяет снизить онкологическую заболеваемость до 15%.</w:t>
      </w:r>
    </w:p>
    <w:p w:rsidR="00D361A0" w:rsidRPr="0058261E" w:rsidRDefault="00D361A0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361A0" w:rsidRPr="0058261E" w:rsidRDefault="00D361A0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 2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</w:p>
    <w:p w:rsidR="00A86433" w:rsidRPr="0058261E" w:rsidRDefault="00A86433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Большую помощь пациентам оказывают акушерки и медицинские сестры, так как основной  объем  гигиенического обучения и воспитания  населения  проводят именно они. Кроме того, акушерки и медицинские сестры принимают участие во вторичной профилактике  онкологической патологии -  в  ранней диагностике предраковых заболеваний и рака. </w:t>
      </w:r>
    </w:p>
    <w:p w:rsidR="00A86433" w:rsidRPr="0058261E" w:rsidRDefault="00A86433" w:rsidP="005826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2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Чтобы эта помощь была грамотной, эффективной, действительно приносила пользу   пациентам,  акушерки и медицинские сестры  должны:    </w:t>
      </w:r>
    </w:p>
    <w:p w:rsidR="00A86433" w:rsidRPr="0058261E" w:rsidRDefault="00A86433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 постоянно повышать теоретический уровень знаний по вопросам  онкологической патологии;</w:t>
      </w:r>
    </w:p>
    <w:p w:rsidR="00A86433" w:rsidRPr="0058261E" w:rsidRDefault="00A86433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 уметь квалифицированно проводить онкологические осмотры  населения;</w:t>
      </w:r>
    </w:p>
    <w:p w:rsidR="00A86433" w:rsidRPr="0058261E" w:rsidRDefault="00A86433" w:rsidP="005826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61E">
        <w:rPr>
          <w:rFonts w:ascii="Times New Roman" w:hAnsi="Times New Roman" w:cs="Times New Roman"/>
          <w:bCs/>
          <w:sz w:val="28"/>
          <w:szCs w:val="28"/>
        </w:rPr>
        <w:t>- соблюдать принцип онкологической настороженности.</w:t>
      </w:r>
    </w:p>
    <w:p w:rsidR="00A86433" w:rsidRPr="0058261E" w:rsidRDefault="00D361A0" w:rsidP="0058261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58261E">
        <w:rPr>
          <w:sz w:val="28"/>
          <w:szCs w:val="28"/>
        </w:rPr>
        <w:t>- оказывая помощь пациентам, не забывать следить за своим собственным здоровьем.</w:t>
      </w:r>
    </w:p>
    <w:p w:rsidR="00D361A0" w:rsidRPr="0058261E" w:rsidRDefault="00D361A0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361A0" w:rsidRPr="0058261E" w:rsidRDefault="00D361A0" w:rsidP="00582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СЛАЙД 2</w:t>
      </w:r>
      <w:r w:rsidR="008070D4" w:rsidRPr="0058261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</w:p>
    <w:p w:rsidR="00A86433" w:rsidRPr="0058261E" w:rsidRDefault="00D361A0" w:rsidP="0058261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8261E">
        <w:rPr>
          <w:sz w:val="28"/>
          <w:szCs w:val="28"/>
        </w:rPr>
        <w:t>Благодарю</w:t>
      </w:r>
      <w:bookmarkStart w:id="0" w:name="_GoBack"/>
      <w:bookmarkEnd w:id="0"/>
      <w:r w:rsidRPr="0058261E">
        <w:rPr>
          <w:sz w:val="28"/>
          <w:szCs w:val="28"/>
        </w:rPr>
        <w:t xml:space="preserve"> за внимание!</w:t>
      </w:r>
    </w:p>
    <w:sectPr w:rsidR="00A86433" w:rsidRPr="0058261E" w:rsidSect="0058261E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E9F" w:rsidRDefault="006E7E9F" w:rsidP="002B7570">
      <w:pPr>
        <w:spacing w:after="0" w:line="240" w:lineRule="auto"/>
      </w:pPr>
      <w:r>
        <w:separator/>
      </w:r>
    </w:p>
  </w:endnote>
  <w:endnote w:type="continuationSeparator" w:id="0">
    <w:p w:rsidR="006E7E9F" w:rsidRDefault="006E7E9F" w:rsidP="002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Newton-Regular">
    <w:altName w:val="MS Mincho"/>
    <w:panose1 w:val="00000000000000000000"/>
    <w:charset w:val="80"/>
    <w:family w:val="roman"/>
    <w:notTrueType/>
    <w:pitch w:val="default"/>
    <w:sig w:usb0="00000001" w:usb1="09070000" w:usb2="00000010" w:usb3="00000000" w:csb0="000A0000" w:csb1="00000000"/>
  </w:font>
  <w:font w:name="Arial ﾏ鸙頏燾・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8940758"/>
      <w:docPartObj>
        <w:docPartGallery w:val="Page Numbers (Bottom of Page)"/>
        <w:docPartUnique/>
      </w:docPartObj>
    </w:sdtPr>
    <w:sdtEndPr/>
    <w:sdtContent>
      <w:p w:rsidR="00620A9C" w:rsidRDefault="006E7E9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261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620A9C" w:rsidRDefault="00620A9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E9F" w:rsidRDefault="006E7E9F" w:rsidP="002B7570">
      <w:pPr>
        <w:spacing w:after="0" w:line="240" w:lineRule="auto"/>
      </w:pPr>
      <w:r>
        <w:separator/>
      </w:r>
    </w:p>
  </w:footnote>
  <w:footnote w:type="continuationSeparator" w:id="0">
    <w:p w:rsidR="006E7E9F" w:rsidRDefault="006E7E9F" w:rsidP="002B75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0CA3"/>
    <w:multiLevelType w:val="hybridMultilevel"/>
    <w:tmpl w:val="E3BE722C"/>
    <w:lvl w:ilvl="0" w:tplc="6AC8DA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F2F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3CC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E80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3625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946F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104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260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941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7953FD"/>
    <w:multiLevelType w:val="hybridMultilevel"/>
    <w:tmpl w:val="864E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75A42"/>
    <w:multiLevelType w:val="hybridMultilevel"/>
    <w:tmpl w:val="BD1EC2EC"/>
    <w:lvl w:ilvl="0" w:tplc="6F92A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B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A824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C0C6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F0A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60D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2AD0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5C5E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A8F5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4A97201"/>
    <w:multiLevelType w:val="hybridMultilevel"/>
    <w:tmpl w:val="A574D27C"/>
    <w:lvl w:ilvl="0" w:tplc="5BFA2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2A0F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D45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2818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7EF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B649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40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8CF9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4CC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D465ED0"/>
    <w:multiLevelType w:val="hybridMultilevel"/>
    <w:tmpl w:val="5BBC9FCE"/>
    <w:lvl w:ilvl="0" w:tplc="3364EAC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C16F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DCA6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84B32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5CA64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F6C1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C2F5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C8E2C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16CDF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5C3C82"/>
    <w:multiLevelType w:val="hybridMultilevel"/>
    <w:tmpl w:val="0988115A"/>
    <w:lvl w:ilvl="0" w:tplc="F1EED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B2B0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A05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9A05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6D6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82AC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1AF8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08D3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80A7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B50905"/>
    <w:multiLevelType w:val="hybridMultilevel"/>
    <w:tmpl w:val="6A8C1D54"/>
    <w:lvl w:ilvl="0" w:tplc="905A75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E2D0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06C8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146F7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3CA53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5A86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D6677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4A808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A02D9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6C2B05"/>
    <w:multiLevelType w:val="hybridMultilevel"/>
    <w:tmpl w:val="43F47864"/>
    <w:lvl w:ilvl="0" w:tplc="034CB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80A9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988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6F4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780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7A8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EE5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400A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3CEB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8110A9F"/>
    <w:multiLevelType w:val="hybridMultilevel"/>
    <w:tmpl w:val="74AC7030"/>
    <w:lvl w:ilvl="0" w:tplc="63A2B5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46DE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348D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341A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CEA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309A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D24E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4263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8C4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D2C56C9"/>
    <w:multiLevelType w:val="hybridMultilevel"/>
    <w:tmpl w:val="709A1F08"/>
    <w:lvl w:ilvl="0" w:tplc="E4C29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CCB8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5CDB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F272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80C5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1A7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CA0D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9E8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07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2583EFB"/>
    <w:multiLevelType w:val="hybridMultilevel"/>
    <w:tmpl w:val="A656C3DE"/>
    <w:lvl w:ilvl="0" w:tplc="A21C961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EEF70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1AF2F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5696C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B45D5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868C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BEBB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2453A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A45FE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5B16F6"/>
    <w:multiLevelType w:val="hybridMultilevel"/>
    <w:tmpl w:val="402C5B62"/>
    <w:lvl w:ilvl="0" w:tplc="A3A2EF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56EC2"/>
    <w:multiLevelType w:val="hybridMultilevel"/>
    <w:tmpl w:val="B4025C7A"/>
    <w:lvl w:ilvl="0" w:tplc="3F9E0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B4FC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8A90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62C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86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CE4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80E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588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32D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E8273F7"/>
    <w:multiLevelType w:val="hybridMultilevel"/>
    <w:tmpl w:val="4A8E9110"/>
    <w:lvl w:ilvl="0" w:tplc="9B4AE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DC6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B694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009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2A93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E474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60FC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46AB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76C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FE5220C"/>
    <w:multiLevelType w:val="hybridMultilevel"/>
    <w:tmpl w:val="8CDA0412"/>
    <w:lvl w:ilvl="0" w:tplc="A3A2EF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C0B5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10D0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14FE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4C5B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10C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F21A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424F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82A8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C054757"/>
    <w:multiLevelType w:val="hybridMultilevel"/>
    <w:tmpl w:val="4394E3C4"/>
    <w:lvl w:ilvl="0" w:tplc="94004E7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1C2FE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124D0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E296E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401AE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0EB7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AAA27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2447C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90F20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F55616"/>
    <w:multiLevelType w:val="hybridMultilevel"/>
    <w:tmpl w:val="94760044"/>
    <w:lvl w:ilvl="0" w:tplc="742058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FC88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1AF6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E26E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08F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9EE5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2A5B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FA3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6C16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0023D4A"/>
    <w:multiLevelType w:val="hybridMultilevel"/>
    <w:tmpl w:val="DC74CC3E"/>
    <w:lvl w:ilvl="0" w:tplc="F6EEC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D41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1267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8257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029C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763D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5269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AE7E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8655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4384B26"/>
    <w:multiLevelType w:val="hybridMultilevel"/>
    <w:tmpl w:val="80420BE2"/>
    <w:lvl w:ilvl="0" w:tplc="328814B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32849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608BE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281E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C9D0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36BC1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7A694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F261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D8FC9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DD153A"/>
    <w:multiLevelType w:val="hybridMultilevel"/>
    <w:tmpl w:val="1D0463F8"/>
    <w:lvl w:ilvl="0" w:tplc="88FCC6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3E9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52E4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2A05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8400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786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3882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1A8C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E2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09060A7"/>
    <w:multiLevelType w:val="hybridMultilevel"/>
    <w:tmpl w:val="4A249748"/>
    <w:lvl w:ilvl="0" w:tplc="0C965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9AE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6439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145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5A4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6424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72D6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62D2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641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1B71750"/>
    <w:multiLevelType w:val="multilevel"/>
    <w:tmpl w:val="3336E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3561C4"/>
    <w:multiLevelType w:val="hybridMultilevel"/>
    <w:tmpl w:val="D82225A4"/>
    <w:lvl w:ilvl="0" w:tplc="7EF26A4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3CE9D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7EDAE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6C8E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CA652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081BC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14128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006A5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B05C5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8835940"/>
    <w:multiLevelType w:val="hybridMultilevel"/>
    <w:tmpl w:val="56FA3DE6"/>
    <w:lvl w:ilvl="0" w:tplc="F378C8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5094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44AF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4E7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328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3C3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BED0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3E6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2A0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FA7554A"/>
    <w:multiLevelType w:val="hybridMultilevel"/>
    <w:tmpl w:val="96DC0F64"/>
    <w:lvl w:ilvl="0" w:tplc="B3683B8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C8F16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4C22C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60562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CAC43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6CB8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4AFF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18E81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5A675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BB79C3"/>
    <w:multiLevelType w:val="hybridMultilevel"/>
    <w:tmpl w:val="FCDC1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0D0DEC"/>
    <w:multiLevelType w:val="hybridMultilevel"/>
    <w:tmpl w:val="6FBA99CA"/>
    <w:lvl w:ilvl="0" w:tplc="5BFC48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42CB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44C9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8CB6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6C2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B4BD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28B8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494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5A56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5A9605B"/>
    <w:multiLevelType w:val="multilevel"/>
    <w:tmpl w:val="67DE3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7CB11C5"/>
    <w:multiLevelType w:val="hybridMultilevel"/>
    <w:tmpl w:val="DF601386"/>
    <w:lvl w:ilvl="0" w:tplc="3EA0E7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90C2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CE1C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6D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9C87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CC9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FC2A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D0E3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2E6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95A6ABC"/>
    <w:multiLevelType w:val="hybridMultilevel"/>
    <w:tmpl w:val="FC284E5E"/>
    <w:lvl w:ilvl="0" w:tplc="CF6852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7A78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B885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8EB1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26B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8055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E071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0EEA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FCDF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97F6D2A"/>
    <w:multiLevelType w:val="hybridMultilevel"/>
    <w:tmpl w:val="4BA2FDD2"/>
    <w:lvl w:ilvl="0" w:tplc="EF2AD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16BB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02D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2CCD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EEE0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087D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0007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E90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D28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A5C1EFE"/>
    <w:multiLevelType w:val="hybridMultilevel"/>
    <w:tmpl w:val="424A882C"/>
    <w:lvl w:ilvl="0" w:tplc="9ED495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2A7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98C9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F236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5E7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4633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C2A2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B248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B68E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708A2F7B"/>
    <w:multiLevelType w:val="hybridMultilevel"/>
    <w:tmpl w:val="80B08370"/>
    <w:lvl w:ilvl="0" w:tplc="F4086D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8EE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A0A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166D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CE3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1ACE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4A4D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0CA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94A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9AE6A57"/>
    <w:multiLevelType w:val="hybridMultilevel"/>
    <w:tmpl w:val="C12C6B40"/>
    <w:lvl w:ilvl="0" w:tplc="09E267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4C3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FC19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0D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82D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2E2C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36DC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7C32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5A96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21"/>
  </w:num>
  <w:num w:numId="3">
    <w:abstractNumId w:val="18"/>
  </w:num>
  <w:num w:numId="4">
    <w:abstractNumId w:val="24"/>
  </w:num>
  <w:num w:numId="5">
    <w:abstractNumId w:val="6"/>
  </w:num>
  <w:num w:numId="6">
    <w:abstractNumId w:val="4"/>
  </w:num>
  <w:num w:numId="7">
    <w:abstractNumId w:val="22"/>
  </w:num>
  <w:num w:numId="8">
    <w:abstractNumId w:val="10"/>
  </w:num>
  <w:num w:numId="9">
    <w:abstractNumId w:val="15"/>
  </w:num>
  <w:num w:numId="10">
    <w:abstractNumId w:val="28"/>
  </w:num>
  <w:num w:numId="11">
    <w:abstractNumId w:val="9"/>
  </w:num>
  <w:num w:numId="12">
    <w:abstractNumId w:val="30"/>
  </w:num>
  <w:num w:numId="13">
    <w:abstractNumId w:val="17"/>
  </w:num>
  <w:num w:numId="14">
    <w:abstractNumId w:val="20"/>
  </w:num>
  <w:num w:numId="15">
    <w:abstractNumId w:val="16"/>
  </w:num>
  <w:num w:numId="16">
    <w:abstractNumId w:val="25"/>
  </w:num>
  <w:num w:numId="17">
    <w:abstractNumId w:val="14"/>
  </w:num>
  <w:num w:numId="18">
    <w:abstractNumId w:val="12"/>
  </w:num>
  <w:num w:numId="19">
    <w:abstractNumId w:val="5"/>
  </w:num>
  <w:num w:numId="20">
    <w:abstractNumId w:val="8"/>
  </w:num>
  <w:num w:numId="21">
    <w:abstractNumId w:val="3"/>
  </w:num>
  <w:num w:numId="22">
    <w:abstractNumId w:val="26"/>
  </w:num>
  <w:num w:numId="23">
    <w:abstractNumId w:val="31"/>
  </w:num>
  <w:num w:numId="24">
    <w:abstractNumId w:val="33"/>
  </w:num>
  <w:num w:numId="25">
    <w:abstractNumId w:val="32"/>
  </w:num>
  <w:num w:numId="26">
    <w:abstractNumId w:val="1"/>
  </w:num>
  <w:num w:numId="27">
    <w:abstractNumId w:val="2"/>
  </w:num>
  <w:num w:numId="28">
    <w:abstractNumId w:val="7"/>
  </w:num>
  <w:num w:numId="29">
    <w:abstractNumId w:val="13"/>
  </w:num>
  <w:num w:numId="30">
    <w:abstractNumId w:val="0"/>
  </w:num>
  <w:num w:numId="31">
    <w:abstractNumId w:val="23"/>
  </w:num>
  <w:num w:numId="32">
    <w:abstractNumId w:val="29"/>
  </w:num>
  <w:num w:numId="33">
    <w:abstractNumId w:val="19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F3F74"/>
    <w:rsid w:val="00071A2E"/>
    <w:rsid w:val="000C76BE"/>
    <w:rsid w:val="000D1C42"/>
    <w:rsid w:val="000F3A1A"/>
    <w:rsid w:val="00122E2E"/>
    <w:rsid w:val="001367BB"/>
    <w:rsid w:val="00136C67"/>
    <w:rsid w:val="00155462"/>
    <w:rsid w:val="001E470E"/>
    <w:rsid w:val="001E48CD"/>
    <w:rsid w:val="002968F4"/>
    <w:rsid w:val="002B3392"/>
    <w:rsid w:val="002B7570"/>
    <w:rsid w:val="002C730C"/>
    <w:rsid w:val="00355607"/>
    <w:rsid w:val="00364165"/>
    <w:rsid w:val="003A2326"/>
    <w:rsid w:val="003B39E8"/>
    <w:rsid w:val="00457DFF"/>
    <w:rsid w:val="00483A55"/>
    <w:rsid w:val="0048696B"/>
    <w:rsid w:val="004D79FD"/>
    <w:rsid w:val="004E4324"/>
    <w:rsid w:val="004F39B4"/>
    <w:rsid w:val="00513A92"/>
    <w:rsid w:val="0057047F"/>
    <w:rsid w:val="00573178"/>
    <w:rsid w:val="0058261E"/>
    <w:rsid w:val="005C0231"/>
    <w:rsid w:val="005C6BC9"/>
    <w:rsid w:val="005F0965"/>
    <w:rsid w:val="00620A9C"/>
    <w:rsid w:val="00635B07"/>
    <w:rsid w:val="0065008B"/>
    <w:rsid w:val="00676F0C"/>
    <w:rsid w:val="00697776"/>
    <w:rsid w:val="006A3BB7"/>
    <w:rsid w:val="006E7E9F"/>
    <w:rsid w:val="006F04E3"/>
    <w:rsid w:val="006F4C34"/>
    <w:rsid w:val="007155F7"/>
    <w:rsid w:val="00716CA1"/>
    <w:rsid w:val="007249A1"/>
    <w:rsid w:val="007653DA"/>
    <w:rsid w:val="007A509C"/>
    <w:rsid w:val="007C53FB"/>
    <w:rsid w:val="007D1994"/>
    <w:rsid w:val="007D4018"/>
    <w:rsid w:val="00806579"/>
    <w:rsid w:val="008070D4"/>
    <w:rsid w:val="00864296"/>
    <w:rsid w:val="008B6B20"/>
    <w:rsid w:val="00901A3B"/>
    <w:rsid w:val="009A61F0"/>
    <w:rsid w:val="009C13CE"/>
    <w:rsid w:val="00A366E9"/>
    <w:rsid w:val="00A5377C"/>
    <w:rsid w:val="00A86433"/>
    <w:rsid w:val="00AC0136"/>
    <w:rsid w:val="00AD3B64"/>
    <w:rsid w:val="00AE2652"/>
    <w:rsid w:val="00AE6108"/>
    <w:rsid w:val="00AF3BAB"/>
    <w:rsid w:val="00AF3F74"/>
    <w:rsid w:val="00B517D3"/>
    <w:rsid w:val="00B751C7"/>
    <w:rsid w:val="00B77815"/>
    <w:rsid w:val="00B928C9"/>
    <w:rsid w:val="00BA1B4A"/>
    <w:rsid w:val="00BA55E7"/>
    <w:rsid w:val="00BE2AC0"/>
    <w:rsid w:val="00C600B6"/>
    <w:rsid w:val="00C84D90"/>
    <w:rsid w:val="00CA5D81"/>
    <w:rsid w:val="00CD0ADA"/>
    <w:rsid w:val="00CF2DF8"/>
    <w:rsid w:val="00D361A0"/>
    <w:rsid w:val="00D94836"/>
    <w:rsid w:val="00DD3E05"/>
    <w:rsid w:val="00E72B4C"/>
    <w:rsid w:val="00E73F9C"/>
    <w:rsid w:val="00E8784A"/>
    <w:rsid w:val="00EA10A0"/>
    <w:rsid w:val="00EA22B1"/>
    <w:rsid w:val="00EE5F91"/>
    <w:rsid w:val="00F36F0A"/>
    <w:rsid w:val="00F7232A"/>
    <w:rsid w:val="00FC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3B"/>
  </w:style>
  <w:style w:type="paragraph" w:styleId="2">
    <w:name w:val="heading 2"/>
    <w:basedOn w:val="a"/>
    <w:link w:val="20"/>
    <w:uiPriority w:val="9"/>
    <w:qFormat/>
    <w:rsid w:val="00513A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513A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364165"/>
    <w:rPr>
      <w:color w:val="0000FF"/>
      <w:u w:val="single"/>
    </w:rPr>
  </w:style>
  <w:style w:type="character" w:styleId="a5">
    <w:name w:val="Strong"/>
    <w:basedOn w:val="a0"/>
    <w:uiPriority w:val="22"/>
    <w:qFormat/>
    <w:rsid w:val="00513A92"/>
    <w:rPr>
      <w:b/>
      <w:bCs/>
    </w:rPr>
  </w:style>
  <w:style w:type="paragraph" w:customStyle="1" w:styleId="wp-caption-text">
    <w:name w:val="wp-caption-text"/>
    <w:basedOn w:val="a"/>
    <w:rsid w:val="00513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13A9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513A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Emphasis"/>
    <w:basedOn w:val="a0"/>
    <w:uiPriority w:val="20"/>
    <w:qFormat/>
    <w:rsid w:val="00513A92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2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B7570"/>
  </w:style>
  <w:style w:type="paragraph" w:styleId="a9">
    <w:name w:val="footer"/>
    <w:basedOn w:val="a"/>
    <w:link w:val="aa"/>
    <w:uiPriority w:val="99"/>
    <w:unhideWhenUsed/>
    <w:rsid w:val="002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7570"/>
  </w:style>
  <w:style w:type="paragraph" w:styleId="ab">
    <w:name w:val="Balloon Text"/>
    <w:basedOn w:val="a"/>
    <w:link w:val="ac"/>
    <w:uiPriority w:val="99"/>
    <w:semiHidden/>
    <w:unhideWhenUsed/>
    <w:rsid w:val="00483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3A55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4D79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4F39B4"/>
    <w:pPr>
      <w:ind w:left="720"/>
      <w:contextualSpacing/>
    </w:pPr>
  </w:style>
  <w:style w:type="character" w:customStyle="1" w:styleId="apple-converted-space">
    <w:name w:val="apple-converted-space"/>
    <w:basedOn w:val="a0"/>
    <w:rsid w:val="00CD0A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6E6E6"/>
            <w:right w:val="none" w:sz="0" w:space="0" w:color="auto"/>
          </w:divBdr>
        </w:div>
      </w:divsChild>
    </w:div>
    <w:div w:id="1976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587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72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0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0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3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71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411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116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21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391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09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592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52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8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83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7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32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41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11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89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69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2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2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8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51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1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8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57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7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05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2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2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2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88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87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5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445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56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91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112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71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14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6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130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165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3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35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21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24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56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946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0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0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1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763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39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750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69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76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55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00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5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67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3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71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395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52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65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1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23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06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9374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896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3926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763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644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921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6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4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04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68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6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28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50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01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046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cancer.ru/onkologiya/diagnostika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</TotalTime>
  <Pages>13</Pages>
  <Words>2735</Words>
  <Characters>15596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Sveta</cp:lastModifiedBy>
  <cp:revision>9</cp:revision>
  <dcterms:created xsi:type="dcterms:W3CDTF">2018-05-18T08:35:00Z</dcterms:created>
  <dcterms:modified xsi:type="dcterms:W3CDTF">2018-05-22T11:09:00Z</dcterms:modified>
</cp:coreProperties>
</file>