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4EE1" w:rsidRPr="0089152D" w:rsidRDefault="000F4EE1" w:rsidP="0089152D">
      <w:pPr>
        <w:pStyle w:val="1"/>
        <w:spacing w:before="0" w:beforeAutospacing="0" w:after="0" w:afterAutospacing="0"/>
        <w:rPr>
          <w:sz w:val="24"/>
          <w:szCs w:val="24"/>
          <w:u w:val="single"/>
        </w:rPr>
      </w:pPr>
      <w:r w:rsidRPr="0089152D">
        <w:rPr>
          <w:sz w:val="24"/>
          <w:szCs w:val="24"/>
          <w:u w:val="single"/>
        </w:rPr>
        <w:t>СЛАЙД №1</w:t>
      </w:r>
    </w:p>
    <w:p w:rsidR="00B726BB" w:rsidRPr="0089152D" w:rsidRDefault="00AD24C9" w:rsidP="0089152D">
      <w:pPr>
        <w:pStyle w:val="1"/>
        <w:spacing w:before="0" w:beforeAutospacing="0" w:after="0" w:afterAutospacing="0"/>
        <w:jc w:val="center"/>
        <w:rPr>
          <w:sz w:val="24"/>
          <w:szCs w:val="24"/>
        </w:rPr>
      </w:pPr>
      <w:r w:rsidRPr="0089152D">
        <w:rPr>
          <w:sz w:val="24"/>
          <w:szCs w:val="24"/>
        </w:rPr>
        <w:t>С</w:t>
      </w:r>
      <w:r w:rsidR="005B2B0A" w:rsidRPr="0089152D">
        <w:rPr>
          <w:sz w:val="24"/>
          <w:szCs w:val="24"/>
        </w:rPr>
        <w:t xml:space="preserve">ОВРЕМЕННЫЕ ПОДХОДЫ К ВЫБОРУ ВЕНОЗНОГО ДОСТУПА, ОРИЕНТИРОВАННОГО НА ПАЦИЕНТА </w:t>
      </w:r>
    </w:p>
    <w:p w:rsidR="0089152D" w:rsidRDefault="0089152D" w:rsidP="0089152D">
      <w:pPr>
        <w:pStyle w:val="1"/>
        <w:spacing w:before="0" w:beforeAutospacing="0" w:after="0" w:afterAutospacing="0"/>
        <w:rPr>
          <w:sz w:val="24"/>
          <w:szCs w:val="24"/>
          <w:lang w:val="en-US"/>
        </w:rPr>
      </w:pPr>
    </w:p>
    <w:p w:rsidR="0089152D" w:rsidRPr="0089152D" w:rsidRDefault="0089152D" w:rsidP="0089152D">
      <w:pPr>
        <w:pStyle w:val="1"/>
        <w:spacing w:before="0" w:beforeAutospacing="0" w:after="0" w:afterAutospacing="0"/>
        <w:jc w:val="right"/>
        <w:rPr>
          <w:sz w:val="24"/>
          <w:szCs w:val="24"/>
        </w:rPr>
      </w:pPr>
      <w:r>
        <w:rPr>
          <w:sz w:val="24"/>
          <w:szCs w:val="24"/>
        </w:rPr>
        <w:t>Е.В. Ильиных,</w:t>
      </w:r>
    </w:p>
    <w:p w:rsidR="0089152D" w:rsidRDefault="0089152D" w:rsidP="0089152D">
      <w:pPr>
        <w:pStyle w:val="1"/>
        <w:spacing w:before="0" w:beforeAutospacing="0" w:after="0" w:afterAutospacing="0"/>
        <w:jc w:val="right"/>
        <w:rPr>
          <w:sz w:val="24"/>
          <w:szCs w:val="24"/>
        </w:rPr>
      </w:pPr>
      <w:r w:rsidRPr="0089152D">
        <w:rPr>
          <w:sz w:val="24"/>
          <w:szCs w:val="24"/>
        </w:rPr>
        <w:t>старшая медицинская сестра отделения</w:t>
      </w:r>
    </w:p>
    <w:p w:rsidR="0089152D" w:rsidRDefault="0089152D" w:rsidP="0089152D">
      <w:pPr>
        <w:pStyle w:val="1"/>
        <w:spacing w:before="0" w:beforeAutospacing="0" w:after="0" w:afterAutospacing="0"/>
        <w:jc w:val="right"/>
        <w:rPr>
          <w:sz w:val="24"/>
          <w:szCs w:val="24"/>
        </w:rPr>
      </w:pPr>
      <w:r w:rsidRPr="0089152D">
        <w:rPr>
          <w:sz w:val="24"/>
          <w:szCs w:val="24"/>
        </w:rPr>
        <w:t xml:space="preserve"> гематологии и химиотерапии </w:t>
      </w:r>
    </w:p>
    <w:p w:rsidR="0089152D" w:rsidRPr="0089152D" w:rsidRDefault="0089152D" w:rsidP="0089152D">
      <w:pPr>
        <w:pStyle w:val="1"/>
        <w:spacing w:before="0" w:beforeAutospacing="0" w:after="0" w:afterAutospacing="0"/>
        <w:jc w:val="right"/>
        <w:rPr>
          <w:sz w:val="24"/>
          <w:szCs w:val="24"/>
        </w:rPr>
      </w:pPr>
      <w:r>
        <w:rPr>
          <w:sz w:val="24"/>
          <w:szCs w:val="24"/>
        </w:rPr>
        <w:t>БУЗОО</w:t>
      </w:r>
      <w:r w:rsidRPr="0089152D">
        <w:rPr>
          <w:sz w:val="24"/>
          <w:szCs w:val="24"/>
        </w:rPr>
        <w:t xml:space="preserve"> «</w:t>
      </w:r>
      <w:r>
        <w:rPr>
          <w:sz w:val="24"/>
          <w:szCs w:val="24"/>
        </w:rPr>
        <w:t>ГКБ</w:t>
      </w:r>
      <w:r w:rsidRPr="0089152D">
        <w:rPr>
          <w:sz w:val="24"/>
          <w:szCs w:val="24"/>
        </w:rPr>
        <w:t xml:space="preserve"> № 1 им. А.Н. Кабанова», </w:t>
      </w:r>
      <w:r>
        <w:rPr>
          <w:sz w:val="24"/>
          <w:szCs w:val="24"/>
        </w:rPr>
        <w:t xml:space="preserve"> </w:t>
      </w:r>
      <w:r w:rsidRPr="0089152D">
        <w:rPr>
          <w:sz w:val="24"/>
          <w:szCs w:val="24"/>
        </w:rPr>
        <w:t>г. Омск</w:t>
      </w:r>
    </w:p>
    <w:p w:rsidR="0089152D" w:rsidRPr="0089152D" w:rsidRDefault="0089152D" w:rsidP="0089152D">
      <w:pPr>
        <w:pStyle w:val="1"/>
        <w:spacing w:before="0" w:beforeAutospacing="0" w:after="0" w:afterAutospacing="0"/>
        <w:jc w:val="both"/>
        <w:rPr>
          <w:sz w:val="24"/>
          <w:szCs w:val="24"/>
          <w:u w:val="single"/>
        </w:rPr>
      </w:pPr>
    </w:p>
    <w:p w:rsidR="000F4EE1" w:rsidRPr="0089152D" w:rsidRDefault="000F4EE1" w:rsidP="0089152D">
      <w:pPr>
        <w:pStyle w:val="1"/>
        <w:spacing w:before="0" w:beforeAutospacing="0" w:after="0" w:afterAutospacing="0"/>
        <w:jc w:val="both"/>
        <w:rPr>
          <w:sz w:val="24"/>
          <w:szCs w:val="24"/>
          <w:u w:val="single"/>
        </w:rPr>
      </w:pPr>
      <w:r w:rsidRPr="0089152D">
        <w:rPr>
          <w:sz w:val="24"/>
          <w:szCs w:val="24"/>
          <w:u w:val="single"/>
        </w:rPr>
        <w:t>СЛАЙД №2</w:t>
      </w:r>
    </w:p>
    <w:p w:rsidR="009E1113" w:rsidRPr="0089152D" w:rsidRDefault="00076508" w:rsidP="005B2B0A">
      <w:pPr>
        <w:pStyle w:val="1"/>
        <w:spacing w:before="0" w:beforeAutospacing="0" w:after="0" w:afterAutospacing="0" w:line="360" w:lineRule="auto"/>
        <w:ind w:firstLine="851"/>
        <w:jc w:val="center"/>
        <w:rPr>
          <w:b w:val="0"/>
          <w:sz w:val="28"/>
          <w:szCs w:val="28"/>
        </w:rPr>
      </w:pPr>
      <w:r w:rsidRPr="0089152D">
        <w:rPr>
          <w:b w:val="0"/>
          <w:sz w:val="28"/>
          <w:szCs w:val="28"/>
        </w:rPr>
        <w:t>Здравствуйте</w:t>
      </w:r>
      <w:r w:rsidR="009E1113" w:rsidRPr="0089152D">
        <w:rPr>
          <w:b w:val="0"/>
          <w:sz w:val="28"/>
          <w:szCs w:val="28"/>
        </w:rPr>
        <w:t>, уважаемые коллеги!</w:t>
      </w:r>
    </w:p>
    <w:p w:rsidR="00F9151B" w:rsidRDefault="002E46F6" w:rsidP="005A355C">
      <w:pPr>
        <w:spacing w:after="0" w:line="360" w:lineRule="auto"/>
        <w:ind w:firstLine="851"/>
        <w:jc w:val="both"/>
        <w:rPr>
          <w:rFonts w:ascii="Times New Roman" w:eastAsia="Times New Roman" w:hAnsi="Times New Roman" w:cs="Times New Roman"/>
          <w:sz w:val="28"/>
          <w:szCs w:val="28"/>
          <w:lang w:eastAsia="ru-RU"/>
        </w:rPr>
      </w:pPr>
      <w:r w:rsidRPr="00910DC2">
        <w:rPr>
          <w:rFonts w:ascii="Times New Roman" w:eastAsia="Times New Roman" w:hAnsi="Times New Roman" w:cs="Times New Roman"/>
          <w:sz w:val="28"/>
          <w:szCs w:val="28"/>
          <w:lang w:eastAsia="ru-RU"/>
        </w:rPr>
        <w:t>Для лечения пациентов, имеющих онкологические заболевания, в настоящее время широко применяется метод химиотерапии, эффективность которого предполагает увеличение доз препаратов, продолжительность и повторяемость курсов лечения. Обычно введение лекарственных препаратов осуществляют через периферический или центральный венозный катетер.</w:t>
      </w:r>
      <w:r w:rsidR="002E3D7E">
        <w:rPr>
          <w:rFonts w:ascii="Times New Roman" w:eastAsia="Times New Roman" w:hAnsi="Times New Roman" w:cs="Times New Roman"/>
          <w:sz w:val="28"/>
          <w:szCs w:val="28"/>
          <w:lang w:eastAsia="ru-RU"/>
        </w:rPr>
        <w:t xml:space="preserve"> </w:t>
      </w:r>
      <w:r w:rsidRPr="00910DC2">
        <w:rPr>
          <w:rFonts w:ascii="Times New Roman" w:eastAsia="Times New Roman" w:hAnsi="Times New Roman" w:cs="Times New Roman"/>
          <w:sz w:val="28"/>
          <w:szCs w:val="28"/>
          <w:lang w:eastAsia="ru-RU"/>
        </w:rPr>
        <w:t>Неоднократные пункции и катетеризации периферических вен для проведения диагностических тестов, осуществления поддерживающего лечения и парентерального питания снижают качество жизни пациентов, так как</w:t>
      </w:r>
      <w:r w:rsidR="002E3D7E">
        <w:rPr>
          <w:rFonts w:ascii="Times New Roman" w:eastAsia="Times New Roman" w:hAnsi="Times New Roman" w:cs="Times New Roman"/>
          <w:sz w:val="28"/>
          <w:szCs w:val="28"/>
          <w:lang w:eastAsia="ru-RU"/>
        </w:rPr>
        <w:t xml:space="preserve"> </w:t>
      </w:r>
      <w:r w:rsidRPr="00910DC2">
        <w:rPr>
          <w:rFonts w:ascii="Times New Roman" w:eastAsia="Times New Roman" w:hAnsi="Times New Roman" w:cs="Times New Roman"/>
          <w:sz w:val="28"/>
          <w:szCs w:val="28"/>
          <w:lang w:eastAsia="ru-RU"/>
        </w:rPr>
        <w:t xml:space="preserve">процедуры сопряжены с раздражением сосудистой стенки, приводящим к болевым ощущениям, риском развития флебита, </w:t>
      </w:r>
      <w:proofErr w:type="spellStart"/>
      <w:r w:rsidRPr="00910DC2">
        <w:rPr>
          <w:rFonts w:ascii="Times New Roman" w:eastAsia="Times New Roman" w:hAnsi="Times New Roman" w:cs="Times New Roman"/>
          <w:sz w:val="28"/>
          <w:szCs w:val="28"/>
          <w:lang w:eastAsia="ru-RU"/>
        </w:rPr>
        <w:t>флеботромбоза</w:t>
      </w:r>
      <w:proofErr w:type="spellEnd"/>
      <w:r w:rsidRPr="00910DC2">
        <w:rPr>
          <w:rFonts w:ascii="Times New Roman" w:eastAsia="Times New Roman" w:hAnsi="Times New Roman" w:cs="Times New Roman"/>
          <w:sz w:val="28"/>
          <w:szCs w:val="28"/>
          <w:lang w:eastAsia="ru-RU"/>
        </w:rPr>
        <w:t xml:space="preserve">, некроза тканей </w:t>
      </w:r>
      <w:proofErr w:type="gramStart"/>
      <w:r w:rsidRPr="00910DC2">
        <w:rPr>
          <w:rFonts w:ascii="Times New Roman" w:eastAsia="Times New Roman" w:hAnsi="Times New Roman" w:cs="Times New Roman"/>
          <w:sz w:val="28"/>
          <w:szCs w:val="28"/>
          <w:lang w:eastAsia="ru-RU"/>
        </w:rPr>
        <w:t>при</w:t>
      </w:r>
      <w:proofErr w:type="gramEnd"/>
      <w:r w:rsidRPr="00910DC2">
        <w:rPr>
          <w:rFonts w:ascii="Times New Roman" w:eastAsia="Times New Roman" w:hAnsi="Times New Roman" w:cs="Times New Roman"/>
          <w:sz w:val="28"/>
          <w:szCs w:val="28"/>
          <w:lang w:eastAsia="ru-RU"/>
        </w:rPr>
        <w:t xml:space="preserve"> случайной </w:t>
      </w:r>
      <w:proofErr w:type="spellStart"/>
      <w:r w:rsidRPr="00910DC2">
        <w:rPr>
          <w:rFonts w:ascii="Times New Roman" w:eastAsia="Times New Roman" w:hAnsi="Times New Roman" w:cs="Times New Roman"/>
          <w:sz w:val="28"/>
          <w:szCs w:val="28"/>
          <w:lang w:eastAsia="ru-RU"/>
        </w:rPr>
        <w:t>экстравазации</w:t>
      </w:r>
      <w:proofErr w:type="spellEnd"/>
      <w:r w:rsidRPr="00910DC2">
        <w:rPr>
          <w:rFonts w:ascii="Times New Roman" w:eastAsia="Times New Roman" w:hAnsi="Times New Roman" w:cs="Times New Roman"/>
          <w:sz w:val="28"/>
          <w:szCs w:val="28"/>
          <w:lang w:eastAsia="ru-RU"/>
        </w:rPr>
        <w:t xml:space="preserve"> ряда лекарственных средств.</w:t>
      </w:r>
    </w:p>
    <w:p w:rsidR="0089152D" w:rsidRDefault="0089152D" w:rsidP="0089152D">
      <w:pPr>
        <w:pStyle w:val="1"/>
        <w:spacing w:before="0" w:beforeAutospacing="0" w:after="0" w:afterAutospacing="0"/>
        <w:jc w:val="both"/>
        <w:rPr>
          <w:sz w:val="28"/>
          <w:szCs w:val="28"/>
          <w:u w:val="single"/>
        </w:rPr>
      </w:pPr>
    </w:p>
    <w:p w:rsidR="005A355C" w:rsidRPr="0089152D" w:rsidRDefault="005A355C" w:rsidP="0089152D">
      <w:pPr>
        <w:pStyle w:val="1"/>
        <w:spacing w:before="0" w:beforeAutospacing="0" w:after="0" w:afterAutospacing="0"/>
        <w:jc w:val="both"/>
        <w:rPr>
          <w:sz w:val="24"/>
          <w:szCs w:val="24"/>
          <w:u w:val="single"/>
        </w:rPr>
      </w:pPr>
      <w:r w:rsidRPr="0089152D">
        <w:rPr>
          <w:sz w:val="24"/>
          <w:szCs w:val="24"/>
          <w:u w:val="single"/>
        </w:rPr>
        <w:t>СЛАЙД №</w:t>
      </w:r>
      <w:r w:rsidR="00887CE1" w:rsidRPr="0089152D">
        <w:rPr>
          <w:sz w:val="24"/>
          <w:szCs w:val="24"/>
          <w:u w:val="single"/>
        </w:rPr>
        <w:t>3</w:t>
      </w:r>
    </w:p>
    <w:p w:rsidR="00F9151B" w:rsidRDefault="002E46F6" w:rsidP="005A355C">
      <w:pPr>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Для  решения  проблем, связанных с осуществлением химиотерапии,  был применен </w:t>
      </w:r>
      <w:r w:rsidR="0098758E">
        <w:rPr>
          <w:rFonts w:ascii="Times New Roman" w:eastAsia="Times New Roman" w:hAnsi="Times New Roman" w:cs="Times New Roman"/>
          <w:sz w:val="28"/>
          <w:szCs w:val="28"/>
          <w:lang w:eastAsia="ru-RU"/>
        </w:rPr>
        <w:t xml:space="preserve">инновационный </w:t>
      </w:r>
      <w:r>
        <w:rPr>
          <w:rFonts w:ascii="Times New Roman" w:eastAsia="Times New Roman" w:hAnsi="Times New Roman" w:cs="Times New Roman"/>
          <w:sz w:val="28"/>
          <w:szCs w:val="28"/>
          <w:lang w:eastAsia="ru-RU"/>
        </w:rPr>
        <w:t xml:space="preserve">метод использования имплантируемых </w:t>
      </w:r>
      <w:proofErr w:type="gramStart"/>
      <w:r>
        <w:rPr>
          <w:rFonts w:ascii="Times New Roman" w:eastAsia="Times New Roman" w:hAnsi="Times New Roman" w:cs="Times New Roman"/>
          <w:sz w:val="28"/>
          <w:szCs w:val="28"/>
          <w:lang w:eastAsia="ru-RU"/>
        </w:rPr>
        <w:t>порт</w:t>
      </w:r>
      <w:r w:rsidR="002E3D7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систем</w:t>
      </w:r>
      <w:proofErr w:type="gramEnd"/>
      <w:r>
        <w:rPr>
          <w:rFonts w:ascii="Times New Roman" w:eastAsia="Times New Roman" w:hAnsi="Times New Roman" w:cs="Times New Roman"/>
          <w:sz w:val="28"/>
          <w:szCs w:val="28"/>
          <w:lang w:eastAsia="ru-RU"/>
        </w:rPr>
        <w:t xml:space="preserve">.  </w:t>
      </w:r>
      <w:r w:rsidR="008E222F">
        <w:rPr>
          <w:rFonts w:ascii="Times New Roman" w:eastAsia="Times New Roman" w:hAnsi="Times New Roman" w:cs="Times New Roman"/>
          <w:sz w:val="28"/>
          <w:szCs w:val="28"/>
          <w:lang w:eastAsia="ru-RU"/>
        </w:rPr>
        <w:t>Впервые в России  и</w:t>
      </w:r>
      <w:r w:rsidR="000603BA" w:rsidRPr="00910DC2">
        <w:rPr>
          <w:rFonts w:ascii="Times New Roman" w:eastAsia="Times New Roman" w:hAnsi="Times New Roman" w:cs="Times New Roman"/>
          <w:sz w:val="28"/>
          <w:szCs w:val="28"/>
          <w:lang w:eastAsia="ru-RU"/>
        </w:rPr>
        <w:t xml:space="preserve">мплантируемые </w:t>
      </w:r>
      <w:proofErr w:type="gramStart"/>
      <w:r w:rsidR="000603BA" w:rsidRPr="00910DC2">
        <w:rPr>
          <w:rFonts w:ascii="Times New Roman" w:eastAsia="Times New Roman" w:hAnsi="Times New Roman" w:cs="Times New Roman"/>
          <w:sz w:val="28"/>
          <w:szCs w:val="28"/>
          <w:lang w:eastAsia="ru-RU"/>
        </w:rPr>
        <w:t>порт-системы</w:t>
      </w:r>
      <w:proofErr w:type="gramEnd"/>
      <w:r w:rsidR="000603BA" w:rsidRPr="00910DC2">
        <w:rPr>
          <w:rFonts w:ascii="Times New Roman" w:eastAsia="Times New Roman" w:hAnsi="Times New Roman" w:cs="Times New Roman"/>
          <w:sz w:val="28"/>
          <w:szCs w:val="28"/>
          <w:lang w:eastAsia="ru-RU"/>
        </w:rPr>
        <w:t xml:space="preserve"> были внедрены на клинических базах медицинского  Центра Управления делами Президента РФ и Центральной клинической больнице №1 ОАО  «Российские железные дороги</w:t>
      </w:r>
      <w:r w:rsidR="002E3D7E">
        <w:rPr>
          <w:rFonts w:ascii="Times New Roman" w:eastAsia="Times New Roman" w:hAnsi="Times New Roman" w:cs="Times New Roman"/>
          <w:sz w:val="28"/>
          <w:szCs w:val="28"/>
          <w:lang w:eastAsia="ru-RU"/>
        </w:rPr>
        <w:t xml:space="preserve">» </w:t>
      </w:r>
      <w:r w:rsidR="000603BA" w:rsidRPr="00910DC2">
        <w:rPr>
          <w:rFonts w:ascii="Times New Roman" w:eastAsia="Times New Roman" w:hAnsi="Times New Roman" w:cs="Times New Roman"/>
          <w:sz w:val="28"/>
          <w:szCs w:val="28"/>
          <w:lang w:eastAsia="ru-RU"/>
        </w:rPr>
        <w:t xml:space="preserve">с </w:t>
      </w:r>
      <w:r w:rsidR="000603BA">
        <w:rPr>
          <w:rFonts w:ascii="Times New Roman" w:eastAsia="Times New Roman" w:hAnsi="Times New Roman" w:cs="Times New Roman"/>
          <w:sz w:val="28"/>
          <w:szCs w:val="28"/>
          <w:lang w:eastAsia="ru-RU"/>
        </w:rPr>
        <w:t xml:space="preserve">начала 90-х годов прошлого века. </w:t>
      </w:r>
      <w:r w:rsidR="0098758E">
        <w:rPr>
          <w:rFonts w:ascii="Times New Roman" w:eastAsia="Times New Roman" w:hAnsi="Times New Roman" w:cs="Times New Roman"/>
          <w:sz w:val="28"/>
          <w:szCs w:val="28"/>
          <w:lang w:eastAsia="ru-RU"/>
        </w:rPr>
        <w:t>Ш</w:t>
      </w:r>
      <w:r w:rsidR="00B02CCD" w:rsidRPr="000F4EE1">
        <w:rPr>
          <w:rFonts w:ascii="Times New Roman" w:eastAsia="Times New Roman" w:hAnsi="Times New Roman" w:cs="Times New Roman"/>
          <w:sz w:val="28"/>
          <w:szCs w:val="28"/>
          <w:lang w:eastAsia="ru-RU"/>
        </w:rPr>
        <w:t xml:space="preserve">ирокое распространение  </w:t>
      </w:r>
      <w:r w:rsidR="0098758E">
        <w:rPr>
          <w:rFonts w:ascii="Times New Roman" w:eastAsia="Times New Roman" w:hAnsi="Times New Roman" w:cs="Times New Roman"/>
          <w:sz w:val="28"/>
          <w:szCs w:val="28"/>
          <w:lang w:eastAsia="ru-RU"/>
        </w:rPr>
        <w:t>и</w:t>
      </w:r>
      <w:r w:rsidR="0098758E" w:rsidRPr="00910DC2">
        <w:rPr>
          <w:rFonts w:ascii="Times New Roman" w:eastAsia="Times New Roman" w:hAnsi="Times New Roman" w:cs="Times New Roman"/>
          <w:sz w:val="28"/>
          <w:szCs w:val="28"/>
          <w:lang w:eastAsia="ru-RU"/>
        </w:rPr>
        <w:t>мплантируемы</w:t>
      </w:r>
      <w:r w:rsidR="0098758E">
        <w:rPr>
          <w:rFonts w:ascii="Times New Roman" w:eastAsia="Times New Roman" w:hAnsi="Times New Roman" w:cs="Times New Roman"/>
          <w:sz w:val="28"/>
          <w:szCs w:val="28"/>
          <w:lang w:eastAsia="ru-RU"/>
        </w:rPr>
        <w:t>х</w:t>
      </w:r>
      <w:r w:rsidR="0098758E" w:rsidRPr="00910DC2">
        <w:rPr>
          <w:rFonts w:ascii="Times New Roman" w:eastAsia="Times New Roman" w:hAnsi="Times New Roman" w:cs="Times New Roman"/>
          <w:sz w:val="28"/>
          <w:szCs w:val="28"/>
          <w:lang w:eastAsia="ru-RU"/>
        </w:rPr>
        <w:t xml:space="preserve"> </w:t>
      </w:r>
      <w:proofErr w:type="gramStart"/>
      <w:r w:rsidR="0098758E" w:rsidRPr="00910DC2">
        <w:rPr>
          <w:rFonts w:ascii="Times New Roman" w:eastAsia="Times New Roman" w:hAnsi="Times New Roman" w:cs="Times New Roman"/>
          <w:sz w:val="28"/>
          <w:szCs w:val="28"/>
          <w:lang w:eastAsia="ru-RU"/>
        </w:rPr>
        <w:t>порт-систем</w:t>
      </w:r>
      <w:proofErr w:type="gramEnd"/>
      <w:r w:rsidR="002E3D7E">
        <w:rPr>
          <w:rFonts w:ascii="Times New Roman" w:eastAsia="Times New Roman" w:hAnsi="Times New Roman" w:cs="Times New Roman"/>
          <w:sz w:val="28"/>
          <w:szCs w:val="28"/>
          <w:lang w:eastAsia="ru-RU"/>
        </w:rPr>
        <w:t xml:space="preserve"> </w:t>
      </w:r>
      <w:r w:rsidR="00B02CCD" w:rsidRPr="000F4EE1">
        <w:rPr>
          <w:rFonts w:ascii="Times New Roman" w:eastAsia="Times New Roman" w:hAnsi="Times New Roman" w:cs="Times New Roman"/>
          <w:sz w:val="28"/>
          <w:szCs w:val="28"/>
          <w:lang w:eastAsia="ru-RU"/>
        </w:rPr>
        <w:t xml:space="preserve">сдерживается недостаточным </w:t>
      </w:r>
      <w:r w:rsidR="00B02CCD">
        <w:rPr>
          <w:rFonts w:ascii="Times New Roman" w:eastAsia="Times New Roman" w:hAnsi="Times New Roman" w:cs="Times New Roman"/>
          <w:sz w:val="28"/>
          <w:szCs w:val="28"/>
          <w:lang w:eastAsia="ru-RU"/>
        </w:rPr>
        <w:t xml:space="preserve">количеством </w:t>
      </w:r>
      <w:r w:rsidR="00B02CCD" w:rsidRPr="000F4EE1">
        <w:rPr>
          <w:rFonts w:ascii="Times New Roman" w:eastAsia="Times New Roman" w:hAnsi="Times New Roman" w:cs="Times New Roman"/>
          <w:sz w:val="28"/>
          <w:szCs w:val="28"/>
          <w:lang w:eastAsia="ru-RU"/>
        </w:rPr>
        <w:t>отделений   рентген</w:t>
      </w:r>
      <w:r w:rsidR="000603BA">
        <w:rPr>
          <w:rFonts w:ascii="Times New Roman" w:eastAsia="Times New Roman" w:hAnsi="Times New Roman" w:cs="Times New Roman"/>
          <w:sz w:val="28"/>
          <w:szCs w:val="28"/>
          <w:lang w:eastAsia="ru-RU"/>
        </w:rPr>
        <w:t>-</w:t>
      </w:r>
      <w:proofErr w:type="spellStart"/>
      <w:r w:rsidR="00B02CCD" w:rsidRPr="000F4EE1">
        <w:rPr>
          <w:rFonts w:ascii="Times New Roman" w:eastAsia="Times New Roman" w:hAnsi="Times New Roman" w:cs="Times New Roman"/>
          <w:sz w:val="28"/>
          <w:szCs w:val="28"/>
          <w:lang w:eastAsia="ru-RU"/>
        </w:rPr>
        <w:t>эндоваскулярной</w:t>
      </w:r>
      <w:proofErr w:type="spellEnd"/>
      <w:r w:rsidR="00B02CCD" w:rsidRPr="000F4EE1">
        <w:rPr>
          <w:rFonts w:ascii="Times New Roman" w:eastAsia="Times New Roman" w:hAnsi="Times New Roman" w:cs="Times New Roman"/>
          <w:sz w:val="28"/>
          <w:szCs w:val="28"/>
          <w:lang w:eastAsia="ru-RU"/>
        </w:rPr>
        <w:t xml:space="preserve">  диагностики</w:t>
      </w:r>
      <w:r w:rsidR="002E3D7E">
        <w:rPr>
          <w:rFonts w:ascii="Times New Roman" w:eastAsia="Times New Roman" w:hAnsi="Times New Roman" w:cs="Times New Roman"/>
          <w:sz w:val="28"/>
          <w:szCs w:val="28"/>
          <w:lang w:eastAsia="ru-RU"/>
        </w:rPr>
        <w:t xml:space="preserve"> </w:t>
      </w:r>
      <w:r w:rsidR="00B02CCD">
        <w:rPr>
          <w:rFonts w:ascii="Times New Roman" w:eastAsia="Times New Roman" w:hAnsi="Times New Roman" w:cs="Times New Roman"/>
          <w:sz w:val="28"/>
          <w:szCs w:val="28"/>
          <w:lang w:eastAsia="ru-RU"/>
        </w:rPr>
        <w:t xml:space="preserve">и </w:t>
      </w:r>
      <w:r w:rsidR="00B02CCD" w:rsidRPr="000F4EE1">
        <w:rPr>
          <w:rFonts w:ascii="Times New Roman" w:eastAsia="Times New Roman" w:hAnsi="Times New Roman" w:cs="Times New Roman"/>
          <w:sz w:val="28"/>
          <w:szCs w:val="28"/>
          <w:lang w:eastAsia="ru-RU"/>
        </w:rPr>
        <w:t>рентгенологических операционных</w:t>
      </w:r>
      <w:r w:rsidR="0098758E">
        <w:rPr>
          <w:rFonts w:ascii="Times New Roman" w:eastAsia="Times New Roman" w:hAnsi="Times New Roman" w:cs="Times New Roman"/>
          <w:sz w:val="28"/>
          <w:szCs w:val="28"/>
          <w:lang w:eastAsia="ru-RU"/>
        </w:rPr>
        <w:t xml:space="preserve"> для их установки</w:t>
      </w:r>
      <w:r w:rsidR="00B02CCD" w:rsidRPr="000F4EE1">
        <w:rPr>
          <w:rFonts w:ascii="Times New Roman" w:eastAsia="Times New Roman" w:hAnsi="Times New Roman" w:cs="Times New Roman"/>
          <w:sz w:val="28"/>
          <w:szCs w:val="28"/>
          <w:lang w:eastAsia="ru-RU"/>
        </w:rPr>
        <w:t>,</w:t>
      </w:r>
      <w:r w:rsidR="002E3D7E">
        <w:rPr>
          <w:rFonts w:ascii="Times New Roman" w:eastAsia="Times New Roman" w:hAnsi="Times New Roman" w:cs="Times New Roman"/>
          <w:sz w:val="28"/>
          <w:szCs w:val="28"/>
          <w:lang w:eastAsia="ru-RU"/>
        </w:rPr>
        <w:t xml:space="preserve"> </w:t>
      </w:r>
      <w:r w:rsidR="00B02CCD" w:rsidRPr="000F4EE1">
        <w:rPr>
          <w:rFonts w:ascii="Times New Roman" w:eastAsia="Times New Roman" w:hAnsi="Times New Roman" w:cs="Times New Roman"/>
          <w:sz w:val="28"/>
          <w:szCs w:val="28"/>
          <w:lang w:eastAsia="ru-RU"/>
        </w:rPr>
        <w:t xml:space="preserve">а также </w:t>
      </w:r>
      <w:r w:rsidR="000603BA">
        <w:rPr>
          <w:rFonts w:ascii="Times New Roman" w:eastAsia="Times New Roman" w:hAnsi="Times New Roman" w:cs="Times New Roman"/>
          <w:sz w:val="28"/>
          <w:szCs w:val="28"/>
          <w:lang w:eastAsia="ru-RU"/>
        </w:rPr>
        <w:t xml:space="preserve">малым количеством </w:t>
      </w:r>
      <w:r w:rsidR="00B02CCD" w:rsidRPr="000F4EE1">
        <w:rPr>
          <w:rFonts w:ascii="Times New Roman" w:eastAsia="Times New Roman" w:hAnsi="Times New Roman" w:cs="Times New Roman"/>
          <w:sz w:val="28"/>
          <w:szCs w:val="28"/>
          <w:lang w:eastAsia="ru-RU"/>
        </w:rPr>
        <w:t xml:space="preserve">специалистов, обученных данной методике. </w:t>
      </w:r>
      <w:r w:rsidR="000603BA">
        <w:rPr>
          <w:rFonts w:ascii="Times New Roman" w:eastAsia="Times New Roman" w:hAnsi="Times New Roman" w:cs="Times New Roman"/>
          <w:sz w:val="28"/>
          <w:szCs w:val="28"/>
          <w:lang w:eastAsia="ru-RU"/>
        </w:rPr>
        <w:t xml:space="preserve">Не существует в </w:t>
      </w:r>
      <w:r w:rsidR="000603BA" w:rsidRPr="000F4EE1">
        <w:rPr>
          <w:rFonts w:ascii="Times New Roman" w:eastAsia="Times New Roman" w:hAnsi="Times New Roman" w:cs="Times New Roman"/>
          <w:sz w:val="28"/>
          <w:szCs w:val="28"/>
          <w:lang w:eastAsia="ru-RU"/>
        </w:rPr>
        <w:t xml:space="preserve">России </w:t>
      </w:r>
      <w:r w:rsidR="000603BA">
        <w:rPr>
          <w:rFonts w:ascii="Times New Roman" w:eastAsia="Times New Roman" w:hAnsi="Times New Roman" w:cs="Times New Roman"/>
          <w:sz w:val="28"/>
          <w:szCs w:val="28"/>
          <w:lang w:eastAsia="ru-RU"/>
        </w:rPr>
        <w:t xml:space="preserve">и </w:t>
      </w:r>
      <w:r w:rsidR="000603BA" w:rsidRPr="000F4EE1">
        <w:rPr>
          <w:rFonts w:ascii="Times New Roman" w:eastAsia="Times New Roman" w:hAnsi="Times New Roman" w:cs="Times New Roman"/>
          <w:sz w:val="28"/>
          <w:szCs w:val="28"/>
          <w:lang w:eastAsia="ru-RU"/>
        </w:rPr>
        <w:t xml:space="preserve">утвержденных </w:t>
      </w:r>
      <w:r w:rsidR="000603BA">
        <w:rPr>
          <w:rFonts w:ascii="Times New Roman" w:eastAsia="Times New Roman" w:hAnsi="Times New Roman" w:cs="Times New Roman"/>
          <w:sz w:val="28"/>
          <w:szCs w:val="28"/>
          <w:lang w:eastAsia="ru-RU"/>
        </w:rPr>
        <w:lastRenderedPageBreak/>
        <w:t xml:space="preserve">стандартов использования </w:t>
      </w:r>
      <w:proofErr w:type="gramStart"/>
      <w:r w:rsidR="000603BA">
        <w:rPr>
          <w:rFonts w:ascii="Times New Roman" w:eastAsia="Times New Roman" w:hAnsi="Times New Roman" w:cs="Times New Roman"/>
          <w:sz w:val="28"/>
          <w:szCs w:val="28"/>
          <w:lang w:eastAsia="ru-RU"/>
        </w:rPr>
        <w:t>порт-систем</w:t>
      </w:r>
      <w:proofErr w:type="gramEnd"/>
      <w:r w:rsidR="000603BA" w:rsidRPr="000F4EE1">
        <w:rPr>
          <w:rFonts w:ascii="Times New Roman" w:eastAsia="Times New Roman" w:hAnsi="Times New Roman" w:cs="Times New Roman"/>
          <w:sz w:val="28"/>
          <w:szCs w:val="28"/>
          <w:lang w:eastAsia="ru-RU"/>
        </w:rPr>
        <w:t xml:space="preserve">, </w:t>
      </w:r>
      <w:r w:rsidR="0098758E">
        <w:rPr>
          <w:rFonts w:ascii="Times New Roman" w:eastAsia="Times New Roman" w:hAnsi="Times New Roman" w:cs="Times New Roman"/>
          <w:sz w:val="28"/>
          <w:szCs w:val="28"/>
          <w:lang w:eastAsia="ru-RU"/>
        </w:rPr>
        <w:t xml:space="preserve">т.к. </w:t>
      </w:r>
      <w:r w:rsidR="000603BA">
        <w:rPr>
          <w:rFonts w:ascii="Times New Roman" w:eastAsia="Times New Roman" w:hAnsi="Times New Roman" w:cs="Times New Roman"/>
          <w:sz w:val="28"/>
          <w:szCs w:val="28"/>
          <w:lang w:eastAsia="ru-RU"/>
        </w:rPr>
        <w:t>они</w:t>
      </w:r>
      <w:r w:rsidR="000603BA" w:rsidRPr="000F4EE1">
        <w:rPr>
          <w:rFonts w:ascii="Times New Roman" w:eastAsia="Times New Roman" w:hAnsi="Times New Roman" w:cs="Times New Roman"/>
          <w:sz w:val="28"/>
          <w:szCs w:val="28"/>
          <w:lang w:eastAsia="ru-RU"/>
        </w:rPr>
        <w:t xml:space="preserve"> не входят в систему обязательного медицинского страхования. </w:t>
      </w:r>
    </w:p>
    <w:p w:rsidR="000603BA" w:rsidRDefault="000603BA" w:rsidP="005A355C">
      <w:pPr>
        <w:spacing w:after="0" w:line="360" w:lineRule="auto"/>
        <w:ind w:firstLine="851"/>
        <w:jc w:val="both"/>
        <w:rPr>
          <w:rFonts w:ascii="Times New Roman" w:eastAsia="Times New Roman" w:hAnsi="Times New Roman" w:cs="Times New Roman"/>
          <w:sz w:val="28"/>
          <w:szCs w:val="28"/>
          <w:lang w:eastAsia="ru-RU"/>
        </w:rPr>
      </w:pPr>
      <w:r w:rsidRPr="000F4EE1">
        <w:rPr>
          <w:rFonts w:ascii="Times New Roman" w:eastAsia="Times New Roman" w:hAnsi="Times New Roman" w:cs="Times New Roman"/>
          <w:sz w:val="28"/>
          <w:szCs w:val="28"/>
          <w:lang w:eastAsia="ru-RU"/>
        </w:rPr>
        <w:t>В</w:t>
      </w:r>
      <w:r w:rsidR="002E3D7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то же в</w:t>
      </w:r>
      <w:r w:rsidRPr="000F4EE1">
        <w:rPr>
          <w:rFonts w:ascii="Times New Roman" w:eastAsia="Times New Roman" w:hAnsi="Times New Roman" w:cs="Times New Roman"/>
          <w:sz w:val="28"/>
          <w:szCs w:val="28"/>
          <w:lang w:eastAsia="ru-RU"/>
        </w:rPr>
        <w:t xml:space="preserve">ремя за рубежом </w:t>
      </w:r>
      <w:r>
        <w:rPr>
          <w:rFonts w:ascii="Times New Roman" w:eastAsia="Times New Roman" w:hAnsi="Times New Roman" w:cs="Times New Roman"/>
          <w:sz w:val="28"/>
          <w:szCs w:val="28"/>
          <w:lang w:eastAsia="ru-RU"/>
        </w:rPr>
        <w:t xml:space="preserve">ежегодно </w:t>
      </w:r>
      <w:r w:rsidRPr="000F4EE1">
        <w:rPr>
          <w:rFonts w:ascii="Times New Roman" w:eastAsia="Times New Roman" w:hAnsi="Times New Roman" w:cs="Times New Roman"/>
          <w:sz w:val="28"/>
          <w:szCs w:val="28"/>
          <w:lang w:eastAsia="ru-RU"/>
        </w:rPr>
        <w:t xml:space="preserve">устанавливается  более 600 тысяч  </w:t>
      </w:r>
      <w:proofErr w:type="gramStart"/>
      <w:r w:rsidRPr="000F4EE1">
        <w:rPr>
          <w:rFonts w:ascii="Times New Roman" w:eastAsia="Times New Roman" w:hAnsi="Times New Roman" w:cs="Times New Roman"/>
          <w:sz w:val="28"/>
          <w:szCs w:val="28"/>
          <w:lang w:eastAsia="ru-RU"/>
        </w:rPr>
        <w:t>порт-систем</w:t>
      </w:r>
      <w:proofErr w:type="gramEnd"/>
      <w:r>
        <w:rPr>
          <w:rFonts w:ascii="Times New Roman" w:eastAsia="Times New Roman" w:hAnsi="Times New Roman" w:cs="Times New Roman"/>
          <w:sz w:val="28"/>
          <w:szCs w:val="28"/>
          <w:lang w:eastAsia="ru-RU"/>
        </w:rPr>
        <w:t xml:space="preserve">, </w:t>
      </w:r>
      <w:r w:rsidRPr="000F4EE1">
        <w:rPr>
          <w:rFonts w:ascii="Times New Roman" w:eastAsia="Times New Roman" w:hAnsi="Times New Roman" w:cs="Times New Roman"/>
          <w:sz w:val="28"/>
          <w:szCs w:val="28"/>
          <w:lang w:eastAsia="ru-RU"/>
        </w:rPr>
        <w:t>где установка имплантируемого венозного порта входит в протокол для</w:t>
      </w:r>
      <w:r w:rsidR="002E3D7E">
        <w:rPr>
          <w:rFonts w:ascii="Times New Roman" w:eastAsia="Times New Roman" w:hAnsi="Times New Roman" w:cs="Times New Roman"/>
          <w:sz w:val="28"/>
          <w:szCs w:val="28"/>
          <w:lang w:eastAsia="ru-RU"/>
        </w:rPr>
        <w:t xml:space="preserve"> </w:t>
      </w:r>
      <w:r w:rsidRPr="000F4EE1">
        <w:rPr>
          <w:rFonts w:ascii="Times New Roman" w:eastAsia="Times New Roman" w:hAnsi="Times New Roman" w:cs="Times New Roman"/>
          <w:sz w:val="28"/>
          <w:szCs w:val="28"/>
          <w:lang w:eastAsia="ru-RU"/>
        </w:rPr>
        <w:t>проведения химиотерапии.</w:t>
      </w:r>
    </w:p>
    <w:p w:rsidR="000603BA" w:rsidRDefault="002E3D7E" w:rsidP="005A355C">
      <w:pPr>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Однако</w:t>
      </w:r>
      <w:r w:rsidR="003F3075">
        <w:rPr>
          <w:rFonts w:ascii="Times New Roman" w:eastAsia="Times New Roman" w:hAnsi="Times New Roman" w:cs="Times New Roman"/>
          <w:sz w:val="28"/>
          <w:szCs w:val="28"/>
          <w:lang w:eastAsia="ru-RU"/>
        </w:rPr>
        <w:t xml:space="preserve"> современная  программа р</w:t>
      </w:r>
      <w:r w:rsidR="000603BA">
        <w:rPr>
          <w:rFonts w:ascii="Times New Roman" w:eastAsia="Times New Roman" w:hAnsi="Times New Roman" w:cs="Times New Roman"/>
          <w:sz w:val="28"/>
          <w:szCs w:val="28"/>
          <w:lang w:eastAsia="ru-RU"/>
        </w:rPr>
        <w:t>еформировани</w:t>
      </w:r>
      <w:r w:rsidR="003F3075">
        <w:rPr>
          <w:rFonts w:ascii="Times New Roman" w:eastAsia="Times New Roman" w:hAnsi="Times New Roman" w:cs="Times New Roman"/>
          <w:sz w:val="28"/>
          <w:szCs w:val="28"/>
          <w:lang w:eastAsia="ru-RU"/>
        </w:rPr>
        <w:t xml:space="preserve">я </w:t>
      </w:r>
      <w:r w:rsidR="000603BA">
        <w:rPr>
          <w:rFonts w:ascii="Times New Roman" w:eastAsia="Times New Roman" w:hAnsi="Times New Roman" w:cs="Times New Roman"/>
          <w:sz w:val="28"/>
          <w:szCs w:val="28"/>
          <w:lang w:eastAsia="ru-RU"/>
        </w:rPr>
        <w:t xml:space="preserve">здравоохранения </w:t>
      </w:r>
      <w:r w:rsidR="000603BA" w:rsidRPr="000F4EE1">
        <w:rPr>
          <w:rFonts w:ascii="Times New Roman" w:eastAsia="Times New Roman" w:hAnsi="Times New Roman" w:cs="Times New Roman"/>
          <w:sz w:val="28"/>
          <w:szCs w:val="28"/>
          <w:lang w:eastAsia="ru-RU"/>
        </w:rPr>
        <w:t>позволяет надеяться на постепенное решение данной проблемы.</w:t>
      </w:r>
    </w:p>
    <w:p w:rsidR="002E3D7E" w:rsidRPr="002E3D7E" w:rsidRDefault="002E3D7E" w:rsidP="002E3D7E">
      <w:pPr>
        <w:pStyle w:val="1"/>
        <w:spacing w:before="0" w:beforeAutospacing="0" w:after="0" w:afterAutospacing="0"/>
        <w:jc w:val="both"/>
        <w:rPr>
          <w:sz w:val="18"/>
          <w:szCs w:val="18"/>
          <w:u w:val="single"/>
        </w:rPr>
      </w:pPr>
    </w:p>
    <w:p w:rsidR="005A355C" w:rsidRPr="002E3D7E" w:rsidRDefault="005A355C" w:rsidP="002E3D7E">
      <w:pPr>
        <w:pStyle w:val="1"/>
        <w:spacing w:before="0" w:beforeAutospacing="0" w:after="0" w:afterAutospacing="0"/>
        <w:jc w:val="both"/>
        <w:rPr>
          <w:sz w:val="24"/>
          <w:szCs w:val="24"/>
          <w:u w:val="single"/>
        </w:rPr>
      </w:pPr>
      <w:r w:rsidRPr="002E3D7E">
        <w:rPr>
          <w:sz w:val="24"/>
          <w:szCs w:val="24"/>
          <w:u w:val="single"/>
        </w:rPr>
        <w:t>СЛАЙД №</w:t>
      </w:r>
      <w:r w:rsidR="00887CE1" w:rsidRPr="002E3D7E">
        <w:rPr>
          <w:sz w:val="24"/>
          <w:szCs w:val="24"/>
          <w:u w:val="single"/>
        </w:rPr>
        <w:t>4</w:t>
      </w:r>
    </w:p>
    <w:p w:rsidR="002E46F6" w:rsidRPr="00910DC2" w:rsidRDefault="002E46F6" w:rsidP="005A355C">
      <w:pPr>
        <w:spacing w:after="0" w:line="360" w:lineRule="auto"/>
        <w:ind w:firstLine="851"/>
        <w:jc w:val="both"/>
        <w:rPr>
          <w:rFonts w:ascii="Times New Roman" w:eastAsia="Times New Roman" w:hAnsi="Times New Roman" w:cs="Times New Roman"/>
          <w:sz w:val="28"/>
          <w:szCs w:val="28"/>
          <w:lang w:eastAsia="ru-RU"/>
        </w:rPr>
      </w:pPr>
      <w:r w:rsidRPr="00910DC2">
        <w:rPr>
          <w:rFonts w:ascii="Times New Roman" w:eastAsia="Times New Roman" w:hAnsi="Times New Roman" w:cs="Times New Roman"/>
          <w:sz w:val="28"/>
          <w:szCs w:val="28"/>
          <w:lang w:eastAsia="ru-RU"/>
        </w:rPr>
        <w:t>Цель внедрения имплантируемых порт систем –  повышение качества жизни пациентов с онкологическими заболеваниями с обеспечением безопасности свободного длительного  венозного доступа при выполнении сестринских манипуляций.</w:t>
      </w:r>
    </w:p>
    <w:p w:rsidR="002E3D7E" w:rsidRPr="002E3D7E" w:rsidRDefault="002E3D7E" w:rsidP="002E3D7E">
      <w:pPr>
        <w:pStyle w:val="1"/>
        <w:spacing w:before="0" w:beforeAutospacing="0" w:after="0" w:afterAutospacing="0"/>
        <w:jc w:val="both"/>
        <w:rPr>
          <w:sz w:val="18"/>
          <w:szCs w:val="18"/>
          <w:u w:val="single"/>
        </w:rPr>
      </w:pPr>
    </w:p>
    <w:p w:rsidR="005A355C" w:rsidRPr="002E3D7E" w:rsidRDefault="005A355C" w:rsidP="002E3D7E">
      <w:pPr>
        <w:pStyle w:val="1"/>
        <w:spacing w:before="0" w:beforeAutospacing="0" w:after="0" w:afterAutospacing="0"/>
        <w:jc w:val="both"/>
        <w:rPr>
          <w:sz w:val="24"/>
          <w:szCs w:val="24"/>
          <w:u w:val="single"/>
        </w:rPr>
      </w:pPr>
      <w:r w:rsidRPr="002E3D7E">
        <w:rPr>
          <w:sz w:val="24"/>
          <w:szCs w:val="24"/>
          <w:u w:val="single"/>
        </w:rPr>
        <w:t>СЛАЙД №</w:t>
      </w:r>
      <w:r w:rsidR="00887CE1" w:rsidRPr="002E3D7E">
        <w:rPr>
          <w:sz w:val="24"/>
          <w:szCs w:val="24"/>
          <w:u w:val="single"/>
        </w:rPr>
        <w:t>5</w:t>
      </w:r>
    </w:p>
    <w:p w:rsidR="00F9151B" w:rsidRPr="000F4EE1" w:rsidRDefault="002E3D7E" w:rsidP="005A355C">
      <w:pPr>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Современная порт</w:t>
      </w:r>
      <w:r w:rsidR="002E46F6" w:rsidRPr="00910DC2">
        <w:rPr>
          <w:rFonts w:ascii="Times New Roman" w:eastAsia="Times New Roman" w:hAnsi="Times New Roman" w:cs="Times New Roman"/>
          <w:sz w:val="28"/>
          <w:szCs w:val="28"/>
          <w:lang w:eastAsia="ru-RU"/>
        </w:rPr>
        <w:t>-система, применяемая для проведения химиотерапии, представляет собой имплантируемый катетер, прикрепленный к камере, расположенной  подкожно. Для инъекции используется иск</w:t>
      </w:r>
      <w:r w:rsidR="00F9151B">
        <w:rPr>
          <w:rFonts w:ascii="Times New Roman" w:eastAsia="Times New Roman" w:hAnsi="Times New Roman" w:cs="Times New Roman"/>
          <w:sz w:val="28"/>
          <w:szCs w:val="28"/>
          <w:lang w:eastAsia="ru-RU"/>
        </w:rPr>
        <w:t xml:space="preserve">лючительно игла </w:t>
      </w:r>
      <w:proofErr w:type="spellStart"/>
      <w:r w:rsidR="00F9151B">
        <w:rPr>
          <w:rFonts w:ascii="Times New Roman" w:eastAsia="Times New Roman" w:hAnsi="Times New Roman" w:cs="Times New Roman"/>
          <w:sz w:val="28"/>
          <w:szCs w:val="28"/>
          <w:lang w:eastAsia="ru-RU"/>
        </w:rPr>
        <w:t>Губера</w:t>
      </w:r>
      <w:proofErr w:type="spellEnd"/>
      <w:r w:rsidR="002E46F6" w:rsidRPr="00910DC2">
        <w:rPr>
          <w:rFonts w:ascii="Times New Roman" w:eastAsia="Times New Roman" w:hAnsi="Times New Roman" w:cs="Times New Roman"/>
          <w:sz w:val="28"/>
          <w:szCs w:val="28"/>
          <w:lang w:eastAsia="ru-RU"/>
        </w:rPr>
        <w:t xml:space="preserve"> с особой формой острия. </w:t>
      </w:r>
    </w:p>
    <w:p w:rsidR="002E3D7E" w:rsidRPr="002E3D7E" w:rsidRDefault="002E3D7E" w:rsidP="002E3D7E">
      <w:pPr>
        <w:pStyle w:val="1"/>
        <w:spacing w:before="0" w:beforeAutospacing="0" w:after="0" w:afterAutospacing="0"/>
        <w:jc w:val="both"/>
        <w:rPr>
          <w:sz w:val="18"/>
          <w:szCs w:val="18"/>
          <w:u w:val="single"/>
        </w:rPr>
      </w:pPr>
    </w:p>
    <w:p w:rsidR="005A355C" w:rsidRPr="002E3D7E" w:rsidRDefault="005A355C" w:rsidP="002E3D7E">
      <w:pPr>
        <w:pStyle w:val="1"/>
        <w:spacing w:before="0" w:beforeAutospacing="0" w:after="0" w:afterAutospacing="0"/>
        <w:jc w:val="both"/>
        <w:rPr>
          <w:sz w:val="24"/>
          <w:szCs w:val="24"/>
          <w:u w:val="single"/>
        </w:rPr>
      </w:pPr>
      <w:r w:rsidRPr="002E3D7E">
        <w:rPr>
          <w:sz w:val="24"/>
          <w:szCs w:val="24"/>
          <w:u w:val="single"/>
        </w:rPr>
        <w:t>СЛАЙД №</w:t>
      </w:r>
      <w:r w:rsidR="00887CE1" w:rsidRPr="002E3D7E">
        <w:rPr>
          <w:sz w:val="24"/>
          <w:szCs w:val="24"/>
          <w:u w:val="single"/>
        </w:rPr>
        <w:t>6</w:t>
      </w:r>
    </w:p>
    <w:p w:rsidR="002A080E" w:rsidRDefault="002E46F6" w:rsidP="005A355C">
      <w:pPr>
        <w:spacing w:after="0" w:line="360" w:lineRule="auto"/>
        <w:ind w:firstLine="851"/>
        <w:jc w:val="both"/>
        <w:rPr>
          <w:rFonts w:ascii="Times New Roman" w:eastAsia="Times New Roman" w:hAnsi="Times New Roman" w:cs="Times New Roman"/>
          <w:sz w:val="28"/>
          <w:szCs w:val="28"/>
          <w:lang w:eastAsia="ru-RU"/>
        </w:rPr>
      </w:pPr>
      <w:r w:rsidRPr="00910DC2">
        <w:rPr>
          <w:rFonts w:ascii="Times New Roman" w:eastAsia="Times New Roman" w:hAnsi="Times New Roman" w:cs="Times New Roman"/>
          <w:sz w:val="28"/>
          <w:szCs w:val="28"/>
          <w:lang w:eastAsia="ru-RU"/>
        </w:rPr>
        <w:t>Установка порта</w:t>
      </w:r>
      <w:r w:rsidR="002E3D7E">
        <w:rPr>
          <w:rFonts w:ascii="Times New Roman" w:eastAsia="Times New Roman" w:hAnsi="Times New Roman" w:cs="Times New Roman"/>
          <w:sz w:val="28"/>
          <w:szCs w:val="28"/>
          <w:lang w:eastAsia="ru-RU"/>
        </w:rPr>
        <w:t xml:space="preserve"> </w:t>
      </w:r>
      <w:r w:rsidR="008E222F" w:rsidRPr="000F4EE1">
        <w:rPr>
          <w:rFonts w:ascii="Times New Roman" w:eastAsia="Times New Roman" w:hAnsi="Times New Roman" w:cs="Times New Roman"/>
          <w:sz w:val="28"/>
          <w:szCs w:val="28"/>
          <w:lang w:eastAsia="ru-RU"/>
        </w:rPr>
        <w:t>венозного доступа</w:t>
      </w:r>
      <w:r w:rsidR="002E3D7E">
        <w:rPr>
          <w:rFonts w:ascii="Times New Roman" w:eastAsia="Times New Roman" w:hAnsi="Times New Roman" w:cs="Times New Roman"/>
          <w:sz w:val="28"/>
          <w:szCs w:val="28"/>
          <w:lang w:eastAsia="ru-RU"/>
        </w:rPr>
        <w:t xml:space="preserve"> </w:t>
      </w:r>
      <w:r w:rsidR="00856614">
        <w:rPr>
          <w:rFonts w:ascii="Times New Roman" w:eastAsia="Times New Roman" w:hAnsi="Times New Roman" w:cs="Times New Roman"/>
          <w:sz w:val="28"/>
          <w:szCs w:val="28"/>
          <w:lang w:eastAsia="ru-RU"/>
        </w:rPr>
        <w:t xml:space="preserve">осуществляется </w:t>
      </w:r>
      <w:r w:rsidR="0098758E" w:rsidRPr="00910DC2">
        <w:rPr>
          <w:rFonts w:ascii="Times New Roman" w:eastAsia="Times New Roman" w:hAnsi="Times New Roman" w:cs="Times New Roman"/>
          <w:sz w:val="28"/>
          <w:szCs w:val="28"/>
          <w:lang w:eastAsia="ru-RU"/>
        </w:rPr>
        <w:t>в асептических условиях операционной под местной анестезией</w:t>
      </w:r>
      <w:r w:rsidR="002E3D7E">
        <w:rPr>
          <w:rFonts w:ascii="Times New Roman" w:eastAsia="Times New Roman" w:hAnsi="Times New Roman" w:cs="Times New Roman"/>
          <w:sz w:val="28"/>
          <w:szCs w:val="28"/>
          <w:lang w:eastAsia="ru-RU"/>
        </w:rPr>
        <w:t xml:space="preserve"> </w:t>
      </w:r>
      <w:r w:rsidR="00856614" w:rsidRPr="000F4EE1">
        <w:rPr>
          <w:rFonts w:ascii="Times New Roman" w:eastAsia="Times New Roman" w:hAnsi="Times New Roman" w:cs="Times New Roman"/>
          <w:sz w:val="28"/>
          <w:szCs w:val="28"/>
          <w:lang w:eastAsia="ru-RU"/>
        </w:rPr>
        <w:t xml:space="preserve">в </w:t>
      </w:r>
      <w:r w:rsidR="0098758E">
        <w:rPr>
          <w:rFonts w:ascii="Times New Roman" w:eastAsia="Times New Roman" w:hAnsi="Times New Roman" w:cs="Times New Roman"/>
          <w:sz w:val="28"/>
          <w:szCs w:val="28"/>
          <w:lang w:eastAsia="ru-RU"/>
        </w:rPr>
        <w:t xml:space="preserve">область </w:t>
      </w:r>
      <w:r w:rsidR="00856614" w:rsidRPr="000F4EE1">
        <w:rPr>
          <w:rFonts w:ascii="Times New Roman" w:eastAsia="Times New Roman" w:hAnsi="Times New Roman" w:cs="Times New Roman"/>
          <w:sz w:val="28"/>
          <w:szCs w:val="28"/>
          <w:lang w:eastAsia="ru-RU"/>
        </w:rPr>
        <w:t>верхн</w:t>
      </w:r>
      <w:r w:rsidR="0098758E">
        <w:rPr>
          <w:rFonts w:ascii="Times New Roman" w:eastAsia="Times New Roman" w:hAnsi="Times New Roman" w:cs="Times New Roman"/>
          <w:sz w:val="28"/>
          <w:szCs w:val="28"/>
          <w:lang w:eastAsia="ru-RU"/>
        </w:rPr>
        <w:t>ей</w:t>
      </w:r>
      <w:r w:rsidR="00856614" w:rsidRPr="000F4EE1">
        <w:rPr>
          <w:rFonts w:ascii="Times New Roman" w:eastAsia="Times New Roman" w:hAnsi="Times New Roman" w:cs="Times New Roman"/>
          <w:sz w:val="28"/>
          <w:szCs w:val="28"/>
          <w:lang w:eastAsia="ru-RU"/>
        </w:rPr>
        <w:t xml:space="preserve"> част</w:t>
      </w:r>
      <w:r w:rsidR="0098758E">
        <w:rPr>
          <w:rFonts w:ascii="Times New Roman" w:eastAsia="Times New Roman" w:hAnsi="Times New Roman" w:cs="Times New Roman"/>
          <w:sz w:val="28"/>
          <w:szCs w:val="28"/>
          <w:lang w:eastAsia="ru-RU"/>
        </w:rPr>
        <w:t>и</w:t>
      </w:r>
      <w:r w:rsidR="00856614" w:rsidRPr="000F4EE1">
        <w:rPr>
          <w:rFonts w:ascii="Times New Roman" w:eastAsia="Times New Roman" w:hAnsi="Times New Roman" w:cs="Times New Roman"/>
          <w:sz w:val="28"/>
          <w:szCs w:val="28"/>
          <w:lang w:eastAsia="ru-RU"/>
        </w:rPr>
        <w:t xml:space="preserve"> груди в бассейн верхней полой вены</w:t>
      </w:r>
      <w:r w:rsidR="0098758E">
        <w:rPr>
          <w:rFonts w:ascii="Times New Roman" w:eastAsia="Times New Roman" w:hAnsi="Times New Roman" w:cs="Times New Roman"/>
          <w:sz w:val="28"/>
          <w:szCs w:val="28"/>
          <w:lang w:eastAsia="ru-RU"/>
        </w:rPr>
        <w:t xml:space="preserve">, </w:t>
      </w:r>
      <w:r w:rsidR="00856614" w:rsidRPr="000F4EE1">
        <w:rPr>
          <w:rFonts w:ascii="Times New Roman" w:eastAsia="Times New Roman" w:hAnsi="Times New Roman" w:cs="Times New Roman"/>
          <w:sz w:val="28"/>
          <w:szCs w:val="28"/>
          <w:lang w:eastAsia="ru-RU"/>
        </w:rPr>
        <w:t>вены плеча и</w:t>
      </w:r>
      <w:r w:rsidR="0098758E">
        <w:rPr>
          <w:rFonts w:ascii="Times New Roman" w:eastAsia="Times New Roman" w:hAnsi="Times New Roman" w:cs="Times New Roman"/>
          <w:sz w:val="28"/>
          <w:szCs w:val="28"/>
          <w:lang w:eastAsia="ru-RU"/>
        </w:rPr>
        <w:t>ли</w:t>
      </w:r>
      <w:r w:rsidR="00856614" w:rsidRPr="000F4EE1">
        <w:rPr>
          <w:rFonts w:ascii="Times New Roman" w:eastAsia="Times New Roman" w:hAnsi="Times New Roman" w:cs="Times New Roman"/>
          <w:sz w:val="28"/>
          <w:szCs w:val="28"/>
          <w:lang w:eastAsia="ru-RU"/>
        </w:rPr>
        <w:t xml:space="preserve"> предплечья</w:t>
      </w:r>
      <w:r w:rsidR="00856614" w:rsidRPr="00910DC2">
        <w:rPr>
          <w:rFonts w:ascii="Times New Roman" w:eastAsia="Times New Roman" w:hAnsi="Times New Roman" w:cs="Times New Roman"/>
          <w:sz w:val="28"/>
          <w:szCs w:val="28"/>
          <w:lang w:eastAsia="ru-RU"/>
        </w:rPr>
        <w:t>.</w:t>
      </w:r>
    </w:p>
    <w:p w:rsidR="002E3D7E" w:rsidRPr="002E3D7E" w:rsidRDefault="002E3D7E" w:rsidP="002E3D7E">
      <w:pPr>
        <w:pStyle w:val="1"/>
        <w:spacing w:before="0" w:beforeAutospacing="0" w:after="0" w:afterAutospacing="0"/>
        <w:jc w:val="both"/>
        <w:rPr>
          <w:sz w:val="18"/>
          <w:szCs w:val="18"/>
          <w:u w:val="single"/>
        </w:rPr>
      </w:pPr>
    </w:p>
    <w:p w:rsidR="002A080E" w:rsidRPr="002E3D7E" w:rsidRDefault="002A080E" w:rsidP="002E3D7E">
      <w:pPr>
        <w:pStyle w:val="1"/>
        <w:spacing w:before="0" w:beforeAutospacing="0" w:after="0" w:afterAutospacing="0"/>
        <w:jc w:val="both"/>
        <w:rPr>
          <w:sz w:val="24"/>
          <w:szCs w:val="24"/>
          <w:u w:val="single"/>
        </w:rPr>
      </w:pPr>
      <w:r w:rsidRPr="002E3D7E">
        <w:rPr>
          <w:sz w:val="24"/>
          <w:szCs w:val="24"/>
          <w:u w:val="single"/>
        </w:rPr>
        <w:t>СЛАЙД №7</w:t>
      </w:r>
    </w:p>
    <w:p w:rsidR="008E222F" w:rsidRPr="000F4EE1" w:rsidRDefault="00856614" w:rsidP="005A355C">
      <w:pPr>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8E222F" w:rsidRPr="000F4EE1">
        <w:rPr>
          <w:rFonts w:ascii="Times New Roman" w:eastAsia="Times New Roman" w:hAnsi="Times New Roman" w:cs="Times New Roman"/>
          <w:sz w:val="28"/>
          <w:szCs w:val="28"/>
          <w:lang w:eastAsia="ru-RU"/>
        </w:rPr>
        <w:t xml:space="preserve">оказанием </w:t>
      </w:r>
      <w:r>
        <w:rPr>
          <w:rFonts w:ascii="Times New Roman" w:eastAsia="Times New Roman" w:hAnsi="Times New Roman" w:cs="Times New Roman"/>
          <w:sz w:val="28"/>
          <w:szCs w:val="28"/>
          <w:lang w:eastAsia="ru-RU"/>
        </w:rPr>
        <w:t xml:space="preserve">к выбору данного доступа является проведение  </w:t>
      </w:r>
      <w:r w:rsidR="008E222F" w:rsidRPr="000F4EE1">
        <w:rPr>
          <w:rFonts w:ascii="Times New Roman" w:eastAsia="Times New Roman" w:hAnsi="Times New Roman" w:cs="Times New Roman"/>
          <w:sz w:val="28"/>
          <w:szCs w:val="28"/>
          <w:lang w:eastAsia="ru-RU"/>
        </w:rPr>
        <w:t xml:space="preserve">химиотерапии </w:t>
      </w:r>
      <w:r w:rsidRPr="000F4EE1">
        <w:rPr>
          <w:rFonts w:ascii="Times New Roman" w:eastAsia="Times New Roman" w:hAnsi="Times New Roman" w:cs="Times New Roman"/>
          <w:sz w:val="28"/>
          <w:szCs w:val="28"/>
          <w:lang w:eastAsia="ru-RU"/>
        </w:rPr>
        <w:t xml:space="preserve">и сопутствующего лечения </w:t>
      </w:r>
      <w:r w:rsidR="008E222F" w:rsidRPr="000F4EE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 онкологии</w:t>
      </w:r>
      <w:r w:rsidR="008E222F" w:rsidRPr="000F4EE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длительной </w:t>
      </w:r>
      <w:r w:rsidR="008E222F" w:rsidRPr="000F4EE1">
        <w:rPr>
          <w:rFonts w:ascii="Times New Roman" w:eastAsia="Times New Roman" w:hAnsi="Times New Roman" w:cs="Times New Roman"/>
          <w:sz w:val="28"/>
          <w:szCs w:val="28"/>
          <w:lang w:eastAsia="ru-RU"/>
        </w:rPr>
        <w:t xml:space="preserve">антибактериальной терапии, </w:t>
      </w:r>
      <w:r>
        <w:rPr>
          <w:rFonts w:ascii="Times New Roman" w:eastAsia="Times New Roman" w:hAnsi="Times New Roman" w:cs="Times New Roman"/>
          <w:sz w:val="28"/>
          <w:szCs w:val="28"/>
          <w:lang w:eastAsia="ru-RU"/>
        </w:rPr>
        <w:t xml:space="preserve">осуществление </w:t>
      </w:r>
      <w:r w:rsidR="008E222F" w:rsidRPr="000F4EE1">
        <w:rPr>
          <w:rFonts w:ascii="Times New Roman" w:eastAsia="Times New Roman" w:hAnsi="Times New Roman" w:cs="Times New Roman"/>
          <w:sz w:val="28"/>
          <w:szCs w:val="28"/>
          <w:lang w:eastAsia="ru-RU"/>
        </w:rPr>
        <w:t xml:space="preserve">парентерального питания, </w:t>
      </w:r>
      <w:r>
        <w:rPr>
          <w:rFonts w:ascii="Times New Roman" w:eastAsia="Times New Roman" w:hAnsi="Times New Roman" w:cs="Times New Roman"/>
          <w:sz w:val="28"/>
          <w:szCs w:val="28"/>
          <w:lang w:eastAsia="ru-RU"/>
        </w:rPr>
        <w:t xml:space="preserve"> пересадки </w:t>
      </w:r>
      <w:r w:rsidR="008E222F" w:rsidRPr="000F4EE1">
        <w:rPr>
          <w:rFonts w:ascii="Times New Roman" w:eastAsia="Times New Roman" w:hAnsi="Times New Roman" w:cs="Times New Roman"/>
          <w:sz w:val="28"/>
          <w:szCs w:val="28"/>
          <w:lang w:eastAsia="ru-RU"/>
        </w:rPr>
        <w:t>костного мозга, трансфузионной терапии, компьютерной и магнитно-резонансно</w:t>
      </w:r>
      <w:r>
        <w:rPr>
          <w:rFonts w:ascii="Times New Roman" w:eastAsia="Times New Roman" w:hAnsi="Times New Roman" w:cs="Times New Roman"/>
          <w:sz w:val="28"/>
          <w:szCs w:val="28"/>
          <w:lang w:eastAsia="ru-RU"/>
        </w:rPr>
        <w:t>й томографии с контрастирование</w:t>
      </w:r>
      <w:r w:rsidR="0098758E">
        <w:rPr>
          <w:rFonts w:ascii="Times New Roman" w:eastAsia="Times New Roman" w:hAnsi="Times New Roman" w:cs="Times New Roman"/>
          <w:sz w:val="28"/>
          <w:szCs w:val="28"/>
          <w:lang w:eastAsia="ru-RU"/>
        </w:rPr>
        <w:t>м</w:t>
      </w:r>
      <w:r>
        <w:rPr>
          <w:rFonts w:ascii="Times New Roman" w:eastAsia="Times New Roman" w:hAnsi="Times New Roman" w:cs="Times New Roman"/>
          <w:sz w:val="28"/>
          <w:szCs w:val="28"/>
          <w:lang w:eastAsia="ru-RU"/>
        </w:rPr>
        <w:t>.</w:t>
      </w:r>
    </w:p>
    <w:p w:rsidR="008E222F" w:rsidRPr="000F4EE1" w:rsidRDefault="008E222F" w:rsidP="005A355C">
      <w:pPr>
        <w:spacing w:after="0" w:line="360" w:lineRule="auto"/>
        <w:ind w:firstLine="851"/>
        <w:jc w:val="both"/>
        <w:rPr>
          <w:rFonts w:ascii="Times New Roman" w:eastAsia="Times New Roman" w:hAnsi="Times New Roman" w:cs="Times New Roman"/>
          <w:sz w:val="28"/>
          <w:szCs w:val="28"/>
          <w:lang w:eastAsia="ru-RU"/>
        </w:rPr>
      </w:pPr>
      <w:r w:rsidRPr="000F4EE1">
        <w:rPr>
          <w:rFonts w:ascii="Times New Roman" w:eastAsia="Times New Roman" w:hAnsi="Times New Roman" w:cs="Times New Roman"/>
          <w:sz w:val="28"/>
          <w:szCs w:val="28"/>
          <w:lang w:eastAsia="ru-RU"/>
        </w:rPr>
        <w:t xml:space="preserve">После имплантации </w:t>
      </w:r>
      <w:proofErr w:type="gramStart"/>
      <w:r w:rsidRPr="000F4EE1">
        <w:rPr>
          <w:rFonts w:ascii="Times New Roman" w:eastAsia="Times New Roman" w:hAnsi="Times New Roman" w:cs="Times New Roman"/>
          <w:sz w:val="28"/>
          <w:szCs w:val="28"/>
          <w:lang w:eastAsia="ru-RU"/>
        </w:rPr>
        <w:t>порт-системы</w:t>
      </w:r>
      <w:proofErr w:type="gramEnd"/>
      <w:r w:rsidRPr="000F4EE1">
        <w:rPr>
          <w:rFonts w:ascii="Times New Roman" w:eastAsia="Times New Roman" w:hAnsi="Times New Roman" w:cs="Times New Roman"/>
          <w:sz w:val="28"/>
          <w:szCs w:val="28"/>
          <w:lang w:eastAsia="ru-RU"/>
        </w:rPr>
        <w:t xml:space="preserve"> обязательно заполняется индивидуальная карта установки порта с указанием его технических параметров, которая передается пациенту.</w:t>
      </w:r>
    </w:p>
    <w:p w:rsidR="005A355C" w:rsidRPr="002E3D7E" w:rsidRDefault="005A355C" w:rsidP="002E3D7E">
      <w:pPr>
        <w:pStyle w:val="1"/>
        <w:spacing w:before="0" w:beforeAutospacing="0" w:after="0" w:afterAutospacing="0"/>
        <w:jc w:val="both"/>
        <w:rPr>
          <w:sz w:val="24"/>
          <w:szCs w:val="24"/>
          <w:u w:val="single"/>
        </w:rPr>
      </w:pPr>
      <w:r w:rsidRPr="002E3D7E">
        <w:rPr>
          <w:sz w:val="24"/>
          <w:szCs w:val="24"/>
          <w:u w:val="single"/>
        </w:rPr>
        <w:lastRenderedPageBreak/>
        <w:t>СЛАЙД №</w:t>
      </w:r>
      <w:r w:rsidR="002A080E" w:rsidRPr="002E3D7E">
        <w:rPr>
          <w:sz w:val="24"/>
          <w:szCs w:val="24"/>
          <w:u w:val="single"/>
        </w:rPr>
        <w:t>8</w:t>
      </w:r>
    </w:p>
    <w:p w:rsidR="008E222F" w:rsidRPr="000F4EE1" w:rsidRDefault="008E222F" w:rsidP="005A355C">
      <w:pPr>
        <w:spacing w:after="0" w:line="360" w:lineRule="auto"/>
        <w:ind w:firstLine="851"/>
        <w:jc w:val="both"/>
        <w:rPr>
          <w:rFonts w:ascii="Times New Roman" w:eastAsia="Times New Roman" w:hAnsi="Times New Roman" w:cs="Times New Roman"/>
          <w:b/>
          <w:sz w:val="28"/>
          <w:szCs w:val="28"/>
          <w:lang w:eastAsia="ru-RU"/>
        </w:rPr>
      </w:pPr>
      <w:r w:rsidRPr="000F4EE1">
        <w:rPr>
          <w:rFonts w:ascii="Times New Roman" w:eastAsia="Times New Roman" w:hAnsi="Times New Roman" w:cs="Times New Roman"/>
          <w:sz w:val="28"/>
          <w:szCs w:val="28"/>
          <w:lang w:eastAsia="ru-RU"/>
        </w:rPr>
        <w:t xml:space="preserve">Для осуществления длительных </w:t>
      </w:r>
      <w:proofErr w:type="spellStart"/>
      <w:r w:rsidRPr="000F4EE1">
        <w:rPr>
          <w:rFonts w:ascii="Times New Roman" w:eastAsia="Times New Roman" w:hAnsi="Times New Roman" w:cs="Times New Roman"/>
          <w:sz w:val="28"/>
          <w:szCs w:val="28"/>
          <w:lang w:eastAsia="ru-RU"/>
        </w:rPr>
        <w:t>инфузий</w:t>
      </w:r>
      <w:proofErr w:type="spellEnd"/>
      <w:r w:rsidRPr="000F4EE1">
        <w:rPr>
          <w:rFonts w:ascii="Times New Roman" w:eastAsia="Times New Roman" w:hAnsi="Times New Roman" w:cs="Times New Roman"/>
          <w:sz w:val="28"/>
          <w:szCs w:val="28"/>
          <w:lang w:eastAsia="ru-RU"/>
        </w:rPr>
        <w:t xml:space="preserve"> в настоящее</w:t>
      </w:r>
      <w:r w:rsidR="001073A6">
        <w:rPr>
          <w:rFonts w:ascii="Times New Roman" w:eastAsia="Times New Roman" w:hAnsi="Times New Roman" w:cs="Times New Roman"/>
          <w:sz w:val="28"/>
          <w:szCs w:val="28"/>
          <w:lang w:eastAsia="ru-RU"/>
        </w:rPr>
        <w:t xml:space="preserve"> </w:t>
      </w:r>
      <w:r w:rsidRPr="000F4EE1">
        <w:rPr>
          <w:rFonts w:ascii="Times New Roman" w:eastAsia="Times New Roman" w:hAnsi="Times New Roman" w:cs="Times New Roman"/>
          <w:sz w:val="28"/>
          <w:szCs w:val="28"/>
          <w:lang w:eastAsia="ru-RU"/>
        </w:rPr>
        <w:t>время</w:t>
      </w:r>
      <w:r w:rsidR="001073A6">
        <w:rPr>
          <w:rFonts w:ascii="Times New Roman" w:eastAsia="Times New Roman" w:hAnsi="Times New Roman" w:cs="Times New Roman"/>
          <w:sz w:val="28"/>
          <w:szCs w:val="28"/>
          <w:lang w:eastAsia="ru-RU"/>
        </w:rPr>
        <w:t>,</w:t>
      </w:r>
      <w:r w:rsidRPr="000F4EE1">
        <w:rPr>
          <w:rFonts w:ascii="Times New Roman" w:eastAsia="Times New Roman" w:hAnsi="Times New Roman" w:cs="Times New Roman"/>
          <w:sz w:val="28"/>
          <w:szCs w:val="28"/>
          <w:lang w:eastAsia="ru-RU"/>
        </w:rPr>
        <w:t xml:space="preserve"> в основном</w:t>
      </w:r>
      <w:r w:rsidR="001073A6">
        <w:rPr>
          <w:rFonts w:ascii="Times New Roman" w:eastAsia="Times New Roman" w:hAnsi="Times New Roman" w:cs="Times New Roman"/>
          <w:sz w:val="28"/>
          <w:szCs w:val="28"/>
          <w:lang w:eastAsia="ru-RU"/>
        </w:rPr>
        <w:t>,</w:t>
      </w:r>
      <w:r w:rsidRPr="000F4EE1">
        <w:rPr>
          <w:rFonts w:ascii="Times New Roman" w:eastAsia="Times New Roman" w:hAnsi="Times New Roman" w:cs="Times New Roman"/>
          <w:sz w:val="28"/>
          <w:szCs w:val="28"/>
          <w:lang w:eastAsia="ru-RU"/>
        </w:rPr>
        <w:t xml:space="preserve"> применяется три вида внутривенного доступа:</w:t>
      </w:r>
      <w:r w:rsidR="001073A6">
        <w:rPr>
          <w:rFonts w:ascii="Times New Roman" w:eastAsia="Times New Roman" w:hAnsi="Times New Roman" w:cs="Times New Roman"/>
          <w:sz w:val="28"/>
          <w:szCs w:val="28"/>
          <w:lang w:eastAsia="ru-RU"/>
        </w:rPr>
        <w:t xml:space="preserve"> </w:t>
      </w:r>
      <w:r w:rsidRPr="000F4EE1">
        <w:rPr>
          <w:rFonts w:ascii="Times New Roman" w:eastAsia="Times New Roman" w:hAnsi="Times New Roman" w:cs="Times New Roman"/>
          <w:sz w:val="28"/>
          <w:szCs w:val="28"/>
          <w:lang w:eastAsia="ru-RU"/>
        </w:rPr>
        <w:t>через периферический</w:t>
      </w:r>
      <w:r w:rsidR="001073A6">
        <w:rPr>
          <w:rFonts w:ascii="Times New Roman" w:eastAsia="Times New Roman" w:hAnsi="Times New Roman" w:cs="Times New Roman"/>
          <w:sz w:val="28"/>
          <w:szCs w:val="28"/>
          <w:lang w:eastAsia="ru-RU"/>
        </w:rPr>
        <w:t xml:space="preserve"> </w:t>
      </w:r>
      <w:r w:rsidRPr="000F4EE1">
        <w:rPr>
          <w:rFonts w:ascii="Times New Roman" w:eastAsia="Times New Roman" w:hAnsi="Times New Roman" w:cs="Times New Roman"/>
          <w:sz w:val="28"/>
          <w:szCs w:val="28"/>
          <w:lang w:eastAsia="ru-RU"/>
        </w:rPr>
        <w:t>венозный катетер, имеющий</w:t>
      </w:r>
      <w:r w:rsidR="001073A6">
        <w:rPr>
          <w:rFonts w:ascii="Times New Roman" w:eastAsia="Times New Roman" w:hAnsi="Times New Roman" w:cs="Times New Roman"/>
          <w:sz w:val="28"/>
          <w:szCs w:val="28"/>
          <w:lang w:eastAsia="ru-RU"/>
        </w:rPr>
        <w:t xml:space="preserve"> </w:t>
      </w:r>
      <w:r w:rsidRPr="000F4EE1">
        <w:rPr>
          <w:rFonts w:ascii="Times New Roman" w:eastAsia="Times New Roman" w:hAnsi="Times New Roman" w:cs="Times New Roman"/>
          <w:sz w:val="28"/>
          <w:szCs w:val="28"/>
          <w:lang w:eastAsia="ru-RU"/>
        </w:rPr>
        <w:t>короткий срок эксплуатации 3-4 дня;</w:t>
      </w:r>
      <w:r w:rsidR="001073A6">
        <w:rPr>
          <w:rFonts w:ascii="Times New Roman" w:eastAsia="Times New Roman" w:hAnsi="Times New Roman" w:cs="Times New Roman"/>
          <w:sz w:val="28"/>
          <w:szCs w:val="28"/>
          <w:lang w:eastAsia="ru-RU"/>
        </w:rPr>
        <w:t xml:space="preserve"> </w:t>
      </w:r>
      <w:r w:rsidRPr="000F4EE1">
        <w:rPr>
          <w:rFonts w:ascii="Times New Roman" w:eastAsia="Times New Roman" w:hAnsi="Times New Roman" w:cs="Times New Roman"/>
          <w:sz w:val="28"/>
          <w:szCs w:val="28"/>
          <w:lang w:eastAsia="ru-RU"/>
        </w:rPr>
        <w:t>через центральный венозный катетер, срок  эксплуатации</w:t>
      </w:r>
      <w:r w:rsidR="001073A6">
        <w:rPr>
          <w:rFonts w:ascii="Times New Roman" w:eastAsia="Times New Roman" w:hAnsi="Times New Roman" w:cs="Times New Roman"/>
          <w:sz w:val="28"/>
          <w:szCs w:val="28"/>
          <w:lang w:eastAsia="ru-RU"/>
        </w:rPr>
        <w:t xml:space="preserve"> </w:t>
      </w:r>
      <w:r w:rsidRPr="000F4EE1">
        <w:rPr>
          <w:rFonts w:ascii="Times New Roman" w:eastAsia="Times New Roman" w:hAnsi="Times New Roman" w:cs="Times New Roman"/>
          <w:sz w:val="28"/>
          <w:szCs w:val="28"/>
          <w:lang w:eastAsia="ru-RU"/>
        </w:rPr>
        <w:t xml:space="preserve">которого </w:t>
      </w:r>
      <w:r w:rsidR="001073A6">
        <w:rPr>
          <w:rFonts w:ascii="Times New Roman" w:eastAsia="Times New Roman" w:hAnsi="Times New Roman" w:cs="Times New Roman"/>
          <w:sz w:val="28"/>
          <w:szCs w:val="28"/>
          <w:lang w:eastAsia="ru-RU"/>
        </w:rPr>
        <w:t xml:space="preserve">- </w:t>
      </w:r>
      <w:r w:rsidRPr="000F4EE1">
        <w:rPr>
          <w:rFonts w:ascii="Times New Roman" w:eastAsia="Times New Roman" w:hAnsi="Times New Roman" w:cs="Times New Roman"/>
          <w:sz w:val="28"/>
          <w:szCs w:val="28"/>
          <w:lang w:eastAsia="ru-RU"/>
        </w:rPr>
        <w:t>один месяц; и через современную имплантируемую порт-систему,</w:t>
      </w:r>
      <w:r w:rsidR="005232F3">
        <w:rPr>
          <w:rFonts w:ascii="Times New Roman" w:eastAsia="Times New Roman" w:hAnsi="Times New Roman" w:cs="Times New Roman"/>
          <w:sz w:val="28"/>
          <w:szCs w:val="28"/>
          <w:lang w:eastAsia="ru-RU"/>
        </w:rPr>
        <w:t xml:space="preserve"> срок </w:t>
      </w:r>
      <w:proofErr w:type="gramStart"/>
      <w:r w:rsidR="005232F3">
        <w:rPr>
          <w:rFonts w:ascii="Times New Roman" w:eastAsia="Times New Roman" w:hAnsi="Times New Roman" w:cs="Times New Roman"/>
          <w:sz w:val="28"/>
          <w:szCs w:val="28"/>
          <w:lang w:eastAsia="ru-RU"/>
        </w:rPr>
        <w:t>эксплуатации</w:t>
      </w:r>
      <w:proofErr w:type="gramEnd"/>
      <w:r w:rsidR="001073A6">
        <w:rPr>
          <w:rFonts w:ascii="Times New Roman" w:eastAsia="Times New Roman" w:hAnsi="Times New Roman" w:cs="Times New Roman"/>
          <w:sz w:val="28"/>
          <w:szCs w:val="28"/>
          <w:lang w:eastAsia="ru-RU"/>
        </w:rPr>
        <w:t xml:space="preserve"> </w:t>
      </w:r>
      <w:r w:rsidRPr="000F4EE1">
        <w:rPr>
          <w:rFonts w:ascii="Times New Roman" w:eastAsia="Times New Roman" w:hAnsi="Times New Roman" w:cs="Times New Roman"/>
          <w:sz w:val="28"/>
          <w:szCs w:val="28"/>
          <w:lang w:eastAsia="ru-RU"/>
        </w:rPr>
        <w:t xml:space="preserve">которой </w:t>
      </w:r>
      <w:r w:rsidR="001073A6">
        <w:rPr>
          <w:rFonts w:ascii="Times New Roman" w:eastAsia="Times New Roman" w:hAnsi="Times New Roman" w:cs="Times New Roman"/>
          <w:sz w:val="28"/>
          <w:szCs w:val="28"/>
          <w:lang w:eastAsia="ru-RU"/>
        </w:rPr>
        <w:t xml:space="preserve">- </w:t>
      </w:r>
      <w:r w:rsidRPr="000F4EE1">
        <w:rPr>
          <w:rFonts w:ascii="Times New Roman" w:eastAsia="Times New Roman" w:hAnsi="Times New Roman" w:cs="Times New Roman"/>
          <w:sz w:val="28"/>
          <w:szCs w:val="28"/>
          <w:lang w:eastAsia="ru-RU"/>
        </w:rPr>
        <w:t>от 4 - 6 месяцев и до 10 лет.</w:t>
      </w:r>
    </w:p>
    <w:p w:rsidR="002E3D7E" w:rsidRDefault="002E3D7E" w:rsidP="002E3D7E">
      <w:pPr>
        <w:pStyle w:val="1"/>
        <w:spacing w:before="0" w:beforeAutospacing="0" w:after="0" w:afterAutospacing="0"/>
        <w:jc w:val="both"/>
        <w:rPr>
          <w:sz w:val="24"/>
          <w:szCs w:val="24"/>
          <w:u w:val="single"/>
        </w:rPr>
      </w:pPr>
    </w:p>
    <w:p w:rsidR="005A355C" w:rsidRPr="002E3D7E" w:rsidRDefault="005A355C" w:rsidP="002E3D7E">
      <w:pPr>
        <w:pStyle w:val="1"/>
        <w:spacing w:before="0" w:beforeAutospacing="0" w:after="0" w:afterAutospacing="0"/>
        <w:jc w:val="both"/>
        <w:rPr>
          <w:sz w:val="24"/>
          <w:szCs w:val="24"/>
          <w:u w:val="single"/>
        </w:rPr>
      </w:pPr>
      <w:r w:rsidRPr="002E3D7E">
        <w:rPr>
          <w:sz w:val="24"/>
          <w:szCs w:val="24"/>
          <w:u w:val="single"/>
        </w:rPr>
        <w:t>СЛАЙД №</w:t>
      </w:r>
      <w:r w:rsidR="002A080E" w:rsidRPr="002E3D7E">
        <w:rPr>
          <w:sz w:val="24"/>
          <w:szCs w:val="24"/>
          <w:u w:val="single"/>
        </w:rPr>
        <w:t>9</w:t>
      </w:r>
      <w:r w:rsidR="001073A6">
        <w:rPr>
          <w:sz w:val="24"/>
          <w:szCs w:val="24"/>
          <w:u w:val="single"/>
        </w:rPr>
        <w:t xml:space="preserve"> </w:t>
      </w:r>
    </w:p>
    <w:p w:rsidR="00E051F0" w:rsidRPr="000F4EE1" w:rsidRDefault="00100230" w:rsidP="005A355C">
      <w:pPr>
        <w:pStyle w:val="a7"/>
        <w:spacing w:after="0" w:line="360" w:lineRule="auto"/>
        <w:ind w:left="0" w:firstLine="851"/>
        <w:contextualSpacing w:val="0"/>
        <w:jc w:val="both"/>
        <w:rPr>
          <w:rFonts w:ascii="Times New Roman" w:hAnsi="Times New Roman" w:cs="Times New Roman"/>
          <w:sz w:val="28"/>
          <w:szCs w:val="28"/>
        </w:rPr>
      </w:pPr>
      <w:r w:rsidRPr="000F4EE1">
        <w:rPr>
          <w:rFonts w:ascii="Times New Roman" w:eastAsia="Times New Roman" w:hAnsi="Times New Roman" w:cs="Times New Roman"/>
          <w:sz w:val="28"/>
          <w:szCs w:val="28"/>
          <w:lang w:eastAsia="ru-RU"/>
        </w:rPr>
        <w:t xml:space="preserve">Выбор венозного доступа </w:t>
      </w:r>
      <w:r w:rsidR="00443A52">
        <w:rPr>
          <w:rFonts w:ascii="Times New Roman" w:eastAsia="Times New Roman" w:hAnsi="Times New Roman" w:cs="Times New Roman"/>
          <w:sz w:val="28"/>
          <w:szCs w:val="28"/>
          <w:lang w:eastAsia="ru-RU"/>
        </w:rPr>
        <w:t xml:space="preserve">всегда должен быть </w:t>
      </w:r>
      <w:r w:rsidRPr="000F4EE1">
        <w:rPr>
          <w:rFonts w:ascii="Times New Roman" w:eastAsia="Times New Roman" w:hAnsi="Times New Roman" w:cs="Times New Roman"/>
          <w:sz w:val="28"/>
          <w:szCs w:val="28"/>
          <w:lang w:eastAsia="ru-RU"/>
        </w:rPr>
        <w:t>ориентирован на</w:t>
      </w:r>
      <w:r w:rsidR="00922D3D" w:rsidRPr="000F4EE1">
        <w:rPr>
          <w:rFonts w:ascii="Times New Roman" w:eastAsia="Times New Roman" w:hAnsi="Times New Roman" w:cs="Times New Roman"/>
          <w:sz w:val="28"/>
          <w:szCs w:val="28"/>
          <w:lang w:eastAsia="ru-RU"/>
        </w:rPr>
        <w:t xml:space="preserve"> особенности</w:t>
      </w:r>
      <w:r w:rsidRPr="000F4EE1">
        <w:rPr>
          <w:rFonts w:ascii="Times New Roman" w:eastAsia="Times New Roman" w:hAnsi="Times New Roman" w:cs="Times New Roman"/>
          <w:sz w:val="28"/>
          <w:szCs w:val="28"/>
          <w:lang w:eastAsia="ru-RU"/>
        </w:rPr>
        <w:t xml:space="preserve"> пациента</w:t>
      </w:r>
      <w:r w:rsidR="00856614">
        <w:rPr>
          <w:rFonts w:ascii="Times New Roman" w:eastAsia="Times New Roman" w:hAnsi="Times New Roman" w:cs="Times New Roman"/>
          <w:sz w:val="28"/>
          <w:szCs w:val="28"/>
          <w:lang w:eastAsia="ru-RU"/>
        </w:rPr>
        <w:t>.</w:t>
      </w:r>
      <w:r w:rsidR="001073A6">
        <w:rPr>
          <w:rFonts w:ascii="Times New Roman" w:eastAsia="Times New Roman" w:hAnsi="Times New Roman" w:cs="Times New Roman"/>
          <w:sz w:val="28"/>
          <w:szCs w:val="28"/>
          <w:lang w:eastAsia="ru-RU"/>
        </w:rPr>
        <w:t xml:space="preserve"> </w:t>
      </w:r>
      <w:r w:rsidR="00856614">
        <w:rPr>
          <w:rFonts w:ascii="Times New Roman" w:eastAsia="Times New Roman" w:hAnsi="Times New Roman" w:cs="Times New Roman"/>
          <w:sz w:val="28"/>
          <w:szCs w:val="28"/>
          <w:lang w:eastAsia="ru-RU"/>
        </w:rPr>
        <w:t>О</w:t>
      </w:r>
      <w:r w:rsidRPr="000F4EE1">
        <w:rPr>
          <w:rFonts w:ascii="Times New Roman" w:eastAsia="Times New Roman" w:hAnsi="Times New Roman" w:cs="Times New Roman"/>
          <w:sz w:val="28"/>
          <w:szCs w:val="28"/>
          <w:lang w:eastAsia="ru-RU"/>
        </w:rPr>
        <w:t xml:space="preserve">сновополагающим моментом </w:t>
      </w:r>
      <w:r w:rsidR="00856614">
        <w:rPr>
          <w:rFonts w:ascii="Times New Roman" w:eastAsia="Times New Roman" w:hAnsi="Times New Roman" w:cs="Times New Roman"/>
          <w:sz w:val="28"/>
          <w:szCs w:val="28"/>
          <w:lang w:eastAsia="ru-RU"/>
        </w:rPr>
        <w:t xml:space="preserve">выбора </w:t>
      </w:r>
      <w:r w:rsidRPr="000F4EE1">
        <w:rPr>
          <w:rFonts w:ascii="Times New Roman" w:eastAsia="Times New Roman" w:hAnsi="Times New Roman" w:cs="Times New Roman"/>
          <w:sz w:val="28"/>
          <w:szCs w:val="28"/>
          <w:lang w:eastAsia="ru-RU"/>
        </w:rPr>
        <w:t xml:space="preserve">становится </w:t>
      </w:r>
      <w:r w:rsidR="00922D3D" w:rsidRPr="000F4EE1">
        <w:rPr>
          <w:rFonts w:ascii="Times New Roman" w:eastAsia="Times New Roman" w:hAnsi="Times New Roman" w:cs="Times New Roman"/>
          <w:sz w:val="28"/>
          <w:szCs w:val="28"/>
          <w:lang w:eastAsia="ru-RU"/>
        </w:rPr>
        <w:t xml:space="preserve"> возможность или невозможность </w:t>
      </w:r>
      <w:r w:rsidR="00443A52">
        <w:rPr>
          <w:rFonts w:ascii="Times New Roman" w:eastAsia="Times New Roman" w:hAnsi="Times New Roman" w:cs="Times New Roman"/>
          <w:sz w:val="28"/>
          <w:szCs w:val="28"/>
          <w:lang w:eastAsia="ru-RU"/>
        </w:rPr>
        <w:t xml:space="preserve">осуществления </w:t>
      </w:r>
      <w:r w:rsidR="00922D3D" w:rsidRPr="000F4EE1">
        <w:rPr>
          <w:rFonts w:ascii="Times New Roman" w:eastAsia="Times New Roman" w:hAnsi="Times New Roman" w:cs="Times New Roman"/>
          <w:sz w:val="28"/>
          <w:szCs w:val="28"/>
          <w:lang w:eastAsia="ru-RU"/>
        </w:rPr>
        <w:t>периферического венозного доступа,</w:t>
      </w:r>
      <w:r w:rsidR="001073A6">
        <w:rPr>
          <w:rFonts w:ascii="Times New Roman" w:eastAsia="Times New Roman" w:hAnsi="Times New Roman" w:cs="Times New Roman"/>
          <w:sz w:val="28"/>
          <w:szCs w:val="28"/>
          <w:lang w:eastAsia="ru-RU"/>
        </w:rPr>
        <w:t xml:space="preserve"> </w:t>
      </w:r>
      <w:r w:rsidR="00922D3D" w:rsidRPr="000F4EE1">
        <w:rPr>
          <w:rFonts w:ascii="Times New Roman" w:eastAsia="Times New Roman" w:hAnsi="Times New Roman" w:cs="Times New Roman"/>
          <w:sz w:val="28"/>
          <w:szCs w:val="28"/>
          <w:lang w:eastAsia="ru-RU"/>
        </w:rPr>
        <w:t xml:space="preserve">предполагаемая продолжительность и </w:t>
      </w:r>
      <w:proofErr w:type="spellStart"/>
      <w:r w:rsidR="00922D3D" w:rsidRPr="000F4EE1">
        <w:rPr>
          <w:rFonts w:ascii="Times New Roman" w:eastAsia="Times New Roman" w:hAnsi="Times New Roman" w:cs="Times New Roman"/>
          <w:sz w:val="28"/>
          <w:szCs w:val="28"/>
          <w:lang w:eastAsia="ru-RU"/>
        </w:rPr>
        <w:t>курсивность</w:t>
      </w:r>
      <w:proofErr w:type="spellEnd"/>
      <w:r w:rsidR="001073A6">
        <w:rPr>
          <w:rFonts w:ascii="Times New Roman" w:eastAsia="Times New Roman" w:hAnsi="Times New Roman" w:cs="Times New Roman"/>
          <w:sz w:val="28"/>
          <w:szCs w:val="28"/>
          <w:lang w:eastAsia="ru-RU"/>
        </w:rPr>
        <w:t xml:space="preserve"> </w:t>
      </w:r>
      <w:r w:rsidR="00922D3D" w:rsidRPr="000F4EE1">
        <w:rPr>
          <w:rFonts w:ascii="Times New Roman" w:eastAsia="Times New Roman" w:hAnsi="Times New Roman" w:cs="Times New Roman"/>
          <w:sz w:val="28"/>
          <w:szCs w:val="28"/>
          <w:lang w:eastAsia="ru-RU"/>
        </w:rPr>
        <w:t>терапии,</w:t>
      </w:r>
      <w:r w:rsidR="001073A6">
        <w:rPr>
          <w:rFonts w:ascii="Times New Roman" w:eastAsia="Times New Roman" w:hAnsi="Times New Roman" w:cs="Times New Roman"/>
          <w:sz w:val="28"/>
          <w:szCs w:val="28"/>
          <w:lang w:eastAsia="ru-RU"/>
        </w:rPr>
        <w:t xml:space="preserve"> </w:t>
      </w:r>
      <w:r w:rsidR="00922D3D" w:rsidRPr="000F4EE1">
        <w:rPr>
          <w:rFonts w:ascii="Times New Roman" w:eastAsia="Times New Roman" w:hAnsi="Times New Roman" w:cs="Times New Roman"/>
          <w:sz w:val="28"/>
          <w:szCs w:val="28"/>
          <w:lang w:eastAsia="ru-RU"/>
        </w:rPr>
        <w:t xml:space="preserve">характер переливаемых растворов, </w:t>
      </w:r>
      <w:r w:rsidRPr="000F4EE1">
        <w:rPr>
          <w:rFonts w:ascii="Times New Roman" w:eastAsia="Times New Roman" w:hAnsi="Times New Roman" w:cs="Times New Roman"/>
          <w:sz w:val="28"/>
          <w:szCs w:val="28"/>
          <w:lang w:eastAsia="ru-RU"/>
        </w:rPr>
        <w:t>состояние здоровья</w:t>
      </w:r>
      <w:r w:rsidR="00856614">
        <w:rPr>
          <w:rFonts w:ascii="Times New Roman" w:eastAsia="Times New Roman" w:hAnsi="Times New Roman" w:cs="Times New Roman"/>
          <w:sz w:val="28"/>
          <w:szCs w:val="28"/>
          <w:lang w:eastAsia="ru-RU"/>
        </w:rPr>
        <w:t xml:space="preserve"> пациента</w:t>
      </w:r>
      <w:r w:rsidRPr="000F4EE1">
        <w:rPr>
          <w:rFonts w:ascii="Times New Roman" w:eastAsia="Times New Roman" w:hAnsi="Times New Roman" w:cs="Times New Roman"/>
          <w:sz w:val="28"/>
          <w:szCs w:val="28"/>
          <w:lang w:eastAsia="ru-RU"/>
        </w:rPr>
        <w:t xml:space="preserve">, </w:t>
      </w:r>
      <w:r w:rsidR="00856614">
        <w:rPr>
          <w:rFonts w:ascii="Times New Roman" w:eastAsia="Times New Roman" w:hAnsi="Times New Roman" w:cs="Times New Roman"/>
          <w:sz w:val="28"/>
          <w:szCs w:val="28"/>
          <w:lang w:eastAsia="ru-RU"/>
        </w:rPr>
        <w:t>уров</w:t>
      </w:r>
      <w:r w:rsidR="00443A52">
        <w:rPr>
          <w:rFonts w:ascii="Times New Roman" w:eastAsia="Times New Roman" w:hAnsi="Times New Roman" w:cs="Times New Roman"/>
          <w:sz w:val="28"/>
          <w:szCs w:val="28"/>
          <w:lang w:eastAsia="ru-RU"/>
        </w:rPr>
        <w:t>е</w:t>
      </w:r>
      <w:r w:rsidR="00856614">
        <w:rPr>
          <w:rFonts w:ascii="Times New Roman" w:eastAsia="Times New Roman" w:hAnsi="Times New Roman" w:cs="Times New Roman"/>
          <w:sz w:val="28"/>
          <w:szCs w:val="28"/>
          <w:lang w:eastAsia="ru-RU"/>
        </w:rPr>
        <w:t>нь</w:t>
      </w:r>
      <w:r w:rsidR="00E46F18" w:rsidRPr="000F4EE1">
        <w:rPr>
          <w:rFonts w:ascii="Times New Roman" w:eastAsia="Times New Roman" w:hAnsi="Times New Roman" w:cs="Times New Roman"/>
          <w:sz w:val="28"/>
          <w:szCs w:val="28"/>
          <w:lang w:eastAsia="ru-RU"/>
        </w:rPr>
        <w:t xml:space="preserve"> подготовки медицинского персонала</w:t>
      </w:r>
      <w:r w:rsidR="00214FDC" w:rsidRPr="000F4EE1">
        <w:rPr>
          <w:rFonts w:ascii="Times New Roman" w:eastAsia="Times New Roman" w:hAnsi="Times New Roman" w:cs="Times New Roman"/>
          <w:sz w:val="28"/>
          <w:szCs w:val="28"/>
          <w:lang w:eastAsia="ru-RU"/>
        </w:rPr>
        <w:t xml:space="preserve"> для возможности</w:t>
      </w:r>
      <w:r w:rsidR="00E46F18" w:rsidRPr="000F4EE1">
        <w:rPr>
          <w:rFonts w:ascii="Times New Roman" w:eastAsia="Times New Roman" w:hAnsi="Times New Roman" w:cs="Times New Roman"/>
          <w:sz w:val="28"/>
          <w:szCs w:val="28"/>
          <w:lang w:eastAsia="ru-RU"/>
        </w:rPr>
        <w:t xml:space="preserve"> дальнейшего ухода за катетером.</w:t>
      </w:r>
    </w:p>
    <w:p w:rsidR="001073A6" w:rsidRPr="001073A6" w:rsidRDefault="001073A6" w:rsidP="001073A6">
      <w:pPr>
        <w:pStyle w:val="1"/>
        <w:spacing w:before="0" w:beforeAutospacing="0" w:after="0" w:afterAutospacing="0"/>
        <w:jc w:val="both"/>
        <w:rPr>
          <w:sz w:val="24"/>
          <w:szCs w:val="24"/>
          <w:u w:val="single"/>
        </w:rPr>
      </w:pPr>
    </w:p>
    <w:p w:rsidR="005A355C" w:rsidRPr="001073A6" w:rsidRDefault="005A355C" w:rsidP="001073A6">
      <w:pPr>
        <w:pStyle w:val="1"/>
        <w:spacing w:before="0" w:beforeAutospacing="0" w:after="0" w:afterAutospacing="0"/>
        <w:jc w:val="both"/>
        <w:rPr>
          <w:sz w:val="24"/>
          <w:szCs w:val="24"/>
          <w:u w:val="single"/>
        </w:rPr>
      </w:pPr>
      <w:r w:rsidRPr="001073A6">
        <w:rPr>
          <w:sz w:val="24"/>
          <w:szCs w:val="24"/>
          <w:u w:val="single"/>
        </w:rPr>
        <w:t>СЛАЙД №</w:t>
      </w:r>
      <w:r w:rsidR="002A080E" w:rsidRPr="001073A6">
        <w:rPr>
          <w:sz w:val="24"/>
          <w:szCs w:val="24"/>
          <w:u w:val="single"/>
        </w:rPr>
        <w:t>10</w:t>
      </w:r>
    </w:p>
    <w:p w:rsidR="005232F3" w:rsidRPr="00910DC2" w:rsidRDefault="005232F3" w:rsidP="005A355C">
      <w:pPr>
        <w:spacing w:after="0" w:line="360" w:lineRule="auto"/>
        <w:ind w:firstLine="851"/>
        <w:jc w:val="both"/>
        <w:rPr>
          <w:rFonts w:ascii="Times New Roman" w:eastAsia="Times New Roman" w:hAnsi="Times New Roman" w:cs="Times New Roman"/>
          <w:sz w:val="28"/>
          <w:szCs w:val="28"/>
          <w:lang w:eastAsia="ru-RU"/>
        </w:rPr>
      </w:pPr>
      <w:proofErr w:type="gramStart"/>
      <w:r w:rsidRPr="00910DC2">
        <w:rPr>
          <w:rFonts w:ascii="Times New Roman" w:eastAsia="Times New Roman" w:hAnsi="Times New Roman" w:cs="Times New Roman"/>
          <w:sz w:val="28"/>
          <w:szCs w:val="28"/>
          <w:lang w:eastAsia="ru-RU"/>
        </w:rPr>
        <w:t>Имплантируемая</w:t>
      </w:r>
      <w:proofErr w:type="gramEnd"/>
      <w:r w:rsidRPr="00910DC2">
        <w:rPr>
          <w:rFonts w:ascii="Times New Roman" w:eastAsia="Times New Roman" w:hAnsi="Times New Roman" w:cs="Times New Roman"/>
          <w:sz w:val="28"/>
          <w:szCs w:val="28"/>
          <w:lang w:eastAsia="ru-RU"/>
        </w:rPr>
        <w:t xml:space="preserve"> порт-система имеет ряд преимуществ перед использованием центрального или периферического венозного катетера</w:t>
      </w:r>
      <w:r>
        <w:rPr>
          <w:rFonts w:ascii="Times New Roman" w:eastAsia="Times New Roman" w:hAnsi="Times New Roman" w:cs="Times New Roman"/>
          <w:sz w:val="28"/>
          <w:szCs w:val="28"/>
          <w:lang w:eastAsia="ru-RU"/>
        </w:rPr>
        <w:t>,  прежде всего, это с</w:t>
      </w:r>
      <w:r w:rsidRPr="00910DC2">
        <w:rPr>
          <w:rFonts w:ascii="Times New Roman" w:eastAsia="Times New Roman" w:hAnsi="Times New Roman" w:cs="Times New Roman"/>
          <w:sz w:val="28"/>
          <w:szCs w:val="28"/>
          <w:lang w:eastAsia="ru-RU"/>
        </w:rPr>
        <w:t>амый длительный период эк</w:t>
      </w:r>
      <w:r>
        <w:rPr>
          <w:rFonts w:ascii="Times New Roman" w:eastAsia="Times New Roman" w:hAnsi="Times New Roman" w:cs="Times New Roman"/>
          <w:sz w:val="28"/>
          <w:szCs w:val="28"/>
          <w:lang w:eastAsia="ru-RU"/>
        </w:rPr>
        <w:t>сплуатации</w:t>
      </w:r>
      <w:r w:rsidRPr="00910DC2">
        <w:rPr>
          <w:rFonts w:ascii="Times New Roman" w:eastAsia="Times New Roman" w:hAnsi="Times New Roman" w:cs="Times New Roman"/>
          <w:sz w:val="28"/>
          <w:szCs w:val="28"/>
          <w:lang w:eastAsia="ru-RU"/>
        </w:rPr>
        <w:t>.</w:t>
      </w:r>
    </w:p>
    <w:p w:rsidR="005232F3" w:rsidRPr="00910DC2" w:rsidRDefault="005232F3" w:rsidP="005A355C">
      <w:pPr>
        <w:spacing w:after="0" w:line="360" w:lineRule="auto"/>
        <w:ind w:firstLine="851"/>
        <w:jc w:val="both"/>
        <w:rPr>
          <w:rFonts w:ascii="Times New Roman" w:hAnsi="Times New Roman" w:cs="Times New Roman"/>
          <w:b/>
          <w:sz w:val="28"/>
          <w:szCs w:val="28"/>
          <w:u w:val="single"/>
        </w:rPr>
      </w:pPr>
      <w:r>
        <w:rPr>
          <w:rFonts w:ascii="Times New Roman" w:eastAsia="Times New Roman" w:hAnsi="Times New Roman" w:cs="Times New Roman"/>
          <w:sz w:val="28"/>
          <w:szCs w:val="28"/>
          <w:lang w:eastAsia="ru-RU"/>
        </w:rPr>
        <w:t>Далее, это о</w:t>
      </w:r>
      <w:r w:rsidRPr="00910DC2">
        <w:rPr>
          <w:rFonts w:ascii="Times New Roman" w:eastAsia="Times New Roman" w:hAnsi="Times New Roman" w:cs="Times New Roman"/>
          <w:sz w:val="28"/>
          <w:szCs w:val="28"/>
          <w:lang w:eastAsia="ru-RU"/>
        </w:rPr>
        <w:t>беспечение 100% внутривенного введения лекарственных препаратов при проведении химиотерапии.</w:t>
      </w:r>
      <w:r w:rsidR="001073A6">
        <w:rPr>
          <w:rFonts w:ascii="Times New Roman" w:eastAsia="Times New Roman" w:hAnsi="Times New Roman" w:cs="Times New Roman"/>
          <w:sz w:val="28"/>
          <w:szCs w:val="28"/>
          <w:lang w:eastAsia="ru-RU"/>
        </w:rPr>
        <w:t xml:space="preserve"> </w:t>
      </w:r>
      <w:r w:rsidRPr="00910DC2">
        <w:rPr>
          <w:rFonts w:ascii="Times New Roman" w:eastAsia="Times New Roman" w:hAnsi="Times New Roman" w:cs="Times New Roman"/>
          <w:sz w:val="28"/>
          <w:szCs w:val="28"/>
          <w:lang w:eastAsia="ru-RU"/>
        </w:rPr>
        <w:t>Большой объемный кровоток позволяет мгновенно соединить препарат с кровью,</w:t>
      </w:r>
      <w:r w:rsidR="001073A6">
        <w:rPr>
          <w:rFonts w:ascii="Times New Roman" w:eastAsia="Times New Roman" w:hAnsi="Times New Roman" w:cs="Times New Roman"/>
          <w:sz w:val="28"/>
          <w:szCs w:val="28"/>
          <w:lang w:eastAsia="ru-RU"/>
        </w:rPr>
        <w:t xml:space="preserve"> </w:t>
      </w:r>
      <w:r w:rsidRPr="00910DC2">
        <w:rPr>
          <w:rFonts w:ascii="Times New Roman" w:eastAsia="Times New Roman" w:hAnsi="Times New Roman" w:cs="Times New Roman"/>
          <w:sz w:val="28"/>
          <w:szCs w:val="28"/>
          <w:lang w:eastAsia="ru-RU"/>
        </w:rPr>
        <w:t>сильно снижая концентрацию и раздражающее действие на венозную стенку, лекарственные  средства становятся более безопасными для пациента. Возможность широчайшего типа вводимых препаратов, отличающихся активными действующими компонентами, ионным составом, РН, осмотической концентрацией. При использовании периферического венозного катетера  для химиотерапии 75% объема лекарственных препаратов вводят через сосудистый доступ, а 25% - подкожно или внутримышечно. При использовании ЦВК – 100%  объема  лекарственных препаратов вводят через сосудистый катетер.</w:t>
      </w:r>
    </w:p>
    <w:p w:rsidR="001073A6" w:rsidRDefault="001073A6" w:rsidP="00C84ADD">
      <w:pPr>
        <w:pStyle w:val="1"/>
        <w:spacing w:before="0" w:beforeAutospacing="0" w:after="0" w:afterAutospacing="0" w:line="360" w:lineRule="auto"/>
        <w:jc w:val="both"/>
        <w:rPr>
          <w:sz w:val="28"/>
          <w:szCs w:val="28"/>
          <w:u w:val="single"/>
        </w:rPr>
      </w:pPr>
    </w:p>
    <w:p w:rsidR="00C84ADD" w:rsidRPr="001073A6" w:rsidRDefault="00C84ADD" w:rsidP="001073A6">
      <w:pPr>
        <w:pStyle w:val="1"/>
        <w:spacing w:before="0" w:beforeAutospacing="0" w:after="0" w:afterAutospacing="0"/>
        <w:jc w:val="both"/>
        <w:rPr>
          <w:sz w:val="24"/>
          <w:szCs w:val="24"/>
          <w:u w:val="single"/>
        </w:rPr>
      </w:pPr>
      <w:r w:rsidRPr="001073A6">
        <w:rPr>
          <w:sz w:val="24"/>
          <w:szCs w:val="24"/>
          <w:u w:val="single"/>
        </w:rPr>
        <w:lastRenderedPageBreak/>
        <w:t>СЛАЙД №</w:t>
      </w:r>
      <w:r w:rsidR="00887CE1" w:rsidRPr="001073A6">
        <w:rPr>
          <w:sz w:val="24"/>
          <w:szCs w:val="24"/>
          <w:u w:val="single"/>
        </w:rPr>
        <w:t>1</w:t>
      </w:r>
      <w:r w:rsidR="002A080E" w:rsidRPr="001073A6">
        <w:rPr>
          <w:sz w:val="24"/>
          <w:szCs w:val="24"/>
          <w:u w:val="single"/>
        </w:rPr>
        <w:t>1</w:t>
      </w:r>
    </w:p>
    <w:p w:rsidR="008E75C8" w:rsidRPr="000F4EE1" w:rsidRDefault="00CB0FAD" w:rsidP="005A355C">
      <w:pPr>
        <w:spacing w:after="0" w:line="360" w:lineRule="auto"/>
        <w:ind w:firstLine="851"/>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преимуществам </w:t>
      </w:r>
      <w:r w:rsidR="00443A52">
        <w:rPr>
          <w:rFonts w:ascii="Times New Roman" w:eastAsia="Times New Roman" w:hAnsi="Times New Roman" w:cs="Times New Roman"/>
          <w:sz w:val="28"/>
          <w:szCs w:val="28"/>
          <w:lang w:eastAsia="ru-RU"/>
        </w:rPr>
        <w:t>использования порт</w:t>
      </w:r>
      <w:r w:rsidR="001073A6">
        <w:rPr>
          <w:rFonts w:ascii="Times New Roman" w:eastAsia="Times New Roman" w:hAnsi="Times New Roman" w:cs="Times New Roman"/>
          <w:sz w:val="28"/>
          <w:szCs w:val="28"/>
          <w:lang w:eastAsia="ru-RU"/>
        </w:rPr>
        <w:t>-</w:t>
      </w:r>
      <w:r w:rsidR="00443A52">
        <w:rPr>
          <w:rFonts w:ascii="Times New Roman" w:eastAsia="Times New Roman" w:hAnsi="Times New Roman" w:cs="Times New Roman"/>
          <w:sz w:val="28"/>
          <w:szCs w:val="28"/>
          <w:lang w:eastAsia="ru-RU"/>
        </w:rPr>
        <w:t xml:space="preserve">систем </w:t>
      </w:r>
      <w:r>
        <w:rPr>
          <w:rFonts w:ascii="Times New Roman" w:eastAsia="Times New Roman" w:hAnsi="Times New Roman" w:cs="Times New Roman"/>
          <w:sz w:val="28"/>
          <w:szCs w:val="28"/>
          <w:lang w:eastAsia="ru-RU"/>
        </w:rPr>
        <w:t>отн</w:t>
      </w:r>
      <w:r w:rsidR="00443A52">
        <w:rPr>
          <w:rFonts w:ascii="Times New Roman" w:eastAsia="Times New Roman" w:hAnsi="Times New Roman" w:cs="Times New Roman"/>
          <w:sz w:val="28"/>
          <w:szCs w:val="28"/>
          <w:lang w:eastAsia="ru-RU"/>
        </w:rPr>
        <w:t>оси</w:t>
      </w:r>
      <w:r>
        <w:rPr>
          <w:rFonts w:ascii="Times New Roman" w:eastAsia="Times New Roman" w:hAnsi="Times New Roman" w:cs="Times New Roman"/>
          <w:sz w:val="28"/>
          <w:szCs w:val="28"/>
          <w:lang w:eastAsia="ru-RU"/>
        </w:rPr>
        <w:t>т</w:t>
      </w:r>
      <w:r w:rsidR="00443A52">
        <w:rPr>
          <w:rFonts w:ascii="Times New Roman" w:eastAsia="Times New Roman" w:hAnsi="Times New Roman" w:cs="Times New Roman"/>
          <w:sz w:val="28"/>
          <w:szCs w:val="28"/>
          <w:lang w:eastAsia="ru-RU"/>
        </w:rPr>
        <w:t>ся</w:t>
      </w:r>
      <w:r>
        <w:rPr>
          <w:rFonts w:ascii="Times New Roman" w:eastAsia="Times New Roman" w:hAnsi="Times New Roman" w:cs="Times New Roman"/>
          <w:sz w:val="28"/>
          <w:szCs w:val="28"/>
          <w:lang w:eastAsia="ru-RU"/>
        </w:rPr>
        <w:t xml:space="preserve"> в</w:t>
      </w:r>
      <w:r w:rsidR="00167A89" w:rsidRPr="000F4EE1">
        <w:rPr>
          <w:rFonts w:ascii="Times New Roman" w:eastAsia="Times New Roman" w:hAnsi="Times New Roman" w:cs="Times New Roman"/>
          <w:sz w:val="28"/>
          <w:szCs w:val="28"/>
          <w:lang w:eastAsia="ru-RU"/>
        </w:rPr>
        <w:t xml:space="preserve">озможность </w:t>
      </w:r>
      <w:proofErr w:type="gramStart"/>
      <w:r w:rsidR="00601277" w:rsidRPr="000F4EE1">
        <w:rPr>
          <w:rFonts w:ascii="Times New Roman" w:eastAsia="Times New Roman" w:hAnsi="Times New Roman" w:cs="Times New Roman"/>
          <w:sz w:val="28"/>
          <w:szCs w:val="28"/>
          <w:lang w:eastAsia="ru-RU"/>
        </w:rPr>
        <w:t>осуществления</w:t>
      </w:r>
      <w:proofErr w:type="gramEnd"/>
      <w:r w:rsidR="001073A6">
        <w:rPr>
          <w:rFonts w:ascii="Times New Roman" w:eastAsia="Times New Roman" w:hAnsi="Times New Roman" w:cs="Times New Roman"/>
          <w:sz w:val="28"/>
          <w:szCs w:val="28"/>
          <w:lang w:eastAsia="ru-RU"/>
        </w:rPr>
        <w:t xml:space="preserve"> </w:t>
      </w:r>
      <w:r w:rsidR="00DD4C82" w:rsidRPr="000F4EE1">
        <w:rPr>
          <w:rFonts w:ascii="Times New Roman" w:eastAsia="Times New Roman" w:hAnsi="Times New Roman" w:cs="Times New Roman"/>
          <w:sz w:val="28"/>
          <w:szCs w:val="28"/>
          <w:lang w:eastAsia="ru-RU"/>
        </w:rPr>
        <w:t>вколов</w:t>
      </w:r>
      <w:r w:rsidR="001073A6">
        <w:rPr>
          <w:rFonts w:ascii="Times New Roman" w:eastAsia="Times New Roman" w:hAnsi="Times New Roman" w:cs="Times New Roman"/>
          <w:sz w:val="28"/>
          <w:szCs w:val="28"/>
          <w:lang w:eastAsia="ru-RU"/>
        </w:rPr>
        <w:t xml:space="preserve"> </w:t>
      </w:r>
      <w:r w:rsidR="00601277" w:rsidRPr="000F4EE1">
        <w:rPr>
          <w:rFonts w:ascii="Times New Roman" w:eastAsia="Times New Roman" w:hAnsi="Times New Roman" w:cs="Times New Roman"/>
          <w:sz w:val="28"/>
          <w:szCs w:val="28"/>
          <w:lang w:eastAsia="ru-RU"/>
        </w:rPr>
        <w:t xml:space="preserve">для проведения </w:t>
      </w:r>
      <w:proofErr w:type="spellStart"/>
      <w:r w:rsidR="00601277" w:rsidRPr="000F4EE1">
        <w:rPr>
          <w:rFonts w:ascii="Times New Roman" w:eastAsia="Times New Roman" w:hAnsi="Times New Roman" w:cs="Times New Roman"/>
          <w:sz w:val="28"/>
          <w:szCs w:val="28"/>
          <w:lang w:eastAsia="ru-RU"/>
        </w:rPr>
        <w:t>инфузий</w:t>
      </w:r>
      <w:proofErr w:type="spellEnd"/>
      <w:r w:rsidR="0095571C" w:rsidRPr="000F4EE1">
        <w:rPr>
          <w:rFonts w:ascii="Times New Roman" w:eastAsia="Times New Roman" w:hAnsi="Times New Roman" w:cs="Times New Roman"/>
          <w:sz w:val="28"/>
          <w:szCs w:val="28"/>
          <w:lang w:eastAsia="ru-RU"/>
        </w:rPr>
        <w:t xml:space="preserve">  при химиотерапии </w:t>
      </w:r>
      <w:r w:rsidR="00465FE0" w:rsidRPr="000F4EE1">
        <w:rPr>
          <w:rFonts w:ascii="Times New Roman" w:eastAsia="Times New Roman" w:hAnsi="Times New Roman" w:cs="Times New Roman"/>
          <w:sz w:val="28"/>
          <w:szCs w:val="28"/>
          <w:lang w:eastAsia="ru-RU"/>
        </w:rPr>
        <w:t>через один доступ, без каких</w:t>
      </w:r>
      <w:r w:rsidR="00601277" w:rsidRPr="000F4EE1">
        <w:rPr>
          <w:rFonts w:ascii="Times New Roman" w:eastAsia="Times New Roman" w:hAnsi="Times New Roman" w:cs="Times New Roman"/>
          <w:sz w:val="28"/>
          <w:szCs w:val="28"/>
          <w:lang w:eastAsia="ru-RU"/>
        </w:rPr>
        <w:t>-</w:t>
      </w:r>
      <w:r w:rsidR="00465FE0" w:rsidRPr="000F4EE1">
        <w:rPr>
          <w:rFonts w:ascii="Times New Roman" w:eastAsia="Times New Roman" w:hAnsi="Times New Roman" w:cs="Times New Roman"/>
          <w:sz w:val="28"/>
          <w:szCs w:val="28"/>
          <w:lang w:eastAsia="ru-RU"/>
        </w:rPr>
        <w:t>либо повреждений вен</w:t>
      </w:r>
      <w:r w:rsidR="008E75C8" w:rsidRPr="000F4EE1">
        <w:rPr>
          <w:rFonts w:ascii="Times New Roman" w:eastAsia="Times New Roman" w:hAnsi="Times New Roman" w:cs="Times New Roman"/>
          <w:sz w:val="28"/>
          <w:szCs w:val="28"/>
          <w:lang w:eastAsia="ru-RU"/>
        </w:rPr>
        <w:t xml:space="preserve"> с сохранностью их </w:t>
      </w:r>
      <w:r>
        <w:rPr>
          <w:rFonts w:ascii="Times New Roman" w:eastAsia="Times New Roman" w:hAnsi="Times New Roman" w:cs="Times New Roman"/>
          <w:sz w:val="28"/>
          <w:szCs w:val="28"/>
          <w:lang w:eastAsia="ru-RU"/>
        </w:rPr>
        <w:t xml:space="preserve">для  последующего использования, т.к. </w:t>
      </w:r>
      <w:r w:rsidR="00394A58" w:rsidRPr="000F4EE1">
        <w:rPr>
          <w:rFonts w:ascii="Times New Roman" w:eastAsia="Times New Roman" w:hAnsi="Times New Roman" w:cs="Times New Roman"/>
          <w:sz w:val="28"/>
          <w:szCs w:val="28"/>
          <w:lang w:eastAsia="ru-RU"/>
        </w:rPr>
        <w:t>проводит</w:t>
      </w:r>
      <w:r w:rsidR="00E215A3" w:rsidRPr="000F4EE1">
        <w:rPr>
          <w:rFonts w:ascii="Times New Roman" w:eastAsia="Times New Roman" w:hAnsi="Times New Roman" w:cs="Times New Roman"/>
          <w:sz w:val="28"/>
          <w:szCs w:val="28"/>
          <w:lang w:eastAsia="ru-RU"/>
        </w:rPr>
        <w:t>ся</w:t>
      </w:r>
      <w:r w:rsidR="00394A58" w:rsidRPr="000F4EE1">
        <w:rPr>
          <w:rFonts w:ascii="Times New Roman" w:eastAsia="Times New Roman" w:hAnsi="Times New Roman" w:cs="Times New Roman"/>
          <w:sz w:val="28"/>
          <w:szCs w:val="28"/>
          <w:lang w:eastAsia="ru-RU"/>
        </w:rPr>
        <w:t xml:space="preserve"> только </w:t>
      </w:r>
      <w:r w:rsidR="00601277" w:rsidRPr="000F4EE1">
        <w:rPr>
          <w:rFonts w:ascii="Times New Roman" w:eastAsia="Times New Roman" w:hAnsi="Times New Roman" w:cs="Times New Roman"/>
          <w:sz w:val="28"/>
          <w:szCs w:val="28"/>
          <w:lang w:eastAsia="ru-RU"/>
        </w:rPr>
        <w:t>подкожн</w:t>
      </w:r>
      <w:r w:rsidR="00E215A3" w:rsidRPr="000F4EE1">
        <w:rPr>
          <w:rFonts w:ascii="Times New Roman" w:eastAsia="Times New Roman" w:hAnsi="Times New Roman" w:cs="Times New Roman"/>
          <w:sz w:val="28"/>
          <w:szCs w:val="28"/>
          <w:lang w:eastAsia="ru-RU"/>
        </w:rPr>
        <w:t>ая</w:t>
      </w:r>
      <w:r w:rsidR="00601277" w:rsidRPr="000F4EE1">
        <w:rPr>
          <w:rFonts w:ascii="Times New Roman" w:eastAsia="Times New Roman" w:hAnsi="Times New Roman" w:cs="Times New Roman"/>
          <w:sz w:val="28"/>
          <w:szCs w:val="28"/>
          <w:lang w:eastAsia="ru-RU"/>
        </w:rPr>
        <w:t xml:space="preserve"> инъекци</w:t>
      </w:r>
      <w:r w:rsidR="00E215A3" w:rsidRPr="000F4EE1">
        <w:rPr>
          <w:rFonts w:ascii="Times New Roman" w:eastAsia="Times New Roman" w:hAnsi="Times New Roman" w:cs="Times New Roman"/>
          <w:sz w:val="28"/>
          <w:szCs w:val="28"/>
          <w:lang w:eastAsia="ru-RU"/>
        </w:rPr>
        <w:t>я</w:t>
      </w:r>
      <w:r w:rsidR="00091EE5" w:rsidRPr="000F4EE1">
        <w:rPr>
          <w:rFonts w:ascii="Times New Roman" w:eastAsia="Times New Roman" w:hAnsi="Times New Roman" w:cs="Times New Roman"/>
          <w:sz w:val="28"/>
          <w:szCs w:val="28"/>
          <w:lang w:eastAsia="ru-RU"/>
        </w:rPr>
        <w:t>.</w:t>
      </w:r>
      <w:r w:rsidR="001073A6">
        <w:rPr>
          <w:rFonts w:ascii="Times New Roman" w:eastAsia="Times New Roman" w:hAnsi="Times New Roman" w:cs="Times New Roman"/>
          <w:sz w:val="28"/>
          <w:szCs w:val="28"/>
          <w:lang w:eastAsia="ru-RU"/>
        </w:rPr>
        <w:t xml:space="preserve"> </w:t>
      </w:r>
      <w:r w:rsidR="003422D2" w:rsidRPr="000F4EE1">
        <w:rPr>
          <w:rFonts w:ascii="Times New Roman" w:eastAsia="Times New Roman" w:hAnsi="Times New Roman" w:cs="Times New Roman"/>
          <w:sz w:val="28"/>
          <w:szCs w:val="28"/>
          <w:lang w:eastAsia="ru-RU"/>
        </w:rPr>
        <w:t>Мембрана порта выдерживает до 3000 вколов</w:t>
      </w:r>
      <w:r w:rsidR="00601277" w:rsidRPr="000F4EE1">
        <w:rPr>
          <w:rFonts w:ascii="Times New Roman" w:eastAsia="Times New Roman" w:hAnsi="Times New Roman" w:cs="Times New Roman"/>
          <w:sz w:val="28"/>
          <w:szCs w:val="28"/>
          <w:lang w:eastAsia="ru-RU"/>
        </w:rPr>
        <w:t xml:space="preserve">, </w:t>
      </w:r>
      <w:proofErr w:type="gramStart"/>
      <w:r w:rsidR="00601277" w:rsidRPr="000F4EE1">
        <w:rPr>
          <w:rFonts w:ascii="Times New Roman" w:eastAsia="Times New Roman" w:hAnsi="Times New Roman" w:cs="Times New Roman"/>
          <w:sz w:val="28"/>
          <w:szCs w:val="28"/>
          <w:lang w:eastAsia="ru-RU"/>
        </w:rPr>
        <w:t>возможных</w:t>
      </w:r>
      <w:proofErr w:type="gramEnd"/>
      <w:r w:rsidR="00601277" w:rsidRPr="000F4EE1">
        <w:rPr>
          <w:rFonts w:ascii="Times New Roman" w:eastAsia="Times New Roman" w:hAnsi="Times New Roman" w:cs="Times New Roman"/>
          <w:sz w:val="28"/>
          <w:szCs w:val="28"/>
          <w:lang w:eastAsia="ru-RU"/>
        </w:rPr>
        <w:t xml:space="preserve"> за период эксплуатации</w:t>
      </w:r>
      <w:r w:rsidR="003422D2" w:rsidRPr="000F4EE1">
        <w:rPr>
          <w:rFonts w:ascii="Times New Roman" w:eastAsia="Times New Roman" w:hAnsi="Times New Roman" w:cs="Times New Roman"/>
          <w:sz w:val="28"/>
          <w:szCs w:val="28"/>
          <w:lang w:eastAsia="ru-RU"/>
        </w:rPr>
        <w:t xml:space="preserve">, </w:t>
      </w:r>
      <w:r w:rsidR="00601277" w:rsidRPr="000F4EE1">
        <w:rPr>
          <w:rFonts w:ascii="Times New Roman" w:eastAsia="Times New Roman" w:hAnsi="Times New Roman" w:cs="Times New Roman"/>
          <w:sz w:val="28"/>
          <w:szCs w:val="28"/>
          <w:lang w:eastAsia="ru-RU"/>
        </w:rPr>
        <w:t xml:space="preserve">у </w:t>
      </w:r>
      <w:r w:rsidR="003422D2" w:rsidRPr="000F4EE1">
        <w:rPr>
          <w:rFonts w:ascii="Times New Roman" w:eastAsia="Times New Roman" w:hAnsi="Times New Roman" w:cs="Times New Roman"/>
          <w:sz w:val="28"/>
          <w:szCs w:val="28"/>
          <w:lang w:eastAsia="ru-RU"/>
        </w:rPr>
        <w:t>центральн</w:t>
      </w:r>
      <w:r w:rsidR="00601277" w:rsidRPr="000F4EE1">
        <w:rPr>
          <w:rFonts w:ascii="Times New Roman" w:eastAsia="Times New Roman" w:hAnsi="Times New Roman" w:cs="Times New Roman"/>
          <w:sz w:val="28"/>
          <w:szCs w:val="28"/>
          <w:lang w:eastAsia="ru-RU"/>
        </w:rPr>
        <w:t>ого</w:t>
      </w:r>
      <w:r w:rsidR="003422D2" w:rsidRPr="000F4EE1">
        <w:rPr>
          <w:rFonts w:ascii="Times New Roman" w:eastAsia="Times New Roman" w:hAnsi="Times New Roman" w:cs="Times New Roman"/>
          <w:sz w:val="28"/>
          <w:szCs w:val="28"/>
          <w:lang w:eastAsia="ru-RU"/>
        </w:rPr>
        <w:t xml:space="preserve"> венозн</w:t>
      </w:r>
      <w:r w:rsidR="00601277" w:rsidRPr="000F4EE1">
        <w:rPr>
          <w:rFonts w:ascii="Times New Roman" w:eastAsia="Times New Roman" w:hAnsi="Times New Roman" w:cs="Times New Roman"/>
          <w:sz w:val="28"/>
          <w:szCs w:val="28"/>
          <w:lang w:eastAsia="ru-RU"/>
        </w:rPr>
        <w:t>ого</w:t>
      </w:r>
      <w:r w:rsidR="003422D2" w:rsidRPr="000F4EE1">
        <w:rPr>
          <w:rFonts w:ascii="Times New Roman" w:eastAsia="Times New Roman" w:hAnsi="Times New Roman" w:cs="Times New Roman"/>
          <w:sz w:val="28"/>
          <w:szCs w:val="28"/>
          <w:lang w:eastAsia="ru-RU"/>
        </w:rPr>
        <w:t xml:space="preserve"> катетер</w:t>
      </w:r>
      <w:r w:rsidR="00601277" w:rsidRPr="000F4EE1">
        <w:rPr>
          <w:rFonts w:ascii="Times New Roman" w:eastAsia="Times New Roman" w:hAnsi="Times New Roman" w:cs="Times New Roman"/>
          <w:sz w:val="28"/>
          <w:szCs w:val="28"/>
          <w:lang w:eastAsia="ru-RU"/>
        </w:rPr>
        <w:t xml:space="preserve">а – до </w:t>
      </w:r>
      <w:r w:rsidR="003422D2" w:rsidRPr="000F4EE1">
        <w:rPr>
          <w:rFonts w:ascii="Times New Roman" w:eastAsia="Times New Roman" w:hAnsi="Times New Roman" w:cs="Times New Roman"/>
          <w:sz w:val="28"/>
          <w:szCs w:val="28"/>
          <w:lang w:eastAsia="ru-RU"/>
        </w:rPr>
        <w:t xml:space="preserve">150 вколов, </w:t>
      </w:r>
      <w:r w:rsidR="00601277" w:rsidRPr="000F4EE1">
        <w:rPr>
          <w:rFonts w:ascii="Times New Roman" w:eastAsia="Times New Roman" w:hAnsi="Times New Roman" w:cs="Times New Roman"/>
          <w:sz w:val="28"/>
          <w:szCs w:val="28"/>
          <w:lang w:eastAsia="ru-RU"/>
        </w:rPr>
        <w:t xml:space="preserve">у </w:t>
      </w:r>
      <w:r w:rsidR="003422D2" w:rsidRPr="000F4EE1">
        <w:rPr>
          <w:rFonts w:ascii="Times New Roman" w:eastAsia="Times New Roman" w:hAnsi="Times New Roman" w:cs="Times New Roman"/>
          <w:sz w:val="28"/>
          <w:szCs w:val="28"/>
          <w:lang w:eastAsia="ru-RU"/>
        </w:rPr>
        <w:t>периферическ</w:t>
      </w:r>
      <w:r w:rsidR="00601277" w:rsidRPr="000F4EE1">
        <w:rPr>
          <w:rFonts w:ascii="Times New Roman" w:eastAsia="Times New Roman" w:hAnsi="Times New Roman" w:cs="Times New Roman"/>
          <w:sz w:val="28"/>
          <w:szCs w:val="28"/>
          <w:lang w:eastAsia="ru-RU"/>
        </w:rPr>
        <w:t>ого</w:t>
      </w:r>
      <w:r w:rsidR="003422D2" w:rsidRPr="000F4EE1">
        <w:rPr>
          <w:rFonts w:ascii="Times New Roman" w:eastAsia="Times New Roman" w:hAnsi="Times New Roman" w:cs="Times New Roman"/>
          <w:sz w:val="28"/>
          <w:szCs w:val="28"/>
          <w:lang w:eastAsia="ru-RU"/>
        </w:rPr>
        <w:t xml:space="preserve"> венозн</w:t>
      </w:r>
      <w:r w:rsidR="00601277" w:rsidRPr="000F4EE1">
        <w:rPr>
          <w:rFonts w:ascii="Times New Roman" w:eastAsia="Times New Roman" w:hAnsi="Times New Roman" w:cs="Times New Roman"/>
          <w:sz w:val="28"/>
          <w:szCs w:val="28"/>
          <w:lang w:eastAsia="ru-RU"/>
        </w:rPr>
        <w:t>ого</w:t>
      </w:r>
      <w:r w:rsidR="003422D2" w:rsidRPr="000F4EE1">
        <w:rPr>
          <w:rFonts w:ascii="Times New Roman" w:eastAsia="Times New Roman" w:hAnsi="Times New Roman" w:cs="Times New Roman"/>
          <w:sz w:val="28"/>
          <w:szCs w:val="28"/>
          <w:lang w:eastAsia="ru-RU"/>
        </w:rPr>
        <w:t xml:space="preserve"> катетер</w:t>
      </w:r>
      <w:r w:rsidR="00601277" w:rsidRPr="000F4EE1">
        <w:rPr>
          <w:rFonts w:ascii="Times New Roman" w:eastAsia="Times New Roman" w:hAnsi="Times New Roman" w:cs="Times New Roman"/>
          <w:sz w:val="28"/>
          <w:szCs w:val="28"/>
          <w:lang w:eastAsia="ru-RU"/>
        </w:rPr>
        <w:t>а - до</w:t>
      </w:r>
      <w:r w:rsidR="003422D2" w:rsidRPr="000F4EE1">
        <w:rPr>
          <w:rFonts w:ascii="Times New Roman" w:eastAsia="Times New Roman" w:hAnsi="Times New Roman" w:cs="Times New Roman"/>
          <w:sz w:val="28"/>
          <w:szCs w:val="28"/>
          <w:lang w:eastAsia="ru-RU"/>
        </w:rPr>
        <w:t xml:space="preserve"> 15 вколов.</w:t>
      </w:r>
    </w:p>
    <w:p w:rsidR="001073A6" w:rsidRDefault="001073A6" w:rsidP="001073A6">
      <w:pPr>
        <w:pStyle w:val="1"/>
        <w:spacing w:before="0" w:beforeAutospacing="0" w:after="0" w:afterAutospacing="0"/>
        <w:jc w:val="both"/>
        <w:rPr>
          <w:sz w:val="24"/>
          <w:szCs w:val="24"/>
          <w:u w:val="single"/>
        </w:rPr>
      </w:pPr>
    </w:p>
    <w:p w:rsidR="00C84ADD" w:rsidRPr="001073A6" w:rsidRDefault="00C84ADD" w:rsidP="001073A6">
      <w:pPr>
        <w:pStyle w:val="1"/>
        <w:spacing w:before="0" w:beforeAutospacing="0" w:after="0" w:afterAutospacing="0"/>
        <w:jc w:val="both"/>
        <w:rPr>
          <w:sz w:val="24"/>
          <w:szCs w:val="24"/>
          <w:u w:val="single"/>
        </w:rPr>
      </w:pPr>
      <w:r w:rsidRPr="001073A6">
        <w:rPr>
          <w:sz w:val="24"/>
          <w:szCs w:val="24"/>
          <w:u w:val="single"/>
        </w:rPr>
        <w:t>СЛАЙД №</w:t>
      </w:r>
      <w:r w:rsidR="00887CE1" w:rsidRPr="001073A6">
        <w:rPr>
          <w:sz w:val="24"/>
          <w:szCs w:val="24"/>
          <w:u w:val="single"/>
        </w:rPr>
        <w:t>1</w:t>
      </w:r>
      <w:r w:rsidR="002A080E" w:rsidRPr="001073A6">
        <w:rPr>
          <w:sz w:val="24"/>
          <w:szCs w:val="24"/>
          <w:u w:val="single"/>
        </w:rPr>
        <w:t>2</w:t>
      </w:r>
    </w:p>
    <w:p w:rsidR="00741F0F" w:rsidRPr="000F4EE1" w:rsidRDefault="0095571C" w:rsidP="005A355C">
      <w:pPr>
        <w:spacing w:after="0" w:line="360" w:lineRule="auto"/>
        <w:ind w:firstLine="851"/>
        <w:jc w:val="both"/>
        <w:rPr>
          <w:rFonts w:ascii="Times New Roman" w:eastAsia="Times New Roman" w:hAnsi="Times New Roman" w:cs="Times New Roman"/>
          <w:sz w:val="28"/>
          <w:szCs w:val="28"/>
          <w:lang w:eastAsia="ru-RU"/>
        </w:rPr>
      </w:pPr>
      <w:r w:rsidRPr="000F4EE1">
        <w:rPr>
          <w:rFonts w:ascii="Times New Roman" w:eastAsia="Times New Roman" w:hAnsi="Times New Roman" w:cs="Times New Roman"/>
          <w:sz w:val="28"/>
          <w:szCs w:val="28"/>
          <w:lang w:eastAsia="ru-RU"/>
        </w:rPr>
        <w:t>При использовании пер</w:t>
      </w:r>
      <w:r w:rsidR="00B7705B" w:rsidRPr="000F4EE1">
        <w:rPr>
          <w:rFonts w:ascii="Times New Roman" w:eastAsia="Times New Roman" w:hAnsi="Times New Roman" w:cs="Times New Roman"/>
          <w:sz w:val="28"/>
          <w:szCs w:val="28"/>
          <w:lang w:eastAsia="ru-RU"/>
        </w:rPr>
        <w:t xml:space="preserve">иферического венозного катетера </w:t>
      </w:r>
      <w:r w:rsidR="00D73163" w:rsidRPr="000F4EE1">
        <w:rPr>
          <w:rFonts w:ascii="Times New Roman" w:eastAsia="Times New Roman" w:hAnsi="Times New Roman" w:cs="Times New Roman"/>
          <w:sz w:val="28"/>
          <w:szCs w:val="28"/>
          <w:lang w:eastAsia="ru-RU"/>
        </w:rPr>
        <w:t xml:space="preserve">сосудистые осложнения </w:t>
      </w:r>
      <w:r w:rsidRPr="000F4EE1">
        <w:rPr>
          <w:rFonts w:ascii="Times New Roman" w:eastAsia="Times New Roman" w:hAnsi="Times New Roman" w:cs="Times New Roman"/>
          <w:sz w:val="28"/>
          <w:szCs w:val="28"/>
          <w:lang w:eastAsia="ru-RU"/>
        </w:rPr>
        <w:t xml:space="preserve">встречаются у </w:t>
      </w:r>
      <w:r w:rsidR="004B4D3B" w:rsidRPr="000F4EE1">
        <w:rPr>
          <w:rFonts w:ascii="Times New Roman" w:eastAsia="Times New Roman" w:hAnsi="Times New Roman" w:cs="Times New Roman"/>
          <w:sz w:val="28"/>
          <w:szCs w:val="28"/>
          <w:lang w:eastAsia="ru-RU"/>
        </w:rPr>
        <w:t xml:space="preserve">50% </w:t>
      </w:r>
      <w:r w:rsidRPr="000F4EE1">
        <w:rPr>
          <w:rFonts w:ascii="Times New Roman" w:eastAsia="Times New Roman" w:hAnsi="Times New Roman" w:cs="Times New Roman"/>
          <w:sz w:val="28"/>
          <w:szCs w:val="28"/>
          <w:lang w:eastAsia="ru-RU"/>
        </w:rPr>
        <w:t>пациентов</w:t>
      </w:r>
      <w:r w:rsidR="00D73163" w:rsidRPr="000F4EE1">
        <w:rPr>
          <w:rFonts w:ascii="Times New Roman" w:eastAsia="Times New Roman" w:hAnsi="Times New Roman" w:cs="Times New Roman"/>
          <w:sz w:val="28"/>
          <w:szCs w:val="28"/>
          <w:lang w:eastAsia="ru-RU"/>
        </w:rPr>
        <w:t>, получающих химиотерапию</w:t>
      </w:r>
      <w:r w:rsidR="00DD4C82" w:rsidRPr="000F4EE1">
        <w:rPr>
          <w:rFonts w:ascii="Times New Roman" w:eastAsia="Times New Roman" w:hAnsi="Times New Roman" w:cs="Times New Roman"/>
          <w:sz w:val="28"/>
          <w:szCs w:val="28"/>
          <w:lang w:eastAsia="ru-RU"/>
        </w:rPr>
        <w:t xml:space="preserve">, </w:t>
      </w:r>
      <w:proofErr w:type="spellStart"/>
      <w:r w:rsidR="00DD4C82" w:rsidRPr="000F4EE1">
        <w:rPr>
          <w:rFonts w:ascii="Times New Roman" w:eastAsia="Times New Roman" w:hAnsi="Times New Roman" w:cs="Times New Roman"/>
          <w:sz w:val="28"/>
          <w:szCs w:val="28"/>
          <w:lang w:eastAsia="ru-RU"/>
        </w:rPr>
        <w:t>экстрава</w:t>
      </w:r>
      <w:r w:rsidR="00E46F18" w:rsidRPr="000F4EE1">
        <w:rPr>
          <w:rFonts w:ascii="Times New Roman" w:eastAsia="Times New Roman" w:hAnsi="Times New Roman" w:cs="Times New Roman"/>
          <w:sz w:val="28"/>
          <w:szCs w:val="28"/>
          <w:lang w:eastAsia="ru-RU"/>
        </w:rPr>
        <w:t>за</w:t>
      </w:r>
      <w:r w:rsidR="00DD4C82" w:rsidRPr="000F4EE1">
        <w:rPr>
          <w:rFonts w:ascii="Times New Roman" w:eastAsia="Times New Roman" w:hAnsi="Times New Roman" w:cs="Times New Roman"/>
          <w:sz w:val="28"/>
          <w:szCs w:val="28"/>
          <w:lang w:eastAsia="ru-RU"/>
        </w:rPr>
        <w:t>ция</w:t>
      </w:r>
      <w:proofErr w:type="spellEnd"/>
      <w:r w:rsidR="00DD4C82" w:rsidRPr="000F4EE1">
        <w:rPr>
          <w:rFonts w:ascii="Times New Roman" w:eastAsia="Times New Roman" w:hAnsi="Times New Roman" w:cs="Times New Roman"/>
          <w:sz w:val="28"/>
          <w:szCs w:val="28"/>
          <w:lang w:eastAsia="ru-RU"/>
        </w:rPr>
        <w:t xml:space="preserve"> лекарственных средств </w:t>
      </w:r>
      <w:r w:rsidR="00741F0F" w:rsidRPr="000F4EE1">
        <w:rPr>
          <w:rFonts w:ascii="Times New Roman" w:eastAsia="Times New Roman" w:hAnsi="Times New Roman" w:cs="Times New Roman"/>
          <w:sz w:val="28"/>
          <w:szCs w:val="28"/>
          <w:lang w:eastAsia="ru-RU"/>
        </w:rPr>
        <w:t xml:space="preserve">может возникнуть </w:t>
      </w:r>
      <w:r w:rsidR="00D73163" w:rsidRPr="000F4EE1">
        <w:rPr>
          <w:rFonts w:ascii="Times New Roman" w:eastAsia="Times New Roman" w:hAnsi="Times New Roman" w:cs="Times New Roman"/>
          <w:sz w:val="28"/>
          <w:szCs w:val="28"/>
          <w:lang w:eastAsia="ru-RU"/>
        </w:rPr>
        <w:t>у  40</w:t>
      </w:r>
      <w:r w:rsidR="004B4D3B" w:rsidRPr="000F4EE1">
        <w:rPr>
          <w:rFonts w:ascii="Times New Roman" w:eastAsia="Times New Roman" w:hAnsi="Times New Roman" w:cs="Times New Roman"/>
          <w:sz w:val="28"/>
          <w:szCs w:val="28"/>
          <w:lang w:eastAsia="ru-RU"/>
        </w:rPr>
        <w:t>%</w:t>
      </w:r>
      <w:r w:rsidR="00D73163" w:rsidRPr="000F4EE1">
        <w:rPr>
          <w:rFonts w:ascii="Times New Roman" w:eastAsia="Times New Roman" w:hAnsi="Times New Roman" w:cs="Times New Roman"/>
          <w:sz w:val="28"/>
          <w:szCs w:val="28"/>
          <w:lang w:eastAsia="ru-RU"/>
        </w:rPr>
        <w:t xml:space="preserve"> пациентов. </w:t>
      </w:r>
      <w:r w:rsidR="00936A79" w:rsidRPr="000F4EE1">
        <w:rPr>
          <w:rFonts w:ascii="Times New Roman" w:eastAsia="Times New Roman" w:hAnsi="Times New Roman" w:cs="Times New Roman"/>
          <w:sz w:val="28"/>
          <w:szCs w:val="28"/>
          <w:lang w:eastAsia="ru-RU"/>
        </w:rPr>
        <w:t>П</w:t>
      </w:r>
      <w:r w:rsidR="004B4D3B" w:rsidRPr="000F4EE1">
        <w:rPr>
          <w:rFonts w:ascii="Times New Roman" w:eastAsia="Times New Roman" w:hAnsi="Times New Roman" w:cs="Times New Roman"/>
          <w:sz w:val="28"/>
          <w:szCs w:val="28"/>
          <w:lang w:eastAsia="ru-RU"/>
        </w:rPr>
        <w:t xml:space="preserve">ри использовании центрального венозного катетера </w:t>
      </w:r>
      <w:r w:rsidR="00D73163" w:rsidRPr="000F4EE1">
        <w:rPr>
          <w:rFonts w:ascii="Times New Roman" w:eastAsia="Times New Roman" w:hAnsi="Times New Roman" w:cs="Times New Roman"/>
          <w:sz w:val="28"/>
          <w:szCs w:val="28"/>
          <w:lang w:eastAsia="ru-RU"/>
        </w:rPr>
        <w:t xml:space="preserve">сосудистые </w:t>
      </w:r>
      <w:r w:rsidR="004B4D3B" w:rsidRPr="000F4EE1">
        <w:rPr>
          <w:rFonts w:ascii="Times New Roman" w:eastAsia="Times New Roman" w:hAnsi="Times New Roman" w:cs="Times New Roman"/>
          <w:sz w:val="28"/>
          <w:szCs w:val="28"/>
          <w:lang w:eastAsia="ru-RU"/>
        </w:rPr>
        <w:t xml:space="preserve">осложнения </w:t>
      </w:r>
      <w:r w:rsidR="00741F0F" w:rsidRPr="000F4EE1">
        <w:rPr>
          <w:rFonts w:ascii="Times New Roman" w:eastAsia="Times New Roman" w:hAnsi="Times New Roman" w:cs="Times New Roman"/>
          <w:sz w:val="28"/>
          <w:szCs w:val="28"/>
          <w:lang w:eastAsia="ru-RU"/>
        </w:rPr>
        <w:t xml:space="preserve">возможны </w:t>
      </w:r>
      <w:r w:rsidR="00D73163" w:rsidRPr="000F4EE1">
        <w:rPr>
          <w:rFonts w:ascii="Times New Roman" w:eastAsia="Times New Roman" w:hAnsi="Times New Roman" w:cs="Times New Roman"/>
          <w:sz w:val="28"/>
          <w:szCs w:val="28"/>
          <w:lang w:eastAsia="ru-RU"/>
        </w:rPr>
        <w:t>у</w:t>
      </w:r>
      <w:r w:rsidR="004B4D3B" w:rsidRPr="000F4EE1">
        <w:rPr>
          <w:rFonts w:ascii="Times New Roman" w:eastAsia="Times New Roman" w:hAnsi="Times New Roman" w:cs="Times New Roman"/>
          <w:sz w:val="28"/>
          <w:szCs w:val="28"/>
          <w:lang w:eastAsia="ru-RU"/>
        </w:rPr>
        <w:t xml:space="preserve"> 10% </w:t>
      </w:r>
      <w:r w:rsidR="00D73163" w:rsidRPr="000F4EE1">
        <w:rPr>
          <w:rFonts w:ascii="Times New Roman" w:eastAsia="Times New Roman" w:hAnsi="Times New Roman" w:cs="Times New Roman"/>
          <w:sz w:val="28"/>
          <w:szCs w:val="28"/>
          <w:lang w:eastAsia="ru-RU"/>
        </w:rPr>
        <w:t>пациентов, получающих химиотерапию</w:t>
      </w:r>
      <w:r w:rsidR="00A521F6" w:rsidRPr="000F4EE1">
        <w:rPr>
          <w:rFonts w:ascii="Times New Roman" w:eastAsia="Times New Roman" w:hAnsi="Times New Roman" w:cs="Times New Roman"/>
          <w:sz w:val="28"/>
          <w:szCs w:val="28"/>
          <w:lang w:eastAsia="ru-RU"/>
        </w:rPr>
        <w:t>. О</w:t>
      </w:r>
      <w:r w:rsidR="004B4D3B" w:rsidRPr="000F4EE1">
        <w:rPr>
          <w:rFonts w:ascii="Times New Roman" w:eastAsia="Times New Roman" w:hAnsi="Times New Roman" w:cs="Times New Roman"/>
          <w:sz w:val="28"/>
          <w:szCs w:val="28"/>
          <w:lang w:eastAsia="ru-RU"/>
        </w:rPr>
        <w:t xml:space="preserve">сложнения </w:t>
      </w:r>
      <w:r w:rsidR="00DD4C82" w:rsidRPr="000F4EE1">
        <w:rPr>
          <w:rFonts w:ascii="Times New Roman" w:eastAsia="Times New Roman" w:hAnsi="Times New Roman" w:cs="Times New Roman"/>
          <w:sz w:val="28"/>
          <w:szCs w:val="28"/>
          <w:lang w:eastAsia="ru-RU"/>
        </w:rPr>
        <w:t xml:space="preserve"> снижают качество жизни пациента и наруша</w:t>
      </w:r>
      <w:r w:rsidR="004B4D3B" w:rsidRPr="000F4EE1">
        <w:rPr>
          <w:rFonts w:ascii="Times New Roman" w:eastAsia="Times New Roman" w:hAnsi="Times New Roman" w:cs="Times New Roman"/>
          <w:sz w:val="28"/>
          <w:szCs w:val="28"/>
          <w:lang w:eastAsia="ru-RU"/>
        </w:rPr>
        <w:t>ю</w:t>
      </w:r>
      <w:r w:rsidR="00DD4C82" w:rsidRPr="000F4EE1">
        <w:rPr>
          <w:rFonts w:ascii="Times New Roman" w:eastAsia="Times New Roman" w:hAnsi="Times New Roman" w:cs="Times New Roman"/>
          <w:sz w:val="28"/>
          <w:szCs w:val="28"/>
          <w:lang w:eastAsia="ru-RU"/>
        </w:rPr>
        <w:t>т сроки начала очередного этапа лечения, что в конечном итоге уменьшает его эффективность</w:t>
      </w:r>
      <w:r w:rsidR="007B4C53" w:rsidRPr="000F4EE1">
        <w:rPr>
          <w:rFonts w:ascii="Times New Roman" w:eastAsia="Times New Roman" w:hAnsi="Times New Roman" w:cs="Times New Roman"/>
          <w:sz w:val="28"/>
          <w:szCs w:val="28"/>
          <w:lang w:eastAsia="ru-RU"/>
        </w:rPr>
        <w:t>.</w:t>
      </w:r>
    </w:p>
    <w:p w:rsidR="006C51A4" w:rsidRPr="000F4EE1" w:rsidRDefault="00741F0F" w:rsidP="005A355C">
      <w:pPr>
        <w:spacing w:after="0" w:line="360" w:lineRule="auto"/>
        <w:ind w:firstLine="851"/>
        <w:jc w:val="both"/>
        <w:rPr>
          <w:rFonts w:ascii="Times New Roman" w:eastAsia="Times New Roman" w:hAnsi="Times New Roman" w:cs="Times New Roman"/>
          <w:sz w:val="28"/>
          <w:szCs w:val="28"/>
          <w:lang w:eastAsia="ru-RU"/>
        </w:rPr>
      </w:pPr>
      <w:r w:rsidRPr="000F4EE1">
        <w:rPr>
          <w:rFonts w:ascii="Times New Roman" w:eastAsia="Times New Roman" w:hAnsi="Times New Roman" w:cs="Times New Roman"/>
          <w:sz w:val="28"/>
          <w:szCs w:val="28"/>
          <w:lang w:eastAsia="ru-RU"/>
        </w:rPr>
        <w:t xml:space="preserve">Риск развития сосудистых осложнений и </w:t>
      </w:r>
      <w:proofErr w:type="spellStart"/>
      <w:r w:rsidRPr="000F4EE1">
        <w:rPr>
          <w:rFonts w:ascii="Times New Roman" w:eastAsia="Times New Roman" w:hAnsi="Times New Roman" w:cs="Times New Roman"/>
          <w:sz w:val="28"/>
          <w:szCs w:val="28"/>
          <w:lang w:eastAsia="ru-RU"/>
        </w:rPr>
        <w:t>экстравазации</w:t>
      </w:r>
      <w:proofErr w:type="spellEnd"/>
      <w:r w:rsidRPr="000F4EE1">
        <w:rPr>
          <w:rFonts w:ascii="Times New Roman" w:eastAsia="Times New Roman" w:hAnsi="Times New Roman" w:cs="Times New Roman"/>
          <w:sz w:val="28"/>
          <w:szCs w:val="28"/>
          <w:lang w:eastAsia="ru-RU"/>
        </w:rPr>
        <w:t xml:space="preserve"> при проведении химиотерапии с использованием имплантируемой </w:t>
      </w:r>
      <w:proofErr w:type="gramStart"/>
      <w:r w:rsidRPr="000F4EE1">
        <w:rPr>
          <w:rFonts w:ascii="Times New Roman" w:eastAsia="Times New Roman" w:hAnsi="Times New Roman" w:cs="Times New Roman"/>
          <w:sz w:val="28"/>
          <w:szCs w:val="28"/>
          <w:lang w:eastAsia="ru-RU"/>
        </w:rPr>
        <w:t>порт-системы</w:t>
      </w:r>
      <w:proofErr w:type="gramEnd"/>
      <w:r w:rsidRPr="000F4EE1">
        <w:rPr>
          <w:rFonts w:ascii="Times New Roman" w:eastAsia="Times New Roman" w:hAnsi="Times New Roman" w:cs="Times New Roman"/>
          <w:sz w:val="28"/>
          <w:szCs w:val="28"/>
          <w:lang w:eastAsia="ru-RU"/>
        </w:rPr>
        <w:t xml:space="preserve"> сводится к нулю. При этом обеспечивается проведение непрерывных запланированных курсов химиотерапии с максимальным удобством для пациента и медицинского персонала.</w:t>
      </w:r>
    </w:p>
    <w:p w:rsidR="001073A6" w:rsidRPr="001073A6" w:rsidRDefault="001073A6" w:rsidP="001073A6">
      <w:pPr>
        <w:pStyle w:val="1"/>
        <w:spacing w:before="0" w:beforeAutospacing="0" w:after="0" w:afterAutospacing="0"/>
        <w:jc w:val="both"/>
        <w:rPr>
          <w:sz w:val="24"/>
          <w:szCs w:val="24"/>
          <w:u w:val="single"/>
        </w:rPr>
      </w:pPr>
    </w:p>
    <w:p w:rsidR="00C84ADD" w:rsidRPr="001073A6" w:rsidRDefault="00C84ADD" w:rsidP="001073A6">
      <w:pPr>
        <w:pStyle w:val="1"/>
        <w:spacing w:before="0" w:beforeAutospacing="0" w:after="0" w:afterAutospacing="0"/>
        <w:jc w:val="both"/>
        <w:rPr>
          <w:sz w:val="24"/>
          <w:szCs w:val="24"/>
          <w:u w:val="single"/>
        </w:rPr>
      </w:pPr>
      <w:r w:rsidRPr="001073A6">
        <w:rPr>
          <w:sz w:val="24"/>
          <w:szCs w:val="24"/>
          <w:u w:val="single"/>
        </w:rPr>
        <w:t>СЛАЙД №</w:t>
      </w:r>
      <w:r w:rsidR="00887CE1" w:rsidRPr="001073A6">
        <w:rPr>
          <w:sz w:val="24"/>
          <w:szCs w:val="24"/>
          <w:u w:val="single"/>
        </w:rPr>
        <w:t>1</w:t>
      </w:r>
      <w:r w:rsidR="002A080E" w:rsidRPr="001073A6">
        <w:rPr>
          <w:sz w:val="24"/>
          <w:szCs w:val="24"/>
          <w:u w:val="single"/>
        </w:rPr>
        <w:t>3</w:t>
      </w:r>
    </w:p>
    <w:p w:rsidR="00DF37A6" w:rsidRPr="00910DC2" w:rsidRDefault="00925270" w:rsidP="005A355C">
      <w:pPr>
        <w:spacing w:after="0" w:line="360" w:lineRule="auto"/>
        <w:ind w:firstLine="851"/>
        <w:jc w:val="both"/>
        <w:rPr>
          <w:rFonts w:ascii="Times New Roman" w:eastAsia="Times New Roman" w:hAnsi="Times New Roman" w:cs="Times New Roman"/>
          <w:sz w:val="28"/>
          <w:szCs w:val="28"/>
          <w:lang w:eastAsia="ru-RU"/>
        </w:rPr>
      </w:pPr>
      <w:r w:rsidRPr="000F4EE1">
        <w:rPr>
          <w:rFonts w:ascii="Times New Roman" w:eastAsia="Times New Roman" w:hAnsi="Times New Roman" w:cs="Times New Roman"/>
          <w:sz w:val="28"/>
          <w:szCs w:val="28"/>
          <w:lang w:eastAsia="ru-RU"/>
        </w:rPr>
        <w:t>Преимущества</w:t>
      </w:r>
      <w:r w:rsidR="00EE725E" w:rsidRPr="000F4EE1">
        <w:rPr>
          <w:rFonts w:ascii="Times New Roman" w:eastAsia="Times New Roman" w:hAnsi="Times New Roman" w:cs="Times New Roman"/>
          <w:sz w:val="28"/>
          <w:szCs w:val="28"/>
          <w:lang w:eastAsia="ru-RU"/>
        </w:rPr>
        <w:t xml:space="preserve">ми </w:t>
      </w:r>
      <w:r w:rsidRPr="000F4EE1">
        <w:rPr>
          <w:rFonts w:ascii="Times New Roman" w:eastAsia="Times New Roman" w:hAnsi="Times New Roman" w:cs="Times New Roman"/>
          <w:sz w:val="28"/>
          <w:szCs w:val="28"/>
          <w:lang w:eastAsia="ru-RU"/>
        </w:rPr>
        <w:t xml:space="preserve"> использования </w:t>
      </w:r>
      <w:proofErr w:type="gramStart"/>
      <w:r w:rsidRPr="000F4EE1">
        <w:rPr>
          <w:rFonts w:ascii="Times New Roman" w:eastAsia="Times New Roman" w:hAnsi="Times New Roman" w:cs="Times New Roman"/>
          <w:sz w:val="28"/>
          <w:szCs w:val="28"/>
          <w:lang w:eastAsia="ru-RU"/>
        </w:rPr>
        <w:t>порт-системы</w:t>
      </w:r>
      <w:proofErr w:type="gramEnd"/>
      <w:r w:rsidRPr="000F4EE1">
        <w:rPr>
          <w:rFonts w:ascii="Times New Roman" w:eastAsia="Times New Roman" w:hAnsi="Times New Roman" w:cs="Times New Roman"/>
          <w:sz w:val="28"/>
          <w:szCs w:val="28"/>
          <w:lang w:eastAsia="ru-RU"/>
        </w:rPr>
        <w:t xml:space="preserve"> для пациентов</w:t>
      </w:r>
      <w:r w:rsidR="00EE725E" w:rsidRPr="000F4EE1">
        <w:rPr>
          <w:rFonts w:ascii="Times New Roman" w:eastAsia="Times New Roman" w:hAnsi="Times New Roman" w:cs="Times New Roman"/>
          <w:sz w:val="28"/>
          <w:szCs w:val="28"/>
          <w:lang w:eastAsia="ru-RU"/>
        </w:rPr>
        <w:t xml:space="preserve"> являются</w:t>
      </w:r>
      <w:r w:rsidR="005B2B0A">
        <w:rPr>
          <w:rFonts w:ascii="Times New Roman" w:eastAsia="Times New Roman" w:hAnsi="Times New Roman" w:cs="Times New Roman"/>
          <w:sz w:val="28"/>
          <w:szCs w:val="28"/>
          <w:lang w:eastAsia="ru-RU"/>
        </w:rPr>
        <w:t xml:space="preserve"> з</w:t>
      </w:r>
      <w:r w:rsidR="007B4C53" w:rsidRPr="000F4EE1">
        <w:rPr>
          <w:rFonts w:ascii="Times New Roman" w:eastAsia="Times New Roman" w:hAnsi="Times New Roman" w:cs="Times New Roman"/>
          <w:sz w:val="28"/>
          <w:szCs w:val="28"/>
          <w:lang w:eastAsia="ru-RU"/>
        </w:rPr>
        <w:t>начительная безболезненность</w:t>
      </w:r>
      <w:r w:rsidR="001073A6">
        <w:rPr>
          <w:rFonts w:ascii="Times New Roman" w:eastAsia="Times New Roman" w:hAnsi="Times New Roman" w:cs="Times New Roman"/>
          <w:sz w:val="28"/>
          <w:szCs w:val="28"/>
          <w:lang w:eastAsia="ru-RU"/>
        </w:rPr>
        <w:t xml:space="preserve"> </w:t>
      </w:r>
      <w:r w:rsidR="00C2657E" w:rsidRPr="000F4EE1">
        <w:rPr>
          <w:rFonts w:ascii="Times New Roman" w:eastAsia="Times New Roman" w:hAnsi="Times New Roman" w:cs="Times New Roman"/>
          <w:sz w:val="28"/>
          <w:szCs w:val="28"/>
          <w:lang w:eastAsia="ru-RU"/>
        </w:rPr>
        <w:t xml:space="preserve">при проведении </w:t>
      </w:r>
      <w:r w:rsidR="009F14FA" w:rsidRPr="000F4EE1">
        <w:rPr>
          <w:rFonts w:ascii="Times New Roman" w:eastAsia="Times New Roman" w:hAnsi="Times New Roman" w:cs="Times New Roman"/>
          <w:sz w:val="28"/>
          <w:szCs w:val="28"/>
          <w:lang w:eastAsia="ru-RU"/>
        </w:rPr>
        <w:t>инъекции</w:t>
      </w:r>
      <w:r w:rsidR="005B2B0A">
        <w:rPr>
          <w:rFonts w:ascii="Times New Roman" w:eastAsia="Times New Roman" w:hAnsi="Times New Roman" w:cs="Times New Roman"/>
          <w:sz w:val="28"/>
          <w:szCs w:val="28"/>
          <w:lang w:eastAsia="ru-RU"/>
        </w:rPr>
        <w:t>, о</w:t>
      </w:r>
      <w:r w:rsidR="00091EE5" w:rsidRPr="000F4EE1">
        <w:rPr>
          <w:rFonts w:ascii="Times New Roman" w:eastAsia="Times New Roman" w:hAnsi="Times New Roman" w:cs="Times New Roman"/>
          <w:sz w:val="28"/>
          <w:szCs w:val="28"/>
          <w:lang w:eastAsia="ru-RU"/>
        </w:rPr>
        <w:t>беспече</w:t>
      </w:r>
      <w:r w:rsidR="00C2657E" w:rsidRPr="000F4EE1">
        <w:rPr>
          <w:rFonts w:ascii="Times New Roman" w:eastAsia="Times New Roman" w:hAnsi="Times New Roman" w:cs="Times New Roman"/>
          <w:sz w:val="28"/>
          <w:szCs w:val="28"/>
          <w:lang w:eastAsia="ru-RU"/>
        </w:rPr>
        <w:t>ние</w:t>
      </w:r>
      <w:r w:rsidR="00091EE5" w:rsidRPr="000F4EE1">
        <w:rPr>
          <w:rFonts w:ascii="Times New Roman" w:eastAsia="Times New Roman" w:hAnsi="Times New Roman" w:cs="Times New Roman"/>
          <w:sz w:val="28"/>
          <w:szCs w:val="28"/>
          <w:lang w:eastAsia="ru-RU"/>
        </w:rPr>
        <w:t xml:space="preserve"> профилактик</w:t>
      </w:r>
      <w:r w:rsidR="00C2657E" w:rsidRPr="000F4EE1">
        <w:rPr>
          <w:rFonts w:ascii="Times New Roman" w:eastAsia="Times New Roman" w:hAnsi="Times New Roman" w:cs="Times New Roman"/>
          <w:sz w:val="28"/>
          <w:szCs w:val="28"/>
          <w:lang w:eastAsia="ru-RU"/>
        </w:rPr>
        <w:t>и</w:t>
      </w:r>
      <w:r w:rsidR="001F0AA2" w:rsidRPr="000F4EE1">
        <w:rPr>
          <w:rFonts w:ascii="Times New Roman" w:eastAsia="Times New Roman" w:hAnsi="Times New Roman" w:cs="Times New Roman"/>
          <w:sz w:val="28"/>
          <w:szCs w:val="28"/>
          <w:lang w:eastAsia="ru-RU"/>
        </w:rPr>
        <w:t xml:space="preserve"> повреждений и сохранность вен</w:t>
      </w:r>
      <w:r w:rsidR="005B2B0A">
        <w:rPr>
          <w:rFonts w:ascii="Times New Roman" w:eastAsia="Times New Roman" w:hAnsi="Times New Roman" w:cs="Times New Roman"/>
          <w:sz w:val="28"/>
          <w:szCs w:val="28"/>
          <w:lang w:eastAsia="ru-RU"/>
        </w:rPr>
        <w:t>, у</w:t>
      </w:r>
      <w:r w:rsidR="001F0AA2" w:rsidRPr="000F4EE1">
        <w:rPr>
          <w:rFonts w:ascii="Times New Roman" w:eastAsia="Times New Roman" w:hAnsi="Times New Roman" w:cs="Times New Roman"/>
          <w:sz w:val="28"/>
          <w:szCs w:val="28"/>
          <w:lang w:eastAsia="ru-RU"/>
        </w:rPr>
        <w:t>лучш</w:t>
      </w:r>
      <w:r w:rsidR="00091EE5" w:rsidRPr="000F4EE1">
        <w:rPr>
          <w:rFonts w:ascii="Times New Roman" w:eastAsia="Times New Roman" w:hAnsi="Times New Roman" w:cs="Times New Roman"/>
          <w:sz w:val="28"/>
          <w:szCs w:val="28"/>
          <w:lang w:eastAsia="ru-RU"/>
        </w:rPr>
        <w:t>е</w:t>
      </w:r>
      <w:r w:rsidR="00741F0F" w:rsidRPr="000F4EE1">
        <w:rPr>
          <w:rFonts w:ascii="Times New Roman" w:eastAsia="Times New Roman" w:hAnsi="Times New Roman" w:cs="Times New Roman"/>
          <w:sz w:val="28"/>
          <w:szCs w:val="28"/>
          <w:lang w:eastAsia="ru-RU"/>
        </w:rPr>
        <w:t>ние</w:t>
      </w:r>
      <w:r w:rsidR="001F0AA2" w:rsidRPr="000F4EE1">
        <w:rPr>
          <w:rFonts w:ascii="Times New Roman" w:eastAsia="Times New Roman" w:hAnsi="Times New Roman" w:cs="Times New Roman"/>
          <w:sz w:val="28"/>
          <w:szCs w:val="28"/>
          <w:lang w:eastAsia="ru-RU"/>
        </w:rPr>
        <w:t xml:space="preserve"> качества жизни в болезни.</w:t>
      </w:r>
      <w:r w:rsidR="001073A6">
        <w:rPr>
          <w:rFonts w:ascii="Times New Roman" w:eastAsia="Times New Roman" w:hAnsi="Times New Roman" w:cs="Times New Roman"/>
          <w:sz w:val="28"/>
          <w:szCs w:val="28"/>
          <w:lang w:eastAsia="ru-RU"/>
        </w:rPr>
        <w:t xml:space="preserve"> </w:t>
      </w:r>
      <w:r w:rsidR="00DF37A6" w:rsidRPr="00910DC2">
        <w:rPr>
          <w:rFonts w:ascii="Times New Roman" w:eastAsia="Times New Roman" w:hAnsi="Times New Roman" w:cs="Times New Roman"/>
          <w:sz w:val="28"/>
          <w:szCs w:val="28"/>
          <w:lang w:eastAsia="ru-RU"/>
        </w:rPr>
        <w:t xml:space="preserve">Проведение химиотерапии через венозный доступ, обеспеченный с помощью имплантируемых </w:t>
      </w:r>
      <w:proofErr w:type="gramStart"/>
      <w:r w:rsidR="00DF37A6" w:rsidRPr="00910DC2">
        <w:rPr>
          <w:rFonts w:ascii="Times New Roman" w:eastAsia="Times New Roman" w:hAnsi="Times New Roman" w:cs="Times New Roman"/>
          <w:sz w:val="28"/>
          <w:szCs w:val="28"/>
          <w:lang w:eastAsia="ru-RU"/>
        </w:rPr>
        <w:t>порт-систем</w:t>
      </w:r>
      <w:proofErr w:type="gramEnd"/>
      <w:r w:rsidR="00DF37A6" w:rsidRPr="00910DC2">
        <w:rPr>
          <w:rFonts w:ascii="Times New Roman" w:eastAsia="Times New Roman" w:hAnsi="Times New Roman" w:cs="Times New Roman"/>
          <w:sz w:val="28"/>
          <w:szCs w:val="28"/>
          <w:lang w:eastAsia="ru-RU"/>
        </w:rPr>
        <w:t xml:space="preserve"> позвол</w:t>
      </w:r>
      <w:r w:rsidR="00443A52">
        <w:rPr>
          <w:rFonts w:ascii="Times New Roman" w:eastAsia="Times New Roman" w:hAnsi="Times New Roman" w:cs="Times New Roman"/>
          <w:sz w:val="28"/>
          <w:szCs w:val="28"/>
          <w:lang w:eastAsia="ru-RU"/>
        </w:rPr>
        <w:t xml:space="preserve">яет </w:t>
      </w:r>
      <w:r w:rsidR="00DF37A6">
        <w:rPr>
          <w:rFonts w:ascii="Times New Roman" w:eastAsia="Times New Roman" w:hAnsi="Times New Roman" w:cs="Times New Roman"/>
          <w:sz w:val="28"/>
          <w:szCs w:val="28"/>
          <w:lang w:eastAsia="ru-RU"/>
        </w:rPr>
        <w:t>п</w:t>
      </w:r>
      <w:r w:rsidR="00DF37A6" w:rsidRPr="00910DC2">
        <w:rPr>
          <w:rFonts w:ascii="Times New Roman" w:eastAsia="Times New Roman" w:hAnsi="Times New Roman" w:cs="Times New Roman"/>
          <w:sz w:val="28"/>
          <w:szCs w:val="28"/>
          <w:lang w:eastAsia="ru-RU"/>
        </w:rPr>
        <w:t xml:space="preserve">овысить уровень безопасности </w:t>
      </w:r>
      <w:r w:rsidR="00443A52">
        <w:rPr>
          <w:rFonts w:ascii="Times New Roman" w:eastAsia="Times New Roman" w:hAnsi="Times New Roman" w:cs="Times New Roman"/>
          <w:sz w:val="28"/>
          <w:szCs w:val="28"/>
          <w:lang w:eastAsia="ru-RU"/>
        </w:rPr>
        <w:t xml:space="preserve"> пациентов с онкологическими заболеваниями </w:t>
      </w:r>
      <w:r w:rsidR="00DF37A6" w:rsidRPr="00910DC2">
        <w:rPr>
          <w:rFonts w:ascii="Times New Roman" w:eastAsia="Times New Roman" w:hAnsi="Times New Roman" w:cs="Times New Roman"/>
          <w:sz w:val="28"/>
          <w:szCs w:val="28"/>
          <w:lang w:eastAsia="ru-RU"/>
        </w:rPr>
        <w:t>при получении необходимого лечения</w:t>
      </w:r>
      <w:r w:rsidR="00DF37A6">
        <w:rPr>
          <w:rFonts w:ascii="Times New Roman" w:eastAsia="Times New Roman" w:hAnsi="Times New Roman" w:cs="Times New Roman"/>
          <w:sz w:val="28"/>
          <w:szCs w:val="28"/>
          <w:lang w:eastAsia="ru-RU"/>
        </w:rPr>
        <w:t>, у</w:t>
      </w:r>
      <w:r w:rsidR="00DF37A6" w:rsidRPr="00910DC2">
        <w:rPr>
          <w:rFonts w:ascii="Times New Roman" w:eastAsia="Times New Roman" w:hAnsi="Times New Roman" w:cs="Times New Roman"/>
          <w:sz w:val="28"/>
          <w:szCs w:val="28"/>
          <w:lang w:eastAsia="ru-RU"/>
        </w:rPr>
        <w:t>лучшить уровень психологического комфорта</w:t>
      </w:r>
      <w:r w:rsidR="00DF37A6">
        <w:rPr>
          <w:rFonts w:ascii="Times New Roman" w:eastAsia="Times New Roman" w:hAnsi="Times New Roman" w:cs="Times New Roman"/>
          <w:sz w:val="28"/>
          <w:szCs w:val="28"/>
          <w:lang w:eastAsia="ru-RU"/>
        </w:rPr>
        <w:t xml:space="preserve">, </w:t>
      </w:r>
      <w:r w:rsidR="00DF37A6">
        <w:rPr>
          <w:rFonts w:ascii="Times New Roman" w:eastAsia="Times New Roman" w:hAnsi="Times New Roman" w:cs="Times New Roman"/>
          <w:sz w:val="28"/>
          <w:szCs w:val="28"/>
          <w:lang w:eastAsia="ru-RU"/>
        </w:rPr>
        <w:lastRenderedPageBreak/>
        <w:t>улучшить качество жизни, п</w:t>
      </w:r>
      <w:r w:rsidR="00DF37A6" w:rsidRPr="00910DC2">
        <w:rPr>
          <w:rFonts w:ascii="Times New Roman" w:eastAsia="Times New Roman" w:hAnsi="Times New Roman" w:cs="Times New Roman"/>
          <w:sz w:val="28"/>
          <w:szCs w:val="28"/>
          <w:lang w:eastAsia="ru-RU"/>
        </w:rPr>
        <w:t>овысить уровень доверия к медицинским работникам и надежды на выздоровление.</w:t>
      </w:r>
    </w:p>
    <w:p w:rsidR="001073A6" w:rsidRPr="001073A6" w:rsidRDefault="001073A6" w:rsidP="001073A6">
      <w:pPr>
        <w:pStyle w:val="1"/>
        <w:spacing w:before="0" w:beforeAutospacing="0" w:after="0" w:afterAutospacing="0"/>
        <w:jc w:val="both"/>
        <w:rPr>
          <w:sz w:val="24"/>
          <w:szCs w:val="24"/>
          <w:u w:val="single"/>
        </w:rPr>
      </w:pPr>
    </w:p>
    <w:p w:rsidR="00C84ADD" w:rsidRPr="001073A6" w:rsidRDefault="00C84ADD" w:rsidP="001073A6">
      <w:pPr>
        <w:pStyle w:val="1"/>
        <w:spacing w:before="0" w:beforeAutospacing="0" w:after="0" w:afterAutospacing="0"/>
        <w:jc w:val="both"/>
        <w:rPr>
          <w:sz w:val="24"/>
          <w:szCs w:val="24"/>
          <w:u w:val="single"/>
        </w:rPr>
      </w:pPr>
      <w:r w:rsidRPr="001073A6">
        <w:rPr>
          <w:sz w:val="24"/>
          <w:szCs w:val="24"/>
          <w:u w:val="single"/>
        </w:rPr>
        <w:t>СЛАЙД №</w:t>
      </w:r>
      <w:r w:rsidR="00887CE1" w:rsidRPr="001073A6">
        <w:rPr>
          <w:sz w:val="24"/>
          <w:szCs w:val="24"/>
          <w:u w:val="single"/>
        </w:rPr>
        <w:t>1</w:t>
      </w:r>
      <w:r w:rsidR="002A080E" w:rsidRPr="001073A6">
        <w:rPr>
          <w:sz w:val="24"/>
          <w:szCs w:val="24"/>
          <w:u w:val="single"/>
        </w:rPr>
        <w:t>4</w:t>
      </w:r>
    </w:p>
    <w:p w:rsidR="00000567" w:rsidRPr="000F4EE1" w:rsidRDefault="00E46F18" w:rsidP="005A355C">
      <w:pPr>
        <w:pStyle w:val="a7"/>
        <w:spacing w:after="0" w:line="360" w:lineRule="auto"/>
        <w:ind w:left="0" w:firstLine="851"/>
        <w:contextualSpacing w:val="0"/>
        <w:jc w:val="both"/>
        <w:rPr>
          <w:rFonts w:ascii="Times New Roman" w:eastAsia="Times New Roman" w:hAnsi="Times New Roman" w:cs="Times New Roman"/>
          <w:sz w:val="28"/>
          <w:szCs w:val="28"/>
          <w:lang w:eastAsia="ru-RU"/>
        </w:rPr>
      </w:pPr>
      <w:r w:rsidRPr="000F4EE1">
        <w:rPr>
          <w:rFonts w:ascii="Times New Roman" w:eastAsia="Times New Roman" w:hAnsi="Times New Roman" w:cs="Times New Roman"/>
          <w:sz w:val="28"/>
          <w:szCs w:val="28"/>
          <w:lang w:eastAsia="ru-RU"/>
        </w:rPr>
        <w:t xml:space="preserve">В </w:t>
      </w:r>
      <w:r w:rsidR="00FB1306" w:rsidRPr="000F4EE1">
        <w:rPr>
          <w:rFonts w:ascii="Times New Roman" w:eastAsia="Times New Roman" w:hAnsi="Times New Roman" w:cs="Times New Roman"/>
          <w:sz w:val="28"/>
          <w:szCs w:val="28"/>
          <w:lang w:eastAsia="ru-RU"/>
        </w:rPr>
        <w:t>ГКБ№</w:t>
      </w:r>
      <w:r w:rsidR="001073A6">
        <w:rPr>
          <w:rFonts w:ascii="Times New Roman" w:eastAsia="Times New Roman" w:hAnsi="Times New Roman" w:cs="Times New Roman"/>
          <w:sz w:val="28"/>
          <w:szCs w:val="28"/>
          <w:lang w:eastAsia="ru-RU"/>
        </w:rPr>
        <w:t xml:space="preserve"> </w:t>
      </w:r>
      <w:r w:rsidR="00FB1306" w:rsidRPr="000F4EE1">
        <w:rPr>
          <w:rFonts w:ascii="Times New Roman" w:eastAsia="Times New Roman" w:hAnsi="Times New Roman" w:cs="Times New Roman"/>
          <w:sz w:val="28"/>
          <w:szCs w:val="28"/>
          <w:lang w:eastAsia="ru-RU"/>
        </w:rPr>
        <w:t>1 им Кабанова А.Н. в отделении гематологии и химиотерапии с 2013 года проходят лечение</w:t>
      </w:r>
      <w:r w:rsidR="006B12BB">
        <w:rPr>
          <w:rFonts w:ascii="Times New Roman" w:eastAsia="Times New Roman" w:hAnsi="Times New Roman" w:cs="Times New Roman"/>
          <w:sz w:val="28"/>
          <w:szCs w:val="28"/>
          <w:lang w:eastAsia="ru-RU"/>
        </w:rPr>
        <w:t xml:space="preserve"> </w:t>
      </w:r>
      <w:r w:rsidR="00443A52">
        <w:rPr>
          <w:rFonts w:ascii="Times New Roman" w:eastAsia="Times New Roman" w:hAnsi="Times New Roman" w:cs="Times New Roman"/>
          <w:sz w:val="28"/>
          <w:szCs w:val="28"/>
          <w:lang w:eastAsia="ru-RU"/>
        </w:rPr>
        <w:t xml:space="preserve">четыре </w:t>
      </w:r>
      <w:r w:rsidR="00FB1306" w:rsidRPr="000F4EE1">
        <w:rPr>
          <w:rFonts w:ascii="Times New Roman" w:eastAsia="Times New Roman" w:hAnsi="Times New Roman" w:cs="Times New Roman"/>
          <w:sz w:val="28"/>
          <w:szCs w:val="28"/>
          <w:lang w:eastAsia="ru-RU"/>
        </w:rPr>
        <w:t>пациент</w:t>
      </w:r>
      <w:r w:rsidRPr="000F4EE1">
        <w:rPr>
          <w:rFonts w:ascii="Times New Roman" w:eastAsia="Times New Roman" w:hAnsi="Times New Roman" w:cs="Times New Roman"/>
          <w:sz w:val="28"/>
          <w:szCs w:val="28"/>
          <w:lang w:eastAsia="ru-RU"/>
        </w:rPr>
        <w:t>а</w:t>
      </w:r>
      <w:r w:rsidR="00FB1306" w:rsidRPr="000F4EE1">
        <w:rPr>
          <w:rFonts w:ascii="Times New Roman" w:eastAsia="Times New Roman" w:hAnsi="Times New Roman" w:cs="Times New Roman"/>
          <w:sz w:val="28"/>
          <w:szCs w:val="28"/>
          <w:lang w:eastAsia="ru-RU"/>
        </w:rPr>
        <w:t xml:space="preserve"> с </w:t>
      </w:r>
      <w:proofErr w:type="gramStart"/>
      <w:r w:rsidR="00324B2F" w:rsidRPr="000F4EE1">
        <w:rPr>
          <w:rFonts w:ascii="Times New Roman" w:eastAsia="Times New Roman" w:hAnsi="Times New Roman" w:cs="Times New Roman"/>
          <w:sz w:val="28"/>
          <w:szCs w:val="28"/>
          <w:lang w:eastAsia="ru-RU"/>
        </w:rPr>
        <w:t>имплантируемыми</w:t>
      </w:r>
      <w:proofErr w:type="gramEnd"/>
      <w:r w:rsidR="00324B2F" w:rsidRPr="000F4EE1">
        <w:rPr>
          <w:rFonts w:ascii="Times New Roman" w:eastAsia="Times New Roman" w:hAnsi="Times New Roman" w:cs="Times New Roman"/>
          <w:sz w:val="28"/>
          <w:szCs w:val="28"/>
          <w:lang w:eastAsia="ru-RU"/>
        </w:rPr>
        <w:t xml:space="preserve"> порт-системами</w:t>
      </w:r>
      <w:r w:rsidR="006B12BB">
        <w:rPr>
          <w:rFonts w:ascii="Times New Roman" w:eastAsia="Times New Roman" w:hAnsi="Times New Roman" w:cs="Times New Roman"/>
          <w:sz w:val="28"/>
          <w:szCs w:val="28"/>
          <w:lang w:eastAsia="ru-RU"/>
        </w:rPr>
        <w:t>,</w:t>
      </w:r>
      <w:r w:rsidR="00324B2F" w:rsidRPr="000F4EE1">
        <w:rPr>
          <w:rFonts w:ascii="Times New Roman" w:eastAsia="Times New Roman" w:hAnsi="Times New Roman" w:cs="Times New Roman"/>
          <w:sz w:val="28"/>
          <w:szCs w:val="28"/>
          <w:lang w:eastAsia="ru-RU"/>
        </w:rPr>
        <w:t xml:space="preserve"> в среднем</w:t>
      </w:r>
      <w:r w:rsidR="006B12BB">
        <w:rPr>
          <w:rFonts w:ascii="Times New Roman" w:eastAsia="Times New Roman" w:hAnsi="Times New Roman" w:cs="Times New Roman"/>
          <w:sz w:val="28"/>
          <w:szCs w:val="28"/>
          <w:lang w:eastAsia="ru-RU"/>
        </w:rPr>
        <w:t>,</w:t>
      </w:r>
      <w:r w:rsidR="00324B2F" w:rsidRPr="000F4EE1">
        <w:rPr>
          <w:rFonts w:ascii="Times New Roman" w:eastAsia="Times New Roman" w:hAnsi="Times New Roman" w:cs="Times New Roman"/>
          <w:sz w:val="28"/>
          <w:szCs w:val="28"/>
          <w:lang w:eastAsia="ru-RU"/>
        </w:rPr>
        <w:t xml:space="preserve"> по семь курсов лечения в год.</w:t>
      </w:r>
      <w:r w:rsidR="006B12BB">
        <w:rPr>
          <w:rFonts w:ascii="Times New Roman" w:eastAsia="Times New Roman" w:hAnsi="Times New Roman" w:cs="Times New Roman"/>
          <w:sz w:val="28"/>
          <w:szCs w:val="28"/>
          <w:lang w:eastAsia="ru-RU"/>
        </w:rPr>
        <w:t xml:space="preserve"> </w:t>
      </w:r>
      <w:r w:rsidR="00443A52">
        <w:rPr>
          <w:rFonts w:ascii="Times New Roman" w:eastAsia="Times New Roman" w:hAnsi="Times New Roman" w:cs="Times New Roman"/>
          <w:sz w:val="28"/>
          <w:szCs w:val="28"/>
          <w:lang w:eastAsia="ru-RU"/>
        </w:rPr>
        <w:t xml:space="preserve">Для того </w:t>
      </w:r>
      <w:r w:rsidR="00FB1306" w:rsidRPr="000F4EE1">
        <w:rPr>
          <w:rFonts w:ascii="Times New Roman" w:eastAsia="Times New Roman" w:hAnsi="Times New Roman" w:cs="Times New Roman"/>
          <w:sz w:val="28"/>
          <w:szCs w:val="28"/>
          <w:lang w:eastAsia="ru-RU"/>
        </w:rPr>
        <w:t>чтобы расширить сестринскую практику, повысить профессиональную компетентность сестринского персонала, улучшить качество обслуживания пациентов</w:t>
      </w:r>
      <w:r w:rsidR="00443A52">
        <w:rPr>
          <w:rFonts w:ascii="Times New Roman" w:eastAsia="Times New Roman" w:hAnsi="Times New Roman" w:cs="Times New Roman"/>
          <w:sz w:val="28"/>
          <w:szCs w:val="28"/>
          <w:lang w:eastAsia="ru-RU"/>
        </w:rPr>
        <w:t xml:space="preserve">, </w:t>
      </w:r>
      <w:r w:rsidR="00FB1306" w:rsidRPr="000F4EE1">
        <w:rPr>
          <w:rFonts w:ascii="Times New Roman" w:eastAsia="Times New Roman" w:hAnsi="Times New Roman" w:cs="Times New Roman"/>
          <w:sz w:val="28"/>
          <w:szCs w:val="28"/>
          <w:lang w:eastAsia="ru-RU"/>
        </w:rPr>
        <w:t xml:space="preserve"> сотрудники </w:t>
      </w:r>
      <w:r w:rsidR="00443A52">
        <w:rPr>
          <w:rFonts w:ascii="Times New Roman" w:eastAsia="Times New Roman" w:hAnsi="Times New Roman" w:cs="Times New Roman"/>
          <w:sz w:val="28"/>
          <w:szCs w:val="28"/>
          <w:lang w:eastAsia="ru-RU"/>
        </w:rPr>
        <w:t xml:space="preserve">отделения </w:t>
      </w:r>
      <w:r w:rsidR="00FB1306" w:rsidRPr="000F4EE1">
        <w:rPr>
          <w:rFonts w:ascii="Times New Roman" w:eastAsia="Times New Roman" w:hAnsi="Times New Roman" w:cs="Times New Roman"/>
          <w:sz w:val="28"/>
          <w:szCs w:val="28"/>
          <w:lang w:eastAsia="ru-RU"/>
        </w:rPr>
        <w:t xml:space="preserve">были обучены </w:t>
      </w:r>
      <w:r w:rsidR="00443A52">
        <w:rPr>
          <w:rFonts w:ascii="Times New Roman" w:eastAsia="Times New Roman" w:hAnsi="Times New Roman" w:cs="Times New Roman"/>
          <w:sz w:val="28"/>
          <w:szCs w:val="28"/>
          <w:lang w:eastAsia="ru-RU"/>
        </w:rPr>
        <w:t>инновационн</w:t>
      </w:r>
      <w:r w:rsidR="00FB1306" w:rsidRPr="000F4EE1">
        <w:rPr>
          <w:rFonts w:ascii="Times New Roman" w:eastAsia="Times New Roman" w:hAnsi="Times New Roman" w:cs="Times New Roman"/>
          <w:sz w:val="28"/>
          <w:szCs w:val="28"/>
          <w:lang w:eastAsia="ru-RU"/>
        </w:rPr>
        <w:t xml:space="preserve">ому методу работы </w:t>
      </w:r>
      <w:proofErr w:type="gramStart"/>
      <w:r w:rsidR="00FB1306" w:rsidRPr="000F4EE1">
        <w:rPr>
          <w:rFonts w:ascii="Times New Roman" w:eastAsia="Times New Roman" w:hAnsi="Times New Roman" w:cs="Times New Roman"/>
          <w:sz w:val="28"/>
          <w:szCs w:val="28"/>
          <w:lang w:eastAsia="ru-RU"/>
        </w:rPr>
        <w:t>с</w:t>
      </w:r>
      <w:proofErr w:type="gramEnd"/>
      <w:r w:rsidR="00FB1306" w:rsidRPr="000F4EE1">
        <w:rPr>
          <w:rFonts w:ascii="Times New Roman" w:eastAsia="Times New Roman" w:hAnsi="Times New Roman" w:cs="Times New Roman"/>
          <w:sz w:val="28"/>
          <w:szCs w:val="28"/>
          <w:lang w:eastAsia="ru-RU"/>
        </w:rPr>
        <w:t xml:space="preserve"> имплантируемыми порт-системами. Теоретическое и практическое обучение включало:</w:t>
      </w:r>
      <w:r w:rsidR="004900EE" w:rsidRPr="000F4EE1">
        <w:rPr>
          <w:rFonts w:ascii="Times New Roman" w:eastAsia="Times New Roman" w:hAnsi="Times New Roman" w:cs="Times New Roman"/>
          <w:sz w:val="28"/>
          <w:szCs w:val="28"/>
          <w:lang w:eastAsia="ru-RU"/>
        </w:rPr>
        <w:t xml:space="preserve"> п</w:t>
      </w:r>
      <w:r w:rsidR="00FB1306" w:rsidRPr="000F4EE1">
        <w:rPr>
          <w:rFonts w:ascii="Times New Roman" w:eastAsia="Times New Roman" w:hAnsi="Times New Roman" w:cs="Times New Roman"/>
          <w:sz w:val="28"/>
          <w:szCs w:val="28"/>
          <w:lang w:eastAsia="ru-RU"/>
        </w:rPr>
        <w:t>роведение общебольничной конференции «Современные аспекты инфузионной терапи</w:t>
      </w:r>
      <w:r w:rsidR="006B12BB">
        <w:rPr>
          <w:rFonts w:ascii="Times New Roman" w:eastAsia="Times New Roman" w:hAnsi="Times New Roman" w:cs="Times New Roman"/>
          <w:sz w:val="28"/>
          <w:szCs w:val="28"/>
          <w:lang w:eastAsia="ru-RU"/>
        </w:rPr>
        <w:t xml:space="preserve">и с помощью имплантируемых </w:t>
      </w:r>
      <w:proofErr w:type="gramStart"/>
      <w:r w:rsidR="006B12BB">
        <w:rPr>
          <w:rFonts w:ascii="Times New Roman" w:eastAsia="Times New Roman" w:hAnsi="Times New Roman" w:cs="Times New Roman"/>
          <w:sz w:val="28"/>
          <w:szCs w:val="28"/>
          <w:lang w:eastAsia="ru-RU"/>
        </w:rPr>
        <w:t>порт</w:t>
      </w:r>
      <w:r w:rsidR="00FB1306" w:rsidRPr="000F4EE1">
        <w:rPr>
          <w:rFonts w:ascii="Times New Roman" w:eastAsia="Times New Roman" w:hAnsi="Times New Roman" w:cs="Times New Roman"/>
          <w:sz w:val="28"/>
          <w:szCs w:val="28"/>
          <w:lang w:eastAsia="ru-RU"/>
        </w:rPr>
        <w:t>-систем</w:t>
      </w:r>
      <w:proofErr w:type="gramEnd"/>
      <w:r w:rsidR="00FB1306" w:rsidRPr="000F4EE1">
        <w:rPr>
          <w:rFonts w:ascii="Times New Roman" w:eastAsia="Times New Roman" w:hAnsi="Times New Roman" w:cs="Times New Roman"/>
          <w:sz w:val="28"/>
          <w:szCs w:val="28"/>
          <w:lang w:eastAsia="ru-RU"/>
        </w:rPr>
        <w:t xml:space="preserve"> и роль медицинской сестр</w:t>
      </w:r>
      <w:r w:rsidR="004900EE" w:rsidRPr="000F4EE1">
        <w:rPr>
          <w:rFonts w:ascii="Times New Roman" w:eastAsia="Times New Roman" w:hAnsi="Times New Roman" w:cs="Times New Roman"/>
          <w:sz w:val="28"/>
          <w:szCs w:val="28"/>
          <w:lang w:eastAsia="ru-RU"/>
        </w:rPr>
        <w:t>ы при работе с ними»,</w:t>
      </w:r>
      <w:r w:rsidR="006B12BB">
        <w:rPr>
          <w:rFonts w:ascii="Times New Roman" w:eastAsia="Times New Roman" w:hAnsi="Times New Roman" w:cs="Times New Roman"/>
          <w:sz w:val="28"/>
          <w:szCs w:val="28"/>
          <w:lang w:eastAsia="ru-RU"/>
        </w:rPr>
        <w:t xml:space="preserve"> </w:t>
      </w:r>
      <w:r w:rsidR="004900EE" w:rsidRPr="000F4EE1">
        <w:rPr>
          <w:rFonts w:ascii="Times New Roman" w:eastAsia="Times New Roman" w:hAnsi="Times New Roman" w:cs="Times New Roman"/>
          <w:sz w:val="28"/>
          <w:szCs w:val="28"/>
          <w:lang w:eastAsia="ru-RU"/>
        </w:rPr>
        <w:t>р</w:t>
      </w:r>
      <w:r w:rsidR="00FB1306" w:rsidRPr="000F4EE1">
        <w:rPr>
          <w:rFonts w:ascii="Times New Roman" w:eastAsia="Times New Roman" w:hAnsi="Times New Roman" w:cs="Times New Roman"/>
          <w:sz w:val="28"/>
          <w:szCs w:val="28"/>
          <w:lang w:eastAsia="ru-RU"/>
        </w:rPr>
        <w:t>азработку стандарта технологии «Использование имплантируемых порт-систем постоянного венозного доступа для проведения химиотерапии»</w:t>
      </w:r>
      <w:r w:rsidR="00093AEF">
        <w:rPr>
          <w:rFonts w:ascii="Times New Roman" w:eastAsia="Times New Roman" w:hAnsi="Times New Roman" w:cs="Times New Roman"/>
          <w:sz w:val="28"/>
          <w:szCs w:val="28"/>
          <w:lang w:eastAsia="ru-RU"/>
        </w:rPr>
        <w:t>. Регулярн</w:t>
      </w:r>
      <w:r w:rsidR="00443A52" w:rsidRPr="000F4EE1">
        <w:rPr>
          <w:rFonts w:ascii="Times New Roman" w:eastAsia="Times New Roman" w:hAnsi="Times New Roman" w:cs="Times New Roman"/>
          <w:sz w:val="28"/>
          <w:szCs w:val="28"/>
          <w:lang w:eastAsia="ru-RU"/>
        </w:rPr>
        <w:t>о</w:t>
      </w:r>
      <w:r w:rsidR="00093AEF">
        <w:rPr>
          <w:rFonts w:ascii="Times New Roman" w:eastAsia="Times New Roman" w:hAnsi="Times New Roman" w:cs="Times New Roman"/>
          <w:sz w:val="28"/>
          <w:szCs w:val="28"/>
          <w:lang w:eastAsia="ru-RU"/>
        </w:rPr>
        <w:t xml:space="preserve"> опытные медицинские сестры </w:t>
      </w:r>
      <w:r w:rsidR="004900EE" w:rsidRPr="000F4EE1">
        <w:rPr>
          <w:rFonts w:ascii="Times New Roman" w:eastAsia="Times New Roman" w:hAnsi="Times New Roman" w:cs="Times New Roman"/>
          <w:sz w:val="28"/>
          <w:szCs w:val="28"/>
          <w:lang w:eastAsia="ru-RU"/>
        </w:rPr>
        <w:t>п</w:t>
      </w:r>
      <w:r w:rsidR="00FB1306" w:rsidRPr="000F4EE1">
        <w:rPr>
          <w:rFonts w:ascii="Times New Roman" w:eastAsia="Times New Roman" w:hAnsi="Times New Roman" w:cs="Times New Roman"/>
          <w:sz w:val="28"/>
          <w:szCs w:val="28"/>
          <w:lang w:eastAsia="ru-RU"/>
        </w:rPr>
        <w:t>ров</w:t>
      </w:r>
      <w:r w:rsidR="00093AEF">
        <w:rPr>
          <w:rFonts w:ascii="Times New Roman" w:eastAsia="Times New Roman" w:hAnsi="Times New Roman" w:cs="Times New Roman"/>
          <w:sz w:val="28"/>
          <w:szCs w:val="28"/>
          <w:lang w:eastAsia="ru-RU"/>
        </w:rPr>
        <w:t>одят</w:t>
      </w:r>
      <w:r w:rsidR="006B12BB">
        <w:rPr>
          <w:rFonts w:ascii="Times New Roman" w:eastAsia="Times New Roman" w:hAnsi="Times New Roman" w:cs="Times New Roman"/>
          <w:sz w:val="28"/>
          <w:szCs w:val="28"/>
          <w:lang w:eastAsia="ru-RU"/>
        </w:rPr>
        <w:t xml:space="preserve"> мастер</w:t>
      </w:r>
      <w:r w:rsidR="00FB1306" w:rsidRPr="000F4EE1">
        <w:rPr>
          <w:rFonts w:ascii="Times New Roman" w:eastAsia="Times New Roman" w:hAnsi="Times New Roman" w:cs="Times New Roman"/>
          <w:sz w:val="28"/>
          <w:szCs w:val="28"/>
          <w:lang w:eastAsia="ru-RU"/>
        </w:rPr>
        <w:t xml:space="preserve">-класс по данной технологии </w:t>
      </w:r>
      <w:r w:rsidR="00093AEF">
        <w:rPr>
          <w:rFonts w:ascii="Times New Roman" w:eastAsia="Times New Roman" w:hAnsi="Times New Roman" w:cs="Times New Roman"/>
          <w:sz w:val="28"/>
          <w:szCs w:val="28"/>
          <w:lang w:eastAsia="ru-RU"/>
        </w:rPr>
        <w:t xml:space="preserve">для молодых специалистов и сотрудников, вновь принятых на работу, </w:t>
      </w:r>
      <w:r w:rsidR="00FB1306" w:rsidRPr="000F4EE1">
        <w:rPr>
          <w:rFonts w:ascii="Times New Roman" w:eastAsia="Times New Roman" w:hAnsi="Times New Roman" w:cs="Times New Roman"/>
          <w:sz w:val="28"/>
          <w:szCs w:val="28"/>
          <w:lang w:eastAsia="ru-RU"/>
        </w:rPr>
        <w:t>с изучением особенностей процедуры, дополнительных сведений, показаний и прот</w:t>
      </w:r>
      <w:r w:rsidR="009F14FA" w:rsidRPr="000F4EE1">
        <w:rPr>
          <w:rFonts w:ascii="Times New Roman" w:eastAsia="Times New Roman" w:hAnsi="Times New Roman" w:cs="Times New Roman"/>
          <w:sz w:val="28"/>
          <w:szCs w:val="28"/>
          <w:lang w:eastAsia="ru-RU"/>
        </w:rPr>
        <w:t>ивопоказаний к применению и т.д</w:t>
      </w:r>
      <w:r w:rsidR="00FB1306" w:rsidRPr="000F4EE1">
        <w:rPr>
          <w:rFonts w:ascii="Times New Roman" w:eastAsia="Times New Roman" w:hAnsi="Times New Roman" w:cs="Times New Roman"/>
          <w:sz w:val="28"/>
          <w:szCs w:val="28"/>
          <w:lang w:eastAsia="ru-RU"/>
        </w:rPr>
        <w:t>.</w:t>
      </w:r>
    </w:p>
    <w:p w:rsidR="006B12BB" w:rsidRPr="006B12BB" w:rsidRDefault="006B12BB" w:rsidP="006B12BB">
      <w:pPr>
        <w:pStyle w:val="1"/>
        <w:spacing w:before="0" w:beforeAutospacing="0" w:after="0" w:afterAutospacing="0"/>
        <w:jc w:val="both"/>
        <w:rPr>
          <w:sz w:val="24"/>
          <w:szCs w:val="24"/>
          <w:u w:val="single"/>
        </w:rPr>
      </w:pPr>
    </w:p>
    <w:p w:rsidR="00C84ADD" w:rsidRPr="006B12BB" w:rsidRDefault="00C84ADD" w:rsidP="006B12BB">
      <w:pPr>
        <w:pStyle w:val="1"/>
        <w:spacing w:before="0" w:beforeAutospacing="0" w:after="0" w:afterAutospacing="0"/>
        <w:jc w:val="both"/>
        <w:rPr>
          <w:sz w:val="24"/>
          <w:szCs w:val="24"/>
          <w:u w:val="single"/>
        </w:rPr>
      </w:pPr>
      <w:r w:rsidRPr="006B12BB">
        <w:rPr>
          <w:sz w:val="24"/>
          <w:szCs w:val="24"/>
          <w:u w:val="single"/>
        </w:rPr>
        <w:t>СЛАЙД №</w:t>
      </w:r>
      <w:r w:rsidR="00887CE1" w:rsidRPr="006B12BB">
        <w:rPr>
          <w:sz w:val="24"/>
          <w:szCs w:val="24"/>
          <w:u w:val="single"/>
        </w:rPr>
        <w:t>1</w:t>
      </w:r>
      <w:r w:rsidR="002A080E" w:rsidRPr="006B12BB">
        <w:rPr>
          <w:sz w:val="24"/>
          <w:szCs w:val="24"/>
          <w:u w:val="single"/>
        </w:rPr>
        <w:t>5</w:t>
      </w:r>
    </w:p>
    <w:p w:rsidR="006C3027" w:rsidRPr="000F4EE1" w:rsidRDefault="009F14FA" w:rsidP="005A355C">
      <w:pPr>
        <w:spacing w:after="0" w:line="360" w:lineRule="auto"/>
        <w:ind w:firstLine="851"/>
        <w:jc w:val="both"/>
        <w:rPr>
          <w:rFonts w:ascii="Times New Roman" w:eastAsia="Times New Roman" w:hAnsi="Times New Roman" w:cs="Times New Roman"/>
          <w:sz w:val="28"/>
          <w:szCs w:val="28"/>
          <w:lang w:eastAsia="ru-RU"/>
        </w:rPr>
      </w:pPr>
      <w:r w:rsidRPr="000F4EE1">
        <w:rPr>
          <w:rFonts w:ascii="Times New Roman" w:eastAsia="Times New Roman" w:hAnsi="Times New Roman" w:cs="Times New Roman"/>
          <w:sz w:val="28"/>
          <w:szCs w:val="28"/>
          <w:lang w:eastAsia="ru-RU"/>
        </w:rPr>
        <w:t>Ежегодно с целью повышения профессионализма сестринского персонала</w:t>
      </w:r>
      <w:r w:rsidR="006C3027" w:rsidRPr="000F4EE1">
        <w:rPr>
          <w:rFonts w:ascii="Times New Roman" w:eastAsia="Times New Roman" w:hAnsi="Times New Roman" w:cs="Times New Roman"/>
          <w:sz w:val="28"/>
          <w:szCs w:val="28"/>
          <w:lang w:eastAsia="ru-RU"/>
        </w:rPr>
        <w:t xml:space="preserve"> специализированная секция</w:t>
      </w:r>
      <w:r w:rsidR="006B12BB">
        <w:rPr>
          <w:rFonts w:ascii="Times New Roman" w:eastAsia="Times New Roman" w:hAnsi="Times New Roman" w:cs="Times New Roman"/>
          <w:sz w:val="28"/>
          <w:szCs w:val="28"/>
          <w:lang w:eastAsia="ru-RU"/>
        </w:rPr>
        <w:t xml:space="preserve"> </w:t>
      </w:r>
      <w:r w:rsidR="006B12BB" w:rsidRPr="000F4EE1">
        <w:rPr>
          <w:rFonts w:ascii="Times New Roman" w:eastAsia="Times New Roman" w:hAnsi="Times New Roman" w:cs="Times New Roman"/>
          <w:sz w:val="28"/>
          <w:szCs w:val="28"/>
          <w:lang w:eastAsia="ru-RU"/>
        </w:rPr>
        <w:t>Омск</w:t>
      </w:r>
      <w:r w:rsidR="006B12BB">
        <w:rPr>
          <w:rFonts w:ascii="Times New Roman" w:eastAsia="Times New Roman" w:hAnsi="Times New Roman" w:cs="Times New Roman"/>
          <w:sz w:val="28"/>
          <w:szCs w:val="28"/>
          <w:lang w:eastAsia="ru-RU"/>
        </w:rPr>
        <w:t>ой</w:t>
      </w:r>
      <w:r w:rsidR="006B12BB">
        <w:rPr>
          <w:rFonts w:ascii="Times New Roman" w:eastAsia="Times New Roman" w:hAnsi="Times New Roman" w:cs="Times New Roman"/>
          <w:sz w:val="28"/>
          <w:szCs w:val="28"/>
          <w:lang w:eastAsia="ru-RU"/>
        </w:rPr>
        <w:t xml:space="preserve"> </w:t>
      </w:r>
      <w:r w:rsidR="006B12BB" w:rsidRPr="000F4EE1">
        <w:rPr>
          <w:rFonts w:ascii="Times New Roman" w:eastAsia="Times New Roman" w:hAnsi="Times New Roman" w:cs="Times New Roman"/>
          <w:sz w:val="28"/>
          <w:szCs w:val="28"/>
          <w:lang w:eastAsia="ru-RU"/>
        </w:rPr>
        <w:t>профессиональн</w:t>
      </w:r>
      <w:r w:rsidR="006B12BB">
        <w:rPr>
          <w:rFonts w:ascii="Times New Roman" w:eastAsia="Times New Roman" w:hAnsi="Times New Roman" w:cs="Times New Roman"/>
          <w:sz w:val="28"/>
          <w:szCs w:val="28"/>
          <w:lang w:eastAsia="ru-RU"/>
        </w:rPr>
        <w:t xml:space="preserve">ой </w:t>
      </w:r>
      <w:r w:rsidR="006B12BB" w:rsidRPr="000F4EE1">
        <w:rPr>
          <w:rFonts w:ascii="Times New Roman" w:eastAsia="Times New Roman" w:hAnsi="Times New Roman" w:cs="Times New Roman"/>
          <w:sz w:val="28"/>
          <w:szCs w:val="28"/>
          <w:lang w:eastAsia="ru-RU"/>
        </w:rPr>
        <w:t>сестринск</w:t>
      </w:r>
      <w:r w:rsidR="006B12BB">
        <w:rPr>
          <w:rFonts w:ascii="Times New Roman" w:eastAsia="Times New Roman" w:hAnsi="Times New Roman" w:cs="Times New Roman"/>
          <w:sz w:val="28"/>
          <w:szCs w:val="28"/>
          <w:lang w:eastAsia="ru-RU"/>
        </w:rPr>
        <w:t xml:space="preserve">ой </w:t>
      </w:r>
      <w:r w:rsidR="006B12BB" w:rsidRPr="000F4EE1">
        <w:rPr>
          <w:rFonts w:ascii="Times New Roman" w:eastAsia="Times New Roman" w:hAnsi="Times New Roman" w:cs="Times New Roman"/>
          <w:sz w:val="28"/>
          <w:szCs w:val="28"/>
          <w:lang w:eastAsia="ru-RU"/>
        </w:rPr>
        <w:t>ассоциаци</w:t>
      </w:r>
      <w:r w:rsidR="006B12BB">
        <w:rPr>
          <w:rFonts w:ascii="Times New Roman" w:eastAsia="Times New Roman" w:hAnsi="Times New Roman" w:cs="Times New Roman"/>
          <w:sz w:val="28"/>
          <w:szCs w:val="28"/>
          <w:lang w:eastAsia="ru-RU"/>
        </w:rPr>
        <w:t>и</w:t>
      </w:r>
      <w:r w:rsidR="006C3027" w:rsidRPr="000F4EE1">
        <w:rPr>
          <w:rFonts w:ascii="Times New Roman" w:eastAsia="Times New Roman" w:hAnsi="Times New Roman" w:cs="Times New Roman"/>
          <w:sz w:val="28"/>
          <w:szCs w:val="28"/>
          <w:lang w:eastAsia="ru-RU"/>
        </w:rPr>
        <w:t xml:space="preserve"> «Сестринское дело в онкологии» совместно с</w:t>
      </w:r>
      <w:r w:rsidR="00D9486C">
        <w:rPr>
          <w:rFonts w:ascii="Times New Roman" w:eastAsia="Times New Roman" w:hAnsi="Times New Roman" w:cs="Times New Roman"/>
          <w:sz w:val="28"/>
          <w:szCs w:val="28"/>
          <w:lang w:eastAsia="ru-RU"/>
        </w:rPr>
        <w:t xml:space="preserve"> </w:t>
      </w:r>
      <w:r w:rsidR="00093AEF">
        <w:rPr>
          <w:rFonts w:ascii="Times New Roman" w:eastAsia="Times New Roman" w:hAnsi="Times New Roman" w:cs="Times New Roman"/>
          <w:sz w:val="28"/>
          <w:szCs w:val="28"/>
          <w:lang w:eastAsia="ru-RU"/>
        </w:rPr>
        <w:t>м</w:t>
      </w:r>
      <w:r w:rsidR="006C3027" w:rsidRPr="000F4EE1">
        <w:rPr>
          <w:rFonts w:ascii="Times New Roman" w:eastAsia="Times New Roman" w:hAnsi="Times New Roman" w:cs="Times New Roman"/>
          <w:sz w:val="28"/>
          <w:szCs w:val="28"/>
          <w:lang w:eastAsia="ru-RU"/>
        </w:rPr>
        <w:t xml:space="preserve">еждународной школой постдипломного образования «Эскулап Академия» проводят семинары по усовершенствованию </w:t>
      </w:r>
      <w:r w:rsidR="005A355C">
        <w:rPr>
          <w:rFonts w:ascii="Times New Roman" w:eastAsia="Times New Roman" w:hAnsi="Times New Roman" w:cs="Times New Roman"/>
          <w:sz w:val="28"/>
          <w:szCs w:val="28"/>
          <w:lang w:eastAsia="ru-RU"/>
        </w:rPr>
        <w:t xml:space="preserve">в области применения </w:t>
      </w:r>
      <w:r w:rsidR="006C3027" w:rsidRPr="000F4EE1">
        <w:rPr>
          <w:rFonts w:ascii="Times New Roman" w:eastAsia="Times New Roman" w:hAnsi="Times New Roman" w:cs="Times New Roman"/>
          <w:sz w:val="28"/>
          <w:szCs w:val="28"/>
          <w:lang w:eastAsia="ru-RU"/>
        </w:rPr>
        <w:t>химиотерапии</w:t>
      </w:r>
      <w:r w:rsidR="005A355C">
        <w:rPr>
          <w:rFonts w:ascii="Times New Roman" w:eastAsia="Times New Roman" w:hAnsi="Times New Roman" w:cs="Times New Roman"/>
          <w:sz w:val="28"/>
          <w:szCs w:val="28"/>
          <w:lang w:eastAsia="ru-RU"/>
        </w:rPr>
        <w:t xml:space="preserve"> и и</w:t>
      </w:r>
      <w:r w:rsidR="005A355C" w:rsidRPr="00910DC2">
        <w:rPr>
          <w:rFonts w:ascii="Times New Roman" w:eastAsia="Times New Roman" w:hAnsi="Times New Roman" w:cs="Times New Roman"/>
          <w:sz w:val="28"/>
          <w:szCs w:val="28"/>
          <w:lang w:eastAsia="ru-RU"/>
        </w:rPr>
        <w:t>нформирова</w:t>
      </w:r>
      <w:r w:rsidR="005A355C">
        <w:rPr>
          <w:rFonts w:ascii="Times New Roman" w:eastAsia="Times New Roman" w:hAnsi="Times New Roman" w:cs="Times New Roman"/>
          <w:sz w:val="28"/>
          <w:szCs w:val="28"/>
          <w:lang w:eastAsia="ru-RU"/>
        </w:rPr>
        <w:t>нию</w:t>
      </w:r>
      <w:r w:rsidR="005A355C" w:rsidRPr="00910DC2">
        <w:rPr>
          <w:rFonts w:ascii="Times New Roman" w:eastAsia="Times New Roman" w:hAnsi="Times New Roman" w:cs="Times New Roman"/>
          <w:sz w:val="28"/>
          <w:szCs w:val="28"/>
          <w:lang w:eastAsia="ru-RU"/>
        </w:rPr>
        <w:t xml:space="preserve"> медицинских сестер об инновационн</w:t>
      </w:r>
      <w:r w:rsidR="005A355C">
        <w:rPr>
          <w:rFonts w:ascii="Times New Roman" w:eastAsia="Times New Roman" w:hAnsi="Times New Roman" w:cs="Times New Roman"/>
          <w:sz w:val="28"/>
          <w:szCs w:val="28"/>
          <w:lang w:eastAsia="ru-RU"/>
        </w:rPr>
        <w:t>ых</w:t>
      </w:r>
      <w:r w:rsidR="005A355C" w:rsidRPr="00910DC2">
        <w:rPr>
          <w:rFonts w:ascii="Times New Roman" w:eastAsia="Times New Roman" w:hAnsi="Times New Roman" w:cs="Times New Roman"/>
          <w:sz w:val="28"/>
          <w:szCs w:val="28"/>
          <w:lang w:eastAsia="ru-RU"/>
        </w:rPr>
        <w:t xml:space="preserve"> сестринск</w:t>
      </w:r>
      <w:r w:rsidR="005A355C">
        <w:rPr>
          <w:rFonts w:ascii="Times New Roman" w:eastAsia="Times New Roman" w:hAnsi="Times New Roman" w:cs="Times New Roman"/>
          <w:sz w:val="28"/>
          <w:szCs w:val="28"/>
          <w:lang w:eastAsia="ru-RU"/>
        </w:rPr>
        <w:t xml:space="preserve">их </w:t>
      </w:r>
      <w:r w:rsidR="005A355C" w:rsidRPr="00910DC2">
        <w:rPr>
          <w:rFonts w:ascii="Times New Roman" w:eastAsia="Times New Roman" w:hAnsi="Times New Roman" w:cs="Times New Roman"/>
          <w:sz w:val="28"/>
          <w:szCs w:val="28"/>
          <w:lang w:eastAsia="ru-RU"/>
        </w:rPr>
        <w:t xml:space="preserve"> технологи</w:t>
      </w:r>
      <w:r w:rsidR="005A355C">
        <w:rPr>
          <w:rFonts w:ascii="Times New Roman" w:eastAsia="Times New Roman" w:hAnsi="Times New Roman" w:cs="Times New Roman"/>
          <w:sz w:val="28"/>
          <w:szCs w:val="28"/>
          <w:lang w:eastAsia="ru-RU"/>
        </w:rPr>
        <w:t>ях</w:t>
      </w:r>
      <w:r w:rsidR="006C3027" w:rsidRPr="000F4EE1">
        <w:rPr>
          <w:rFonts w:ascii="Times New Roman" w:eastAsia="Times New Roman" w:hAnsi="Times New Roman" w:cs="Times New Roman"/>
          <w:sz w:val="28"/>
          <w:szCs w:val="28"/>
          <w:lang w:eastAsia="ru-RU"/>
        </w:rPr>
        <w:t>.</w:t>
      </w:r>
    </w:p>
    <w:p w:rsidR="006B12BB" w:rsidRPr="006B12BB" w:rsidRDefault="006B12BB" w:rsidP="006B12BB">
      <w:pPr>
        <w:pStyle w:val="1"/>
        <w:spacing w:before="0" w:beforeAutospacing="0" w:after="0" w:afterAutospacing="0"/>
        <w:jc w:val="both"/>
        <w:rPr>
          <w:sz w:val="24"/>
          <w:szCs w:val="24"/>
          <w:u w:val="single"/>
        </w:rPr>
      </w:pPr>
    </w:p>
    <w:p w:rsidR="00C84ADD" w:rsidRPr="006B12BB" w:rsidRDefault="00C84ADD" w:rsidP="006B12BB">
      <w:pPr>
        <w:pStyle w:val="1"/>
        <w:spacing w:before="0" w:beforeAutospacing="0" w:after="0" w:afterAutospacing="0"/>
        <w:jc w:val="both"/>
        <w:rPr>
          <w:sz w:val="24"/>
          <w:szCs w:val="24"/>
          <w:u w:val="single"/>
        </w:rPr>
      </w:pPr>
      <w:r w:rsidRPr="006B12BB">
        <w:rPr>
          <w:sz w:val="24"/>
          <w:szCs w:val="24"/>
          <w:u w:val="single"/>
        </w:rPr>
        <w:t>СЛАЙД №</w:t>
      </w:r>
      <w:r w:rsidR="00887CE1" w:rsidRPr="006B12BB">
        <w:rPr>
          <w:sz w:val="24"/>
          <w:szCs w:val="24"/>
          <w:u w:val="single"/>
        </w:rPr>
        <w:t>1</w:t>
      </w:r>
      <w:r w:rsidR="002A080E" w:rsidRPr="006B12BB">
        <w:rPr>
          <w:sz w:val="24"/>
          <w:szCs w:val="24"/>
          <w:u w:val="single"/>
        </w:rPr>
        <w:t>6</w:t>
      </w:r>
    </w:p>
    <w:p w:rsidR="00F9151B" w:rsidRPr="00910DC2" w:rsidRDefault="00F9151B" w:rsidP="005A355C">
      <w:pPr>
        <w:spacing w:after="0" w:line="360" w:lineRule="auto"/>
        <w:ind w:firstLine="851"/>
        <w:jc w:val="both"/>
        <w:rPr>
          <w:rFonts w:ascii="Times New Roman" w:eastAsia="Times New Roman" w:hAnsi="Times New Roman" w:cs="Times New Roman"/>
          <w:sz w:val="28"/>
          <w:szCs w:val="28"/>
          <w:lang w:eastAsia="ru-RU"/>
        </w:rPr>
      </w:pPr>
      <w:r w:rsidRPr="00910DC2">
        <w:rPr>
          <w:rFonts w:ascii="Times New Roman" w:eastAsia="Times New Roman" w:hAnsi="Times New Roman" w:cs="Times New Roman"/>
          <w:sz w:val="28"/>
          <w:szCs w:val="28"/>
          <w:lang w:eastAsia="ru-RU"/>
        </w:rPr>
        <w:t xml:space="preserve">Использование </w:t>
      </w:r>
      <w:r w:rsidR="00093AEF">
        <w:rPr>
          <w:rFonts w:ascii="Times New Roman" w:eastAsia="Times New Roman" w:hAnsi="Times New Roman" w:cs="Times New Roman"/>
          <w:sz w:val="28"/>
          <w:szCs w:val="28"/>
          <w:lang w:eastAsia="ru-RU"/>
        </w:rPr>
        <w:t xml:space="preserve">инновационного метода применения </w:t>
      </w:r>
      <w:r w:rsidR="006B12BB">
        <w:rPr>
          <w:rFonts w:ascii="Times New Roman" w:eastAsia="Times New Roman" w:hAnsi="Times New Roman" w:cs="Times New Roman"/>
          <w:sz w:val="28"/>
          <w:szCs w:val="28"/>
          <w:lang w:eastAsia="ru-RU"/>
        </w:rPr>
        <w:t xml:space="preserve">имплантируемых </w:t>
      </w:r>
      <w:proofErr w:type="gramStart"/>
      <w:r w:rsidR="006B12BB">
        <w:rPr>
          <w:rFonts w:ascii="Times New Roman" w:eastAsia="Times New Roman" w:hAnsi="Times New Roman" w:cs="Times New Roman"/>
          <w:sz w:val="28"/>
          <w:szCs w:val="28"/>
          <w:lang w:eastAsia="ru-RU"/>
        </w:rPr>
        <w:t>порт</w:t>
      </w:r>
      <w:r w:rsidRPr="00910DC2">
        <w:rPr>
          <w:rFonts w:ascii="Times New Roman" w:eastAsia="Times New Roman" w:hAnsi="Times New Roman" w:cs="Times New Roman"/>
          <w:sz w:val="28"/>
          <w:szCs w:val="28"/>
          <w:lang w:eastAsia="ru-RU"/>
        </w:rPr>
        <w:t>-систем</w:t>
      </w:r>
      <w:proofErr w:type="gramEnd"/>
      <w:r w:rsidRPr="00910DC2">
        <w:rPr>
          <w:rFonts w:ascii="Times New Roman" w:eastAsia="Times New Roman" w:hAnsi="Times New Roman" w:cs="Times New Roman"/>
          <w:sz w:val="28"/>
          <w:szCs w:val="28"/>
          <w:lang w:eastAsia="ru-RU"/>
        </w:rPr>
        <w:t xml:space="preserve"> </w:t>
      </w:r>
      <w:r w:rsidR="00093AEF">
        <w:rPr>
          <w:rFonts w:ascii="Times New Roman" w:eastAsia="Times New Roman" w:hAnsi="Times New Roman" w:cs="Times New Roman"/>
          <w:sz w:val="28"/>
          <w:szCs w:val="28"/>
          <w:lang w:eastAsia="ru-RU"/>
        </w:rPr>
        <w:t xml:space="preserve"> при осуществлении </w:t>
      </w:r>
      <w:r w:rsidRPr="00910DC2">
        <w:rPr>
          <w:rFonts w:ascii="Times New Roman" w:eastAsia="Times New Roman" w:hAnsi="Times New Roman" w:cs="Times New Roman"/>
          <w:sz w:val="28"/>
          <w:szCs w:val="28"/>
          <w:lang w:eastAsia="ru-RU"/>
        </w:rPr>
        <w:t xml:space="preserve">химиотерапии </w:t>
      </w:r>
      <w:r w:rsidR="00093AEF">
        <w:rPr>
          <w:rFonts w:ascii="Times New Roman" w:eastAsia="Times New Roman" w:hAnsi="Times New Roman" w:cs="Times New Roman"/>
          <w:sz w:val="28"/>
          <w:szCs w:val="28"/>
          <w:lang w:eastAsia="ru-RU"/>
        </w:rPr>
        <w:t xml:space="preserve">пациентам с онкологическими </w:t>
      </w:r>
      <w:r w:rsidR="00093AEF">
        <w:rPr>
          <w:rFonts w:ascii="Times New Roman" w:eastAsia="Times New Roman" w:hAnsi="Times New Roman" w:cs="Times New Roman"/>
          <w:sz w:val="28"/>
          <w:szCs w:val="28"/>
          <w:lang w:eastAsia="ru-RU"/>
        </w:rPr>
        <w:lastRenderedPageBreak/>
        <w:t xml:space="preserve">заболеваниями </w:t>
      </w:r>
      <w:r w:rsidRPr="00910DC2">
        <w:rPr>
          <w:rFonts w:ascii="Times New Roman" w:eastAsia="Times New Roman" w:hAnsi="Times New Roman" w:cs="Times New Roman"/>
          <w:sz w:val="28"/>
          <w:szCs w:val="28"/>
          <w:lang w:eastAsia="ru-RU"/>
        </w:rPr>
        <w:t xml:space="preserve">позволило медицинским сестрам </w:t>
      </w:r>
      <w:r w:rsidR="00093AEF">
        <w:rPr>
          <w:rFonts w:ascii="Times New Roman" w:eastAsia="Times New Roman" w:hAnsi="Times New Roman" w:cs="Times New Roman"/>
          <w:sz w:val="28"/>
          <w:szCs w:val="28"/>
          <w:lang w:eastAsia="ru-RU"/>
        </w:rPr>
        <w:t xml:space="preserve">Омского региона </w:t>
      </w:r>
      <w:r>
        <w:rPr>
          <w:rFonts w:ascii="Times New Roman" w:eastAsia="Times New Roman" w:hAnsi="Times New Roman" w:cs="Times New Roman"/>
          <w:sz w:val="28"/>
          <w:szCs w:val="28"/>
          <w:lang w:eastAsia="ru-RU"/>
        </w:rPr>
        <w:t>о</w:t>
      </w:r>
      <w:r w:rsidRPr="00910DC2">
        <w:rPr>
          <w:rFonts w:ascii="Times New Roman" w:eastAsia="Times New Roman" w:hAnsi="Times New Roman" w:cs="Times New Roman"/>
          <w:sz w:val="28"/>
          <w:szCs w:val="28"/>
          <w:lang w:eastAsia="ru-RU"/>
        </w:rPr>
        <w:t>блегчить труд и получить возможность одного быстрого, удобного постоянного венозного доступа для проведения  внутривенных манипуляций</w:t>
      </w:r>
      <w:r w:rsidR="00093AEF">
        <w:rPr>
          <w:rFonts w:ascii="Times New Roman" w:eastAsia="Times New Roman" w:hAnsi="Times New Roman" w:cs="Times New Roman"/>
          <w:sz w:val="28"/>
          <w:szCs w:val="28"/>
          <w:lang w:eastAsia="ru-RU"/>
        </w:rPr>
        <w:t>. С</w:t>
      </w:r>
      <w:r w:rsidRPr="00910DC2">
        <w:rPr>
          <w:rFonts w:ascii="Times New Roman" w:eastAsia="Times New Roman" w:hAnsi="Times New Roman" w:cs="Times New Roman"/>
          <w:sz w:val="28"/>
          <w:szCs w:val="28"/>
          <w:lang w:eastAsia="ru-RU"/>
        </w:rPr>
        <w:t>естринск</w:t>
      </w:r>
      <w:r w:rsidR="00093AEF">
        <w:rPr>
          <w:rFonts w:ascii="Times New Roman" w:eastAsia="Times New Roman" w:hAnsi="Times New Roman" w:cs="Times New Roman"/>
          <w:sz w:val="28"/>
          <w:szCs w:val="28"/>
          <w:lang w:eastAsia="ru-RU"/>
        </w:rPr>
        <w:t>ая</w:t>
      </w:r>
      <w:r w:rsidR="005A355C">
        <w:rPr>
          <w:rFonts w:ascii="Times New Roman" w:eastAsia="Times New Roman" w:hAnsi="Times New Roman" w:cs="Times New Roman"/>
          <w:sz w:val="28"/>
          <w:szCs w:val="28"/>
          <w:lang w:eastAsia="ru-RU"/>
        </w:rPr>
        <w:t xml:space="preserve"> практика</w:t>
      </w:r>
      <w:r w:rsidR="006B12BB">
        <w:rPr>
          <w:rFonts w:ascii="Times New Roman" w:eastAsia="Times New Roman" w:hAnsi="Times New Roman" w:cs="Times New Roman"/>
          <w:sz w:val="28"/>
          <w:szCs w:val="28"/>
          <w:lang w:eastAsia="ru-RU"/>
        </w:rPr>
        <w:t xml:space="preserve"> </w:t>
      </w:r>
      <w:r w:rsidR="00093AEF">
        <w:rPr>
          <w:rFonts w:ascii="Times New Roman" w:eastAsia="Times New Roman" w:hAnsi="Times New Roman" w:cs="Times New Roman"/>
          <w:sz w:val="28"/>
          <w:szCs w:val="28"/>
          <w:lang w:eastAsia="ru-RU"/>
        </w:rPr>
        <w:t>бы</w:t>
      </w:r>
      <w:bookmarkStart w:id="0" w:name="_GoBack"/>
      <w:bookmarkEnd w:id="0"/>
      <w:r w:rsidR="00093AEF">
        <w:rPr>
          <w:rFonts w:ascii="Times New Roman" w:eastAsia="Times New Roman" w:hAnsi="Times New Roman" w:cs="Times New Roman"/>
          <w:sz w:val="28"/>
          <w:szCs w:val="28"/>
          <w:lang w:eastAsia="ru-RU"/>
        </w:rPr>
        <w:t xml:space="preserve">ла расширена </w:t>
      </w:r>
      <w:r w:rsidRPr="00910DC2">
        <w:rPr>
          <w:rFonts w:ascii="Times New Roman" w:eastAsia="Times New Roman" w:hAnsi="Times New Roman" w:cs="Times New Roman"/>
          <w:sz w:val="28"/>
          <w:szCs w:val="28"/>
          <w:lang w:eastAsia="ru-RU"/>
        </w:rPr>
        <w:t>применением стандарта</w:t>
      </w:r>
      <w:r w:rsidR="006B12BB">
        <w:rPr>
          <w:rFonts w:ascii="Times New Roman" w:eastAsia="Times New Roman" w:hAnsi="Times New Roman" w:cs="Times New Roman"/>
          <w:sz w:val="28"/>
          <w:szCs w:val="28"/>
          <w:lang w:eastAsia="ru-RU"/>
        </w:rPr>
        <w:t xml:space="preserve"> </w:t>
      </w:r>
      <w:r w:rsidR="005A355C">
        <w:rPr>
          <w:rFonts w:ascii="Times New Roman" w:eastAsia="Times New Roman" w:hAnsi="Times New Roman" w:cs="Times New Roman"/>
          <w:sz w:val="28"/>
          <w:szCs w:val="28"/>
          <w:lang w:eastAsia="ru-RU"/>
        </w:rPr>
        <w:t>современно</w:t>
      </w:r>
      <w:r w:rsidR="005A355C" w:rsidRPr="00910DC2">
        <w:rPr>
          <w:rFonts w:ascii="Times New Roman" w:eastAsia="Times New Roman" w:hAnsi="Times New Roman" w:cs="Times New Roman"/>
          <w:sz w:val="28"/>
          <w:szCs w:val="28"/>
          <w:lang w:eastAsia="ru-RU"/>
        </w:rPr>
        <w:t xml:space="preserve">го </w:t>
      </w:r>
      <w:r w:rsidRPr="00910DC2">
        <w:rPr>
          <w:rFonts w:ascii="Times New Roman" w:eastAsia="Times New Roman" w:hAnsi="Times New Roman" w:cs="Times New Roman"/>
          <w:sz w:val="28"/>
          <w:szCs w:val="28"/>
          <w:lang w:eastAsia="ru-RU"/>
        </w:rPr>
        <w:t xml:space="preserve">венозного доступа </w:t>
      </w:r>
      <w:r w:rsidR="006B12BB">
        <w:rPr>
          <w:rFonts w:ascii="Times New Roman" w:eastAsia="Times New Roman" w:hAnsi="Times New Roman" w:cs="Times New Roman"/>
          <w:sz w:val="28"/>
          <w:szCs w:val="28"/>
          <w:lang w:eastAsia="ru-RU"/>
        </w:rPr>
        <w:t xml:space="preserve"> </w:t>
      </w:r>
      <w:r w:rsidRPr="00910DC2">
        <w:rPr>
          <w:rFonts w:ascii="Times New Roman" w:eastAsia="Times New Roman" w:hAnsi="Times New Roman" w:cs="Times New Roman"/>
          <w:sz w:val="28"/>
          <w:szCs w:val="28"/>
          <w:lang w:eastAsia="ru-RU"/>
        </w:rPr>
        <w:t>с</w:t>
      </w:r>
      <w:r w:rsidR="006B12BB">
        <w:rPr>
          <w:rFonts w:ascii="Times New Roman" w:eastAsia="Times New Roman" w:hAnsi="Times New Roman" w:cs="Times New Roman"/>
          <w:sz w:val="28"/>
          <w:szCs w:val="28"/>
          <w:lang w:eastAsia="ru-RU"/>
        </w:rPr>
        <w:t xml:space="preserve"> </w:t>
      </w:r>
      <w:r w:rsidRPr="00910DC2">
        <w:rPr>
          <w:rFonts w:ascii="Times New Roman" w:eastAsia="Times New Roman" w:hAnsi="Times New Roman" w:cs="Times New Roman"/>
          <w:sz w:val="28"/>
          <w:szCs w:val="28"/>
          <w:lang w:eastAsia="ru-RU"/>
        </w:rPr>
        <w:t xml:space="preserve">помощью имплантируемой </w:t>
      </w:r>
      <w:proofErr w:type="gramStart"/>
      <w:r w:rsidRPr="00910DC2">
        <w:rPr>
          <w:rFonts w:ascii="Times New Roman" w:eastAsia="Times New Roman" w:hAnsi="Times New Roman" w:cs="Times New Roman"/>
          <w:sz w:val="28"/>
          <w:szCs w:val="28"/>
          <w:lang w:eastAsia="ru-RU"/>
        </w:rPr>
        <w:t>порт</w:t>
      </w:r>
      <w:r w:rsidR="006B12BB">
        <w:rPr>
          <w:rFonts w:ascii="Times New Roman" w:eastAsia="Times New Roman" w:hAnsi="Times New Roman" w:cs="Times New Roman"/>
          <w:sz w:val="28"/>
          <w:szCs w:val="28"/>
          <w:lang w:eastAsia="ru-RU"/>
        </w:rPr>
        <w:t>-</w:t>
      </w:r>
      <w:r w:rsidRPr="00910DC2">
        <w:rPr>
          <w:rFonts w:ascii="Times New Roman" w:eastAsia="Times New Roman" w:hAnsi="Times New Roman" w:cs="Times New Roman"/>
          <w:sz w:val="28"/>
          <w:szCs w:val="28"/>
          <w:lang w:eastAsia="ru-RU"/>
        </w:rPr>
        <w:t>системы</w:t>
      </w:r>
      <w:proofErr w:type="gramEnd"/>
      <w:r>
        <w:rPr>
          <w:rFonts w:ascii="Times New Roman" w:eastAsia="Times New Roman" w:hAnsi="Times New Roman" w:cs="Times New Roman"/>
          <w:sz w:val="28"/>
          <w:szCs w:val="28"/>
          <w:lang w:eastAsia="ru-RU"/>
        </w:rPr>
        <w:t>,</w:t>
      </w:r>
      <w:r w:rsidR="005A355C">
        <w:rPr>
          <w:rFonts w:ascii="Times New Roman" w:eastAsia="Times New Roman" w:hAnsi="Times New Roman" w:cs="Times New Roman"/>
          <w:sz w:val="28"/>
          <w:szCs w:val="28"/>
          <w:lang w:eastAsia="ru-RU"/>
        </w:rPr>
        <w:t xml:space="preserve"> что </w:t>
      </w:r>
      <w:r>
        <w:rPr>
          <w:rFonts w:ascii="Times New Roman" w:eastAsia="Times New Roman" w:hAnsi="Times New Roman" w:cs="Times New Roman"/>
          <w:sz w:val="28"/>
          <w:szCs w:val="28"/>
          <w:lang w:eastAsia="ru-RU"/>
        </w:rPr>
        <w:t xml:space="preserve"> п</w:t>
      </w:r>
      <w:r w:rsidRPr="00910DC2">
        <w:rPr>
          <w:rFonts w:ascii="Times New Roman" w:eastAsia="Times New Roman" w:hAnsi="Times New Roman" w:cs="Times New Roman"/>
          <w:sz w:val="28"/>
          <w:szCs w:val="28"/>
          <w:lang w:eastAsia="ru-RU"/>
        </w:rPr>
        <w:t>овыси</w:t>
      </w:r>
      <w:r w:rsidR="005A355C">
        <w:rPr>
          <w:rFonts w:ascii="Times New Roman" w:eastAsia="Times New Roman" w:hAnsi="Times New Roman" w:cs="Times New Roman"/>
          <w:sz w:val="28"/>
          <w:szCs w:val="28"/>
          <w:lang w:eastAsia="ru-RU"/>
        </w:rPr>
        <w:t>ло</w:t>
      </w:r>
      <w:r w:rsidRPr="00910DC2">
        <w:rPr>
          <w:rFonts w:ascii="Times New Roman" w:eastAsia="Times New Roman" w:hAnsi="Times New Roman" w:cs="Times New Roman"/>
          <w:sz w:val="28"/>
          <w:szCs w:val="28"/>
          <w:lang w:eastAsia="ru-RU"/>
        </w:rPr>
        <w:t xml:space="preserve"> п</w:t>
      </w:r>
      <w:r w:rsidR="005A355C">
        <w:rPr>
          <w:rFonts w:ascii="Times New Roman" w:eastAsia="Times New Roman" w:hAnsi="Times New Roman" w:cs="Times New Roman"/>
          <w:sz w:val="28"/>
          <w:szCs w:val="28"/>
          <w:lang w:eastAsia="ru-RU"/>
        </w:rPr>
        <w:t xml:space="preserve">рестиж сестринского персонала и </w:t>
      </w:r>
      <w:r w:rsidRPr="00910DC2">
        <w:rPr>
          <w:rFonts w:ascii="Times New Roman" w:eastAsia="Times New Roman" w:hAnsi="Times New Roman" w:cs="Times New Roman"/>
          <w:sz w:val="28"/>
          <w:szCs w:val="28"/>
          <w:lang w:eastAsia="ru-RU"/>
        </w:rPr>
        <w:t>удовлетворенност</w:t>
      </w:r>
      <w:r w:rsidR="005A355C">
        <w:rPr>
          <w:rFonts w:ascii="Times New Roman" w:eastAsia="Times New Roman" w:hAnsi="Times New Roman" w:cs="Times New Roman"/>
          <w:sz w:val="28"/>
          <w:szCs w:val="28"/>
          <w:lang w:eastAsia="ru-RU"/>
        </w:rPr>
        <w:t>ь</w:t>
      </w:r>
      <w:r w:rsidRPr="00910DC2">
        <w:rPr>
          <w:rFonts w:ascii="Times New Roman" w:eastAsia="Times New Roman" w:hAnsi="Times New Roman" w:cs="Times New Roman"/>
          <w:sz w:val="28"/>
          <w:szCs w:val="28"/>
          <w:lang w:eastAsia="ru-RU"/>
        </w:rPr>
        <w:t xml:space="preserve"> пациентов качеством медицинской пом</w:t>
      </w:r>
      <w:r>
        <w:rPr>
          <w:rFonts w:ascii="Times New Roman" w:eastAsia="Times New Roman" w:hAnsi="Times New Roman" w:cs="Times New Roman"/>
          <w:sz w:val="28"/>
          <w:szCs w:val="28"/>
          <w:lang w:eastAsia="ru-RU"/>
        </w:rPr>
        <w:t>ощи при проведении химиотерапии</w:t>
      </w:r>
      <w:r w:rsidRPr="00910DC2">
        <w:rPr>
          <w:rFonts w:ascii="Times New Roman" w:eastAsia="Times New Roman" w:hAnsi="Times New Roman" w:cs="Times New Roman"/>
          <w:sz w:val="28"/>
          <w:szCs w:val="28"/>
          <w:lang w:eastAsia="ru-RU"/>
        </w:rPr>
        <w:t>.</w:t>
      </w:r>
    </w:p>
    <w:p w:rsidR="006B12BB" w:rsidRPr="006B12BB" w:rsidRDefault="006B12BB" w:rsidP="006B12BB">
      <w:pPr>
        <w:pStyle w:val="1"/>
        <w:spacing w:before="0" w:beforeAutospacing="0" w:after="0" w:afterAutospacing="0"/>
        <w:jc w:val="both"/>
        <w:rPr>
          <w:sz w:val="24"/>
          <w:szCs w:val="24"/>
          <w:u w:val="single"/>
        </w:rPr>
      </w:pPr>
    </w:p>
    <w:p w:rsidR="000F4EE1" w:rsidRPr="006B12BB" w:rsidRDefault="000F4EE1" w:rsidP="006B12BB">
      <w:pPr>
        <w:pStyle w:val="1"/>
        <w:spacing w:before="0" w:beforeAutospacing="0" w:after="0" w:afterAutospacing="0"/>
        <w:jc w:val="both"/>
        <w:rPr>
          <w:sz w:val="24"/>
          <w:szCs w:val="24"/>
          <w:u w:val="single"/>
        </w:rPr>
      </w:pPr>
      <w:r w:rsidRPr="006B12BB">
        <w:rPr>
          <w:sz w:val="24"/>
          <w:szCs w:val="24"/>
          <w:u w:val="single"/>
        </w:rPr>
        <w:t>СЛАЙД №</w:t>
      </w:r>
      <w:r w:rsidR="00887CE1" w:rsidRPr="006B12BB">
        <w:rPr>
          <w:sz w:val="24"/>
          <w:szCs w:val="24"/>
          <w:u w:val="single"/>
        </w:rPr>
        <w:t>1</w:t>
      </w:r>
      <w:r w:rsidR="002A080E" w:rsidRPr="006B12BB">
        <w:rPr>
          <w:sz w:val="24"/>
          <w:szCs w:val="24"/>
          <w:u w:val="single"/>
        </w:rPr>
        <w:t>7</w:t>
      </w:r>
    </w:p>
    <w:p w:rsidR="00D65964" w:rsidRPr="005B2B0A" w:rsidRDefault="00D65964" w:rsidP="005B2B0A">
      <w:pPr>
        <w:spacing w:after="0" w:line="360" w:lineRule="auto"/>
        <w:ind w:firstLine="851"/>
        <w:jc w:val="center"/>
        <w:rPr>
          <w:rFonts w:ascii="Times New Roman" w:eastAsia="Times New Roman" w:hAnsi="Times New Roman" w:cs="Times New Roman"/>
          <w:b/>
          <w:sz w:val="28"/>
          <w:szCs w:val="28"/>
          <w:lang w:eastAsia="ru-RU"/>
        </w:rPr>
      </w:pPr>
      <w:r w:rsidRPr="005B2B0A">
        <w:rPr>
          <w:rFonts w:ascii="Times New Roman" w:eastAsia="Times New Roman" w:hAnsi="Times New Roman" w:cs="Times New Roman"/>
          <w:b/>
          <w:sz w:val="28"/>
          <w:szCs w:val="28"/>
          <w:lang w:eastAsia="ru-RU"/>
        </w:rPr>
        <w:t>Спасибо за внимание!</w:t>
      </w:r>
    </w:p>
    <w:sectPr w:rsidR="00D65964" w:rsidRPr="005B2B0A" w:rsidSect="00C97758">
      <w:footerReference w:type="default" r:id="rId9"/>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4E4C" w:rsidRDefault="00494E4C" w:rsidP="00840AA0">
      <w:pPr>
        <w:spacing w:after="0" w:line="240" w:lineRule="auto"/>
      </w:pPr>
      <w:r>
        <w:separator/>
      </w:r>
    </w:p>
  </w:endnote>
  <w:endnote w:type="continuationSeparator" w:id="0">
    <w:p w:rsidR="00494E4C" w:rsidRDefault="00494E4C" w:rsidP="00840A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8216106"/>
      <w:docPartObj>
        <w:docPartGallery w:val="Page Numbers (Bottom of Page)"/>
        <w:docPartUnique/>
      </w:docPartObj>
    </w:sdtPr>
    <w:sdtEndPr/>
    <w:sdtContent>
      <w:p w:rsidR="008E222F" w:rsidRDefault="00E05F69">
        <w:pPr>
          <w:pStyle w:val="ac"/>
          <w:jc w:val="right"/>
        </w:pPr>
        <w:r>
          <w:fldChar w:fldCharType="begin"/>
        </w:r>
        <w:r w:rsidR="002A080E">
          <w:instrText>PAGE   \* MERGEFORMAT</w:instrText>
        </w:r>
        <w:r>
          <w:fldChar w:fldCharType="separate"/>
        </w:r>
        <w:r w:rsidR="006B12BB">
          <w:rPr>
            <w:noProof/>
          </w:rPr>
          <w:t>5</w:t>
        </w:r>
        <w:r>
          <w:rPr>
            <w:noProof/>
          </w:rPr>
          <w:fldChar w:fldCharType="end"/>
        </w:r>
      </w:p>
    </w:sdtContent>
  </w:sdt>
  <w:p w:rsidR="008E222F" w:rsidRDefault="008E222F">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4E4C" w:rsidRDefault="00494E4C" w:rsidP="00840AA0">
      <w:pPr>
        <w:spacing w:after="0" w:line="240" w:lineRule="auto"/>
      </w:pPr>
      <w:r>
        <w:separator/>
      </w:r>
    </w:p>
  </w:footnote>
  <w:footnote w:type="continuationSeparator" w:id="0">
    <w:p w:rsidR="00494E4C" w:rsidRDefault="00494E4C" w:rsidP="00840A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561A6"/>
    <w:multiLevelType w:val="hybridMultilevel"/>
    <w:tmpl w:val="E5A8EB8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nsid w:val="2349531F"/>
    <w:multiLevelType w:val="hybridMultilevel"/>
    <w:tmpl w:val="0AE079F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23BB0743"/>
    <w:multiLevelType w:val="hybridMultilevel"/>
    <w:tmpl w:val="7D162500"/>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301E2ABB"/>
    <w:multiLevelType w:val="hybridMultilevel"/>
    <w:tmpl w:val="08004A30"/>
    <w:lvl w:ilvl="0" w:tplc="0419000D">
      <w:start w:val="1"/>
      <w:numFmt w:val="bullet"/>
      <w:lvlText w:val=""/>
      <w:lvlJc w:val="left"/>
      <w:pPr>
        <w:ind w:left="1637" w:hanging="360"/>
      </w:pPr>
      <w:rPr>
        <w:rFonts w:ascii="Wingdings" w:hAnsi="Wingdings"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4">
    <w:nsid w:val="34CD6409"/>
    <w:multiLevelType w:val="hybridMultilevel"/>
    <w:tmpl w:val="01A2085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369F42EF"/>
    <w:multiLevelType w:val="hybridMultilevel"/>
    <w:tmpl w:val="0108FF78"/>
    <w:lvl w:ilvl="0" w:tplc="0419000D">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488E3492"/>
    <w:multiLevelType w:val="hybridMultilevel"/>
    <w:tmpl w:val="F04A0A96"/>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
    <w:nsid w:val="5DE84E0E"/>
    <w:multiLevelType w:val="hybridMultilevel"/>
    <w:tmpl w:val="64381502"/>
    <w:lvl w:ilvl="0" w:tplc="0419000D">
      <w:start w:val="1"/>
      <w:numFmt w:val="bullet"/>
      <w:lvlText w:val=""/>
      <w:lvlJc w:val="left"/>
      <w:pPr>
        <w:ind w:left="1637" w:hanging="360"/>
      </w:pPr>
      <w:rPr>
        <w:rFonts w:ascii="Wingdings" w:hAnsi="Wingdings" w:hint="default"/>
      </w:rPr>
    </w:lvl>
    <w:lvl w:ilvl="1" w:tplc="04190003">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8">
    <w:nsid w:val="5F8E2313"/>
    <w:multiLevelType w:val="hybridMultilevel"/>
    <w:tmpl w:val="9C04E1AE"/>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nsid w:val="63B8591D"/>
    <w:multiLevelType w:val="hybridMultilevel"/>
    <w:tmpl w:val="D9DC6C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DC26FB5"/>
    <w:multiLevelType w:val="hybridMultilevel"/>
    <w:tmpl w:val="619E748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1">
    <w:nsid w:val="6E4517E6"/>
    <w:multiLevelType w:val="hybridMultilevel"/>
    <w:tmpl w:val="6E2C2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24047B1"/>
    <w:multiLevelType w:val="hybridMultilevel"/>
    <w:tmpl w:val="388CA3E4"/>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3">
    <w:nsid w:val="7EDD2D69"/>
    <w:multiLevelType w:val="hybridMultilevel"/>
    <w:tmpl w:val="B7F4A3D4"/>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num w:numId="1">
    <w:abstractNumId w:val="11"/>
  </w:num>
  <w:num w:numId="2">
    <w:abstractNumId w:val="6"/>
  </w:num>
  <w:num w:numId="3">
    <w:abstractNumId w:val="13"/>
  </w:num>
  <w:num w:numId="4">
    <w:abstractNumId w:val="3"/>
  </w:num>
  <w:num w:numId="5">
    <w:abstractNumId w:val="2"/>
  </w:num>
  <w:num w:numId="6">
    <w:abstractNumId w:val="10"/>
  </w:num>
  <w:num w:numId="7">
    <w:abstractNumId w:val="9"/>
  </w:num>
  <w:num w:numId="8">
    <w:abstractNumId w:val="8"/>
  </w:num>
  <w:num w:numId="9">
    <w:abstractNumId w:val="12"/>
  </w:num>
  <w:num w:numId="10">
    <w:abstractNumId w:val="7"/>
  </w:num>
  <w:num w:numId="11">
    <w:abstractNumId w:val="5"/>
  </w:num>
  <w:num w:numId="12">
    <w:abstractNumId w:val="1"/>
  </w:num>
  <w:num w:numId="13">
    <w:abstractNumId w:val="0"/>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D1C8B"/>
    <w:rsid w:val="00000567"/>
    <w:rsid w:val="00003F3A"/>
    <w:rsid w:val="0003068D"/>
    <w:rsid w:val="00057D14"/>
    <w:rsid w:val="00057F87"/>
    <w:rsid w:val="000603BA"/>
    <w:rsid w:val="00076508"/>
    <w:rsid w:val="00076910"/>
    <w:rsid w:val="00091EE5"/>
    <w:rsid w:val="00093AEF"/>
    <w:rsid w:val="000A5ED9"/>
    <w:rsid w:val="000A684E"/>
    <w:rsid w:val="000B79FB"/>
    <w:rsid w:val="000C389A"/>
    <w:rsid w:val="000D502C"/>
    <w:rsid w:val="000D7353"/>
    <w:rsid w:val="000E1D77"/>
    <w:rsid w:val="000E3EC3"/>
    <w:rsid w:val="000E6720"/>
    <w:rsid w:val="000F32E1"/>
    <w:rsid w:val="000F4EE1"/>
    <w:rsid w:val="00100230"/>
    <w:rsid w:val="00103ACD"/>
    <w:rsid w:val="00104BF7"/>
    <w:rsid w:val="001073A6"/>
    <w:rsid w:val="001074A7"/>
    <w:rsid w:val="001223B1"/>
    <w:rsid w:val="001277F2"/>
    <w:rsid w:val="00166811"/>
    <w:rsid w:val="00166F41"/>
    <w:rsid w:val="00167A89"/>
    <w:rsid w:val="00172589"/>
    <w:rsid w:val="00172947"/>
    <w:rsid w:val="001742F5"/>
    <w:rsid w:val="001823CD"/>
    <w:rsid w:val="00182B8D"/>
    <w:rsid w:val="001832CE"/>
    <w:rsid w:val="00185A69"/>
    <w:rsid w:val="001A02B2"/>
    <w:rsid w:val="001A31D5"/>
    <w:rsid w:val="001B3866"/>
    <w:rsid w:val="001B447B"/>
    <w:rsid w:val="001B7082"/>
    <w:rsid w:val="001C5BA5"/>
    <w:rsid w:val="001C7296"/>
    <w:rsid w:val="001D2BFC"/>
    <w:rsid w:val="001E5381"/>
    <w:rsid w:val="001E66DA"/>
    <w:rsid w:val="001F0AA2"/>
    <w:rsid w:val="00204B3C"/>
    <w:rsid w:val="00214FDC"/>
    <w:rsid w:val="00232489"/>
    <w:rsid w:val="0023675C"/>
    <w:rsid w:val="00256161"/>
    <w:rsid w:val="00281C30"/>
    <w:rsid w:val="0028327B"/>
    <w:rsid w:val="002A0330"/>
    <w:rsid w:val="002A080E"/>
    <w:rsid w:val="002A1234"/>
    <w:rsid w:val="002B2543"/>
    <w:rsid w:val="002B3A43"/>
    <w:rsid w:val="002C11A4"/>
    <w:rsid w:val="002C4F48"/>
    <w:rsid w:val="002E3D7E"/>
    <w:rsid w:val="002E46F6"/>
    <w:rsid w:val="002E73C6"/>
    <w:rsid w:val="002F4BA5"/>
    <w:rsid w:val="002F6E3F"/>
    <w:rsid w:val="00306263"/>
    <w:rsid w:val="00324B2F"/>
    <w:rsid w:val="00330EA1"/>
    <w:rsid w:val="00333251"/>
    <w:rsid w:val="00333BA1"/>
    <w:rsid w:val="003422D2"/>
    <w:rsid w:val="00345BAD"/>
    <w:rsid w:val="0035335E"/>
    <w:rsid w:val="00355AF5"/>
    <w:rsid w:val="003634DB"/>
    <w:rsid w:val="0037225C"/>
    <w:rsid w:val="00380EB9"/>
    <w:rsid w:val="00394A58"/>
    <w:rsid w:val="00395558"/>
    <w:rsid w:val="00396420"/>
    <w:rsid w:val="003D0CEB"/>
    <w:rsid w:val="003D380F"/>
    <w:rsid w:val="003E4CA1"/>
    <w:rsid w:val="003F3075"/>
    <w:rsid w:val="003F4302"/>
    <w:rsid w:val="003F6255"/>
    <w:rsid w:val="0041110F"/>
    <w:rsid w:val="00422485"/>
    <w:rsid w:val="00432407"/>
    <w:rsid w:val="00441FD7"/>
    <w:rsid w:val="00443A52"/>
    <w:rsid w:val="004644D1"/>
    <w:rsid w:val="0046579A"/>
    <w:rsid w:val="00465FE0"/>
    <w:rsid w:val="0047148E"/>
    <w:rsid w:val="0047521D"/>
    <w:rsid w:val="0048730A"/>
    <w:rsid w:val="004900EE"/>
    <w:rsid w:val="00494E4C"/>
    <w:rsid w:val="0049621E"/>
    <w:rsid w:val="004A01EF"/>
    <w:rsid w:val="004A793A"/>
    <w:rsid w:val="004B2BF0"/>
    <w:rsid w:val="004B4D3B"/>
    <w:rsid w:val="004C2A8B"/>
    <w:rsid w:val="004D2FF7"/>
    <w:rsid w:val="004D3A71"/>
    <w:rsid w:val="004F3657"/>
    <w:rsid w:val="004F368E"/>
    <w:rsid w:val="00522701"/>
    <w:rsid w:val="005232F3"/>
    <w:rsid w:val="00530C1E"/>
    <w:rsid w:val="00537A38"/>
    <w:rsid w:val="0054494B"/>
    <w:rsid w:val="00563774"/>
    <w:rsid w:val="00580531"/>
    <w:rsid w:val="00585DDE"/>
    <w:rsid w:val="005935FF"/>
    <w:rsid w:val="005A02A9"/>
    <w:rsid w:val="005A355C"/>
    <w:rsid w:val="005B2B0A"/>
    <w:rsid w:val="005B4723"/>
    <w:rsid w:val="005C4830"/>
    <w:rsid w:val="005D1127"/>
    <w:rsid w:val="005F0977"/>
    <w:rsid w:val="00601277"/>
    <w:rsid w:val="00607316"/>
    <w:rsid w:val="006140E7"/>
    <w:rsid w:val="00614E84"/>
    <w:rsid w:val="00643575"/>
    <w:rsid w:val="00693CF7"/>
    <w:rsid w:val="00694ABC"/>
    <w:rsid w:val="00696535"/>
    <w:rsid w:val="006A13A4"/>
    <w:rsid w:val="006B12BB"/>
    <w:rsid w:val="006B6E1A"/>
    <w:rsid w:val="006C2DB2"/>
    <w:rsid w:val="006C3027"/>
    <w:rsid w:val="006C51A4"/>
    <w:rsid w:val="006C64F7"/>
    <w:rsid w:val="006C6EDB"/>
    <w:rsid w:val="006D3C28"/>
    <w:rsid w:val="006D47ED"/>
    <w:rsid w:val="006E24B8"/>
    <w:rsid w:val="006E3B7F"/>
    <w:rsid w:val="006F35ED"/>
    <w:rsid w:val="00727129"/>
    <w:rsid w:val="00732D30"/>
    <w:rsid w:val="00741F0F"/>
    <w:rsid w:val="00742CC3"/>
    <w:rsid w:val="007532F5"/>
    <w:rsid w:val="007565F6"/>
    <w:rsid w:val="00763B4C"/>
    <w:rsid w:val="0079018F"/>
    <w:rsid w:val="00792697"/>
    <w:rsid w:val="00792768"/>
    <w:rsid w:val="007A578B"/>
    <w:rsid w:val="007A6016"/>
    <w:rsid w:val="007B4C53"/>
    <w:rsid w:val="007C02C9"/>
    <w:rsid w:val="007C0660"/>
    <w:rsid w:val="007C4A54"/>
    <w:rsid w:val="007D0356"/>
    <w:rsid w:val="007D12EE"/>
    <w:rsid w:val="007E337B"/>
    <w:rsid w:val="007E5045"/>
    <w:rsid w:val="007E647A"/>
    <w:rsid w:val="00815DB3"/>
    <w:rsid w:val="00816138"/>
    <w:rsid w:val="0082493E"/>
    <w:rsid w:val="00831DED"/>
    <w:rsid w:val="008353D9"/>
    <w:rsid w:val="00836BF8"/>
    <w:rsid w:val="00840AA0"/>
    <w:rsid w:val="00851F88"/>
    <w:rsid w:val="008554FF"/>
    <w:rsid w:val="008563DF"/>
    <w:rsid w:val="00856614"/>
    <w:rsid w:val="00857769"/>
    <w:rsid w:val="00887CE1"/>
    <w:rsid w:val="0089152D"/>
    <w:rsid w:val="00893064"/>
    <w:rsid w:val="008A385E"/>
    <w:rsid w:val="008B32F6"/>
    <w:rsid w:val="008D0C0F"/>
    <w:rsid w:val="008D1C8B"/>
    <w:rsid w:val="008E222F"/>
    <w:rsid w:val="008E51EE"/>
    <w:rsid w:val="008E5B63"/>
    <w:rsid w:val="008E75C8"/>
    <w:rsid w:val="008F4BF7"/>
    <w:rsid w:val="008F7DF2"/>
    <w:rsid w:val="009020F8"/>
    <w:rsid w:val="00913F8D"/>
    <w:rsid w:val="00922D3D"/>
    <w:rsid w:val="00925270"/>
    <w:rsid w:val="009317E8"/>
    <w:rsid w:val="00931B1E"/>
    <w:rsid w:val="00936A79"/>
    <w:rsid w:val="00944A52"/>
    <w:rsid w:val="00945C6B"/>
    <w:rsid w:val="0095571C"/>
    <w:rsid w:val="00966877"/>
    <w:rsid w:val="00977206"/>
    <w:rsid w:val="0098758E"/>
    <w:rsid w:val="009878B0"/>
    <w:rsid w:val="009966DD"/>
    <w:rsid w:val="009978E0"/>
    <w:rsid w:val="009B66FD"/>
    <w:rsid w:val="009C1A3F"/>
    <w:rsid w:val="009D7D72"/>
    <w:rsid w:val="009E1113"/>
    <w:rsid w:val="009E208B"/>
    <w:rsid w:val="009E5C7D"/>
    <w:rsid w:val="009F14FA"/>
    <w:rsid w:val="009F31C1"/>
    <w:rsid w:val="009F4ADB"/>
    <w:rsid w:val="00A006E3"/>
    <w:rsid w:val="00A12A60"/>
    <w:rsid w:val="00A132F5"/>
    <w:rsid w:val="00A13348"/>
    <w:rsid w:val="00A17843"/>
    <w:rsid w:val="00A25A32"/>
    <w:rsid w:val="00A2617F"/>
    <w:rsid w:val="00A31558"/>
    <w:rsid w:val="00A521F6"/>
    <w:rsid w:val="00A57820"/>
    <w:rsid w:val="00A61931"/>
    <w:rsid w:val="00A669F4"/>
    <w:rsid w:val="00A706B8"/>
    <w:rsid w:val="00A72C99"/>
    <w:rsid w:val="00A8481A"/>
    <w:rsid w:val="00A87020"/>
    <w:rsid w:val="00AA329F"/>
    <w:rsid w:val="00AB044B"/>
    <w:rsid w:val="00AB4BA4"/>
    <w:rsid w:val="00AC37E0"/>
    <w:rsid w:val="00AC3BF6"/>
    <w:rsid w:val="00AD24C9"/>
    <w:rsid w:val="00AE1185"/>
    <w:rsid w:val="00B0166E"/>
    <w:rsid w:val="00B02CCD"/>
    <w:rsid w:val="00B151DE"/>
    <w:rsid w:val="00B240FF"/>
    <w:rsid w:val="00B361E8"/>
    <w:rsid w:val="00B5543B"/>
    <w:rsid w:val="00B64689"/>
    <w:rsid w:val="00B67BA1"/>
    <w:rsid w:val="00B726BB"/>
    <w:rsid w:val="00B7705B"/>
    <w:rsid w:val="00B82878"/>
    <w:rsid w:val="00BA2BB7"/>
    <w:rsid w:val="00BB5BCD"/>
    <w:rsid w:val="00BC742F"/>
    <w:rsid w:val="00BE26DC"/>
    <w:rsid w:val="00BE4539"/>
    <w:rsid w:val="00BE4D88"/>
    <w:rsid w:val="00BF1127"/>
    <w:rsid w:val="00BF3FE5"/>
    <w:rsid w:val="00C10503"/>
    <w:rsid w:val="00C13432"/>
    <w:rsid w:val="00C16518"/>
    <w:rsid w:val="00C2657E"/>
    <w:rsid w:val="00C27AAD"/>
    <w:rsid w:val="00C31EBD"/>
    <w:rsid w:val="00C41F94"/>
    <w:rsid w:val="00C45805"/>
    <w:rsid w:val="00C56AD0"/>
    <w:rsid w:val="00C5742B"/>
    <w:rsid w:val="00C84ADD"/>
    <w:rsid w:val="00C85279"/>
    <w:rsid w:val="00C86C96"/>
    <w:rsid w:val="00C97758"/>
    <w:rsid w:val="00CA1B51"/>
    <w:rsid w:val="00CA2129"/>
    <w:rsid w:val="00CB0FAD"/>
    <w:rsid w:val="00CB14A9"/>
    <w:rsid w:val="00CD3C44"/>
    <w:rsid w:val="00CD6EFB"/>
    <w:rsid w:val="00CF2472"/>
    <w:rsid w:val="00CF5A2E"/>
    <w:rsid w:val="00D074B6"/>
    <w:rsid w:val="00D40FFA"/>
    <w:rsid w:val="00D47E0D"/>
    <w:rsid w:val="00D65964"/>
    <w:rsid w:val="00D73163"/>
    <w:rsid w:val="00D7721C"/>
    <w:rsid w:val="00D9486C"/>
    <w:rsid w:val="00D94A91"/>
    <w:rsid w:val="00DA53E3"/>
    <w:rsid w:val="00DA614A"/>
    <w:rsid w:val="00DB0515"/>
    <w:rsid w:val="00DC3B24"/>
    <w:rsid w:val="00DD4C82"/>
    <w:rsid w:val="00DF2ED2"/>
    <w:rsid w:val="00DF37A6"/>
    <w:rsid w:val="00DF60A2"/>
    <w:rsid w:val="00E01A75"/>
    <w:rsid w:val="00E051F0"/>
    <w:rsid w:val="00E05F69"/>
    <w:rsid w:val="00E215A3"/>
    <w:rsid w:val="00E233B2"/>
    <w:rsid w:val="00E27C2A"/>
    <w:rsid w:val="00E32AD9"/>
    <w:rsid w:val="00E376F5"/>
    <w:rsid w:val="00E46F18"/>
    <w:rsid w:val="00E51D8F"/>
    <w:rsid w:val="00E67543"/>
    <w:rsid w:val="00E73627"/>
    <w:rsid w:val="00E74B08"/>
    <w:rsid w:val="00E74BB1"/>
    <w:rsid w:val="00E74DFC"/>
    <w:rsid w:val="00E8066C"/>
    <w:rsid w:val="00E847B2"/>
    <w:rsid w:val="00E9130F"/>
    <w:rsid w:val="00E930FD"/>
    <w:rsid w:val="00EA1331"/>
    <w:rsid w:val="00EB062F"/>
    <w:rsid w:val="00EC7A85"/>
    <w:rsid w:val="00ED2E21"/>
    <w:rsid w:val="00EE027F"/>
    <w:rsid w:val="00EE648A"/>
    <w:rsid w:val="00EE725E"/>
    <w:rsid w:val="00F006EF"/>
    <w:rsid w:val="00F060DB"/>
    <w:rsid w:val="00F107FB"/>
    <w:rsid w:val="00F16758"/>
    <w:rsid w:val="00F23DD6"/>
    <w:rsid w:val="00F27018"/>
    <w:rsid w:val="00F32BD6"/>
    <w:rsid w:val="00F45472"/>
    <w:rsid w:val="00F46646"/>
    <w:rsid w:val="00F50E66"/>
    <w:rsid w:val="00F53D3D"/>
    <w:rsid w:val="00F623BB"/>
    <w:rsid w:val="00F9151B"/>
    <w:rsid w:val="00F97890"/>
    <w:rsid w:val="00FA18CA"/>
    <w:rsid w:val="00FB1306"/>
    <w:rsid w:val="00FB4F5A"/>
    <w:rsid w:val="00FB5F69"/>
    <w:rsid w:val="00FB6B74"/>
    <w:rsid w:val="00FB6ECF"/>
    <w:rsid w:val="00FD1C81"/>
    <w:rsid w:val="00FE0335"/>
    <w:rsid w:val="00FE2C4D"/>
    <w:rsid w:val="00FE3FB2"/>
    <w:rsid w:val="00FF71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37B"/>
  </w:style>
  <w:style w:type="paragraph" w:styleId="1">
    <w:name w:val="heading 1"/>
    <w:basedOn w:val="a"/>
    <w:link w:val="10"/>
    <w:uiPriority w:val="9"/>
    <w:qFormat/>
    <w:rsid w:val="00E51D8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8D1C8B"/>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8D1C8B"/>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4">
    <w:name w:val="Название Знак"/>
    <w:basedOn w:val="a0"/>
    <w:link w:val="a3"/>
    <w:uiPriority w:val="10"/>
    <w:rsid w:val="008D1C8B"/>
    <w:rPr>
      <w:rFonts w:asciiTheme="majorHAnsi" w:eastAsiaTheme="majorEastAsia" w:hAnsiTheme="majorHAnsi" w:cstheme="majorBidi"/>
      <w:color w:val="323E4F" w:themeColor="text2" w:themeShade="BF"/>
      <w:spacing w:val="5"/>
      <w:kern w:val="28"/>
      <w:sz w:val="52"/>
      <w:szCs w:val="52"/>
    </w:rPr>
  </w:style>
  <w:style w:type="paragraph" w:styleId="a5">
    <w:name w:val="No Spacing"/>
    <w:uiPriority w:val="1"/>
    <w:qFormat/>
    <w:rsid w:val="008D1C8B"/>
    <w:pPr>
      <w:spacing w:after="0" w:line="240" w:lineRule="auto"/>
    </w:pPr>
  </w:style>
  <w:style w:type="character" w:customStyle="1" w:styleId="20">
    <w:name w:val="Заголовок 2 Знак"/>
    <w:basedOn w:val="a0"/>
    <w:link w:val="2"/>
    <w:uiPriority w:val="9"/>
    <w:rsid w:val="008D1C8B"/>
    <w:rPr>
      <w:rFonts w:asciiTheme="majorHAnsi" w:eastAsiaTheme="majorEastAsia" w:hAnsiTheme="majorHAnsi" w:cstheme="majorBidi"/>
      <w:b/>
      <w:bCs/>
      <w:color w:val="5B9BD5" w:themeColor="accent1"/>
      <w:sz w:val="26"/>
      <w:szCs w:val="26"/>
    </w:rPr>
  </w:style>
  <w:style w:type="character" w:styleId="a6">
    <w:name w:val="Hyperlink"/>
    <w:basedOn w:val="a0"/>
    <w:uiPriority w:val="99"/>
    <w:semiHidden/>
    <w:unhideWhenUsed/>
    <w:rsid w:val="00EE027F"/>
    <w:rPr>
      <w:color w:val="0000FF"/>
      <w:u w:val="single"/>
    </w:rPr>
  </w:style>
  <w:style w:type="paragraph" w:styleId="a7">
    <w:name w:val="List Paragraph"/>
    <w:basedOn w:val="a"/>
    <w:uiPriority w:val="34"/>
    <w:qFormat/>
    <w:rsid w:val="0048730A"/>
    <w:pPr>
      <w:ind w:left="720"/>
      <w:contextualSpacing/>
    </w:pPr>
  </w:style>
  <w:style w:type="character" w:customStyle="1" w:styleId="10">
    <w:name w:val="Заголовок 1 Знак"/>
    <w:basedOn w:val="a0"/>
    <w:link w:val="1"/>
    <w:uiPriority w:val="9"/>
    <w:rsid w:val="00E51D8F"/>
    <w:rPr>
      <w:rFonts w:ascii="Times New Roman" w:eastAsia="Times New Roman" w:hAnsi="Times New Roman" w:cs="Times New Roman"/>
      <w:b/>
      <w:bCs/>
      <w:kern w:val="36"/>
      <w:sz w:val="48"/>
      <w:szCs w:val="48"/>
      <w:lang w:eastAsia="ru-RU"/>
    </w:rPr>
  </w:style>
  <w:style w:type="paragraph" w:styleId="a8">
    <w:name w:val="Balloon Text"/>
    <w:basedOn w:val="a"/>
    <w:link w:val="a9"/>
    <w:uiPriority w:val="99"/>
    <w:semiHidden/>
    <w:unhideWhenUsed/>
    <w:rsid w:val="001B3866"/>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1B3866"/>
    <w:rPr>
      <w:rFonts w:ascii="Tahoma" w:hAnsi="Tahoma" w:cs="Tahoma"/>
      <w:sz w:val="16"/>
      <w:szCs w:val="16"/>
    </w:rPr>
  </w:style>
  <w:style w:type="paragraph" w:styleId="aa">
    <w:name w:val="header"/>
    <w:basedOn w:val="a"/>
    <w:link w:val="ab"/>
    <w:uiPriority w:val="99"/>
    <w:unhideWhenUsed/>
    <w:rsid w:val="00840AA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40AA0"/>
  </w:style>
  <w:style w:type="paragraph" w:styleId="ac">
    <w:name w:val="footer"/>
    <w:basedOn w:val="a"/>
    <w:link w:val="ad"/>
    <w:uiPriority w:val="99"/>
    <w:unhideWhenUsed/>
    <w:rsid w:val="00840AA0"/>
    <w:pPr>
      <w:tabs>
        <w:tab w:val="center" w:pos="4677"/>
        <w:tab w:val="right" w:pos="9355"/>
      </w:tabs>
      <w:spacing w:after="0" w:line="240" w:lineRule="auto"/>
    </w:pPr>
  </w:style>
  <w:style w:type="character" w:customStyle="1" w:styleId="ad">
    <w:name w:val="Нижний колонтитул Знак"/>
    <w:basedOn w:val="a0"/>
    <w:link w:val="ac"/>
    <w:uiPriority w:val="99"/>
    <w:rsid w:val="00840AA0"/>
  </w:style>
  <w:style w:type="paragraph" w:styleId="ae">
    <w:name w:val="caption"/>
    <w:basedOn w:val="a"/>
    <w:next w:val="a"/>
    <w:uiPriority w:val="35"/>
    <w:unhideWhenUsed/>
    <w:qFormat/>
    <w:rsid w:val="00B5543B"/>
    <w:pPr>
      <w:spacing w:after="200" w:line="240" w:lineRule="auto"/>
    </w:pPr>
    <w:rPr>
      <w:b/>
      <w:bCs/>
      <w:color w:val="5B9BD5"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703617">
      <w:bodyDiv w:val="1"/>
      <w:marLeft w:val="0"/>
      <w:marRight w:val="0"/>
      <w:marTop w:val="0"/>
      <w:marBottom w:val="0"/>
      <w:divBdr>
        <w:top w:val="none" w:sz="0" w:space="0" w:color="auto"/>
        <w:left w:val="none" w:sz="0" w:space="0" w:color="auto"/>
        <w:bottom w:val="none" w:sz="0" w:space="0" w:color="auto"/>
        <w:right w:val="none" w:sz="0" w:space="0" w:color="auto"/>
      </w:divBdr>
    </w:div>
    <w:div w:id="1624731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526E3A-27DB-45DA-9724-F63A5E098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3816</TotalTime>
  <Pages>6</Pages>
  <Words>1328</Words>
  <Characters>7571</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Sveta</cp:lastModifiedBy>
  <cp:revision>155</cp:revision>
  <cp:lastPrinted>2018-10-10T07:21:00Z</cp:lastPrinted>
  <dcterms:created xsi:type="dcterms:W3CDTF">2017-03-20T06:41:00Z</dcterms:created>
  <dcterms:modified xsi:type="dcterms:W3CDTF">2018-10-23T18:24:00Z</dcterms:modified>
</cp:coreProperties>
</file>