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60" w:rsidRPr="00591CBF" w:rsidRDefault="00A76460" w:rsidP="002A379C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CBF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</w:p>
    <w:p w:rsidR="00A76460" w:rsidRPr="00CD49D5" w:rsidRDefault="00A76460" w:rsidP="002A379C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9D5">
        <w:rPr>
          <w:rFonts w:ascii="Times New Roman" w:hAnsi="Times New Roman" w:cs="Times New Roman"/>
          <w:b/>
          <w:sz w:val="24"/>
          <w:szCs w:val="24"/>
        </w:rPr>
        <w:t>СОВРЕМЕННЫЕ ЗДОРОВЬЕФОРМИРУЮЩИЕ ТЕХНОЛОГИИ В ДЕЯТЕЛЬНОСТИ СЕСТРИНСКОГО ПЕРСОНАЛА КАК СРЕДСТВО ПРОФИЛАКТИКИ ХРОНИЧЕСКИХ ЗАБОЛЕВАНИЙ</w:t>
      </w:r>
    </w:p>
    <w:p w:rsidR="00A76460" w:rsidRPr="00591CBF" w:rsidRDefault="00A76460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460" w:rsidRPr="00803E78" w:rsidRDefault="00A76460" w:rsidP="002A379C">
      <w:pPr>
        <w:shd w:val="clear" w:color="auto" w:fill="FFFFFF"/>
        <w:spacing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C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</w:t>
      </w:r>
      <w:r w:rsidRPr="00803E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.М. Огрызков, </w:t>
      </w:r>
    </w:p>
    <w:p w:rsidR="00A76460" w:rsidRPr="00803E78" w:rsidRDefault="00A76460" w:rsidP="002A379C">
      <w:pPr>
        <w:shd w:val="clear" w:color="auto" w:fill="FFFFFF"/>
        <w:spacing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E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заведующий многопрофильным отделением, </w:t>
      </w:r>
    </w:p>
    <w:p w:rsidR="00A76460" w:rsidRPr="00803E78" w:rsidRDefault="00A76460" w:rsidP="002A379C">
      <w:pPr>
        <w:shd w:val="clear" w:color="auto" w:fill="FFFFFF"/>
        <w:spacing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E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 ЦПК РЗ, г. Омск</w:t>
      </w:r>
    </w:p>
    <w:p w:rsidR="00A76460" w:rsidRPr="00591CBF" w:rsidRDefault="00A76460" w:rsidP="002A379C">
      <w:pPr>
        <w:shd w:val="clear" w:color="auto" w:fill="FFFFFF"/>
        <w:spacing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460" w:rsidRPr="00591CBF" w:rsidRDefault="00A76460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Россия столкнулась с проблемой демографического кризиса, усугубляемого низкой рождаемостью и высокой смертностью населения.</w:t>
      </w:r>
    </w:p>
    <w:p w:rsidR="00A76460" w:rsidRDefault="00A76460" w:rsidP="002A379C">
      <w:pPr>
        <w:spacing w:line="36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76460" w:rsidRPr="00A76460" w:rsidRDefault="00A76460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73B74"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</w:p>
    <w:p w:rsidR="002D7327" w:rsidRPr="00142B00" w:rsidRDefault="002D7327" w:rsidP="002A379C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С 1990 г. заболеваемость населения России постоянно растет. Это связано, с одной стороны, с ростом доли пожилого населения и более эффективными методиками выявления заболеваний, а с другой – с малоэффективностью системы профилактики и предотвращения заболеваний.</w:t>
      </w:r>
    </w:p>
    <w:p w:rsidR="00AA18C6" w:rsidRDefault="001038E8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Статистические данные свидетельствуют о том, что в структуре заболеваемости, ранней инвалидности и преждевременной смертности населения России основное место занимают неинфекционные </w:t>
      </w:r>
      <w:r w:rsidR="002D7327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хронические 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 - 96% против 4%, приходящихся на долю инфекционных болезней</w:t>
      </w:r>
      <w:r w:rsidR="00035881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6460" w:rsidRDefault="00A76460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460" w:rsidRPr="00A76460" w:rsidRDefault="00A76460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</w:p>
    <w:p w:rsidR="001038E8" w:rsidRDefault="001038E8" w:rsidP="002A379C">
      <w:pPr>
        <w:shd w:val="clear" w:color="auto" w:fill="FFFFFF"/>
        <w:spacing w:line="360" w:lineRule="auto"/>
        <w:ind w:firstLine="709"/>
        <w:rPr>
          <w:rStyle w:val="72"/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данным, приведенным Министром здравоохранения и социального развития Российской Федерации, существенно выросло число случаев, приводящих к смерти. В частности, число случаев заболеваний системы кровообращения возросло в 2 раза, </w:t>
      </w:r>
      <w:r w:rsidR="00FA73A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увеличилось количество 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онкологических забо</w:t>
      </w:r>
      <w:r w:rsidR="002D7327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леваний, число болезней костно-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мышечной системы и соединительной т</w:t>
      </w:r>
      <w:r w:rsidR="00FA73A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кани, приводящих к инвалидности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046D" w:rsidRPr="00142B00">
        <w:rPr>
          <w:rFonts w:ascii="Times New Roman" w:hAnsi="Times New Roman" w:cs="Times New Roman"/>
          <w:sz w:val="28"/>
          <w:szCs w:val="28"/>
        </w:rPr>
        <w:t xml:space="preserve"> </w:t>
      </w:r>
      <w:r w:rsidR="001C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</w:t>
      </w:r>
      <w:r w:rsidR="001C57B5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егодня в стране </w:t>
      </w:r>
      <w:r w:rsidR="001C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насчитывается более</w:t>
      </w:r>
      <w:r w:rsidR="001C57B5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млн. инвалидов. </w:t>
      </w:r>
      <w:r w:rsidR="001A046D" w:rsidRPr="00142B00">
        <w:rPr>
          <w:rStyle w:val="72"/>
          <w:rFonts w:ascii="Times New Roman" w:hAnsi="Times New Roman" w:cs="Times New Roman"/>
          <w:sz w:val="28"/>
          <w:szCs w:val="28"/>
        </w:rPr>
        <w:t>Экономический ущерб только от этих заболеваний состав</w:t>
      </w:r>
      <w:r w:rsidR="00A76460">
        <w:rPr>
          <w:rStyle w:val="72"/>
          <w:rFonts w:ascii="Times New Roman" w:hAnsi="Times New Roman" w:cs="Times New Roman"/>
          <w:sz w:val="28"/>
          <w:szCs w:val="28"/>
        </w:rPr>
        <w:t xml:space="preserve">ляет около 1 трлн. рублей в год, </w:t>
      </w:r>
      <w:r w:rsidR="00FA73A8" w:rsidRPr="00142B00">
        <w:rPr>
          <w:rStyle w:val="72"/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1A046D" w:rsidRPr="00142B00">
        <w:rPr>
          <w:rStyle w:val="72"/>
          <w:rFonts w:ascii="Times New Roman" w:hAnsi="Times New Roman" w:cs="Times New Roman"/>
          <w:sz w:val="28"/>
          <w:szCs w:val="28"/>
        </w:rPr>
        <w:t>около 3% ВВП</w:t>
      </w:r>
      <w:r w:rsidR="00A76460">
        <w:rPr>
          <w:rStyle w:val="72"/>
          <w:rFonts w:ascii="Times New Roman" w:hAnsi="Times New Roman" w:cs="Times New Roman"/>
          <w:sz w:val="28"/>
          <w:szCs w:val="28"/>
        </w:rPr>
        <w:t>.</w:t>
      </w:r>
    </w:p>
    <w:p w:rsidR="00A76460" w:rsidRDefault="00A76460" w:rsidP="002A379C">
      <w:pPr>
        <w:shd w:val="clear" w:color="auto" w:fill="FFFFFF"/>
        <w:spacing w:line="360" w:lineRule="auto"/>
        <w:ind w:firstLine="709"/>
        <w:rPr>
          <w:rStyle w:val="72"/>
          <w:rFonts w:ascii="Times New Roman" w:hAnsi="Times New Roman" w:cs="Times New Roman"/>
          <w:sz w:val="28"/>
          <w:szCs w:val="28"/>
        </w:rPr>
      </w:pPr>
    </w:p>
    <w:p w:rsidR="00A76460" w:rsidRPr="00A76460" w:rsidRDefault="00A76460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</w:p>
    <w:p w:rsidR="00F73B74" w:rsidRPr="00142B00" w:rsidRDefault="00F73B74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 такая же тенденция прослеживается и в Омской области.</w:t>
      </w:r>
      <w:r w:rsidR="003B023E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9F6" w:rsidRDefault="00FA09F6" w:rsidP="002A379C">
      <w:pPr>
        <w:shd w:val="clear" w:color="auto" w:fill="FFFFFF"/>
        <w:spacing w:line="360" w:lineRule="auto"/>
        <w:ind w:firstLine="709"/>
        <w:rPr>
          <w:rStyle w:val="72"/>
          <w:rFonts w:ascii="Times New Roman" w:eastAsia="Calibri" w:hAnsi="Times New Roman" w:cs="Times New Roman"/>
          <w:sz w:val="28"/>
          <w:szCs w:val="28"/>
        </w:rPr>
      </w:pP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Следует отметить, что по причинам смертности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 xml:space="preserve">в Омской области 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>продолжает лидировать смертность от болезней системы кровообращения. Доля этой причины в 20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17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 году составила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36,8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 %. Второе место в структуре общей смертности населения занимает смертность от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болезней нервной системы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19,2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 %, на третьем месте –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новообразования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 </w:t>
      </w:r>
      <w:r w:rsidR="00FC2B3E">
        <w:rPr>
          <w:rStyle w:val="72"/>
          <w:rFonts w:ascii="Times New Roman" w:eastAsia="Calibri" w:hAnsi="Times New Roman" w:cs="Times New Roman"/>
          <w:sz w:val="28"/>
          <w:szCs w:val="28"/>
        </w:rPr>
        <w:t>–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 </w:t>
      </w:r>
      <w:r w:rsidR="00FC2B3E">
        <w:rPr>
          <w:rStyle w:val="72"/>
          <w:rFonts w:ascii="Times New Roman" w:eastAsia="Calibri" w:hAnsi="Times New Roman" w:cs="Times New Roman"/>
          <w:sz w:val="28"/>
          <w:szCs w:val="28"/>
        </w:rPr>
        <w:t>14,0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>%.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Выявлена взаимосвязь смертности с основными факторами риска. Их вклад в общую смертность составляет: </w:t>
      </w:r>
      <w:r w:rsidR="00604385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… 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>табакокурение – 1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8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>,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2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%, несбалансированное питание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14,6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%, избыточный вес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–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13,5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 xml:space="preserve"> %, алкоголь – </w:t>
      </w:r>
      <w:r w:rsidRPr="00142B00">
        <w:rPr>
          <w:rStyle w:val="72"/>
          <w:rFonts w:ascii="Times New Roman" w:hAnsi="Times New Roman" w:cs="Times New Roman"/>
          <w:sz w:val="28"/>
          <w:szCs w:val="28"/>
        </w:rPr>
        <w:t>9,7</w:t>
      </w:r>
      <w:r w:rsidRPr="00142B00">
        <w:rPr>
          <w:rStyle w:val="72"/>
          <w:rFonts w:ascii="Times New Roman" w:eastAsia="Calibri" w:hAnsi="Times New Roman" w:cs="Times New Roman"/>
          <w:sz w:val="28"/>
          <w:szCs w:val="28"/>
        </w:rPr>
        <w:t>%.</w:t>
      </w:r>
    </w:p>
    <w:p w:rsidR="00604385" w:rsidRDefault="00604385" w:rsidP="002A379C">
      <w:pPr>
        <w:shd w:val="clear" w:color="auto" w:fill="FFFFFF"/>
        <w:spacing w:line="360" w:lineRule="auto"/>
        <w:ind w:firstLine="709"/>
        <w:rPr>
          <w:rStyle w:val="72"/>
          <w:rFonts w:ascii="Times New Roman" w:eastAsia="Calibri" w:hAnsi="Times New Roman" w:cs="Times New Roman"/>
          <w:sz w:val="28"/>
          <w:szCs w:val="28"/>
        </w:rPr>
      </w:pPr>
    </w:p>
    <w:p w:rsidR="00604385" w:rsidRPr="00A76460" w:rsidRDefault="00604385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</w:p>
    <w:p w:rsidR="00F97DB8" w:rsidRPr="00142B00" w:rsidRDefault="001038E8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Ожидаемая продолжительность жизни при рождении в России составляет </w:t>
      </w:r>
      <w:r w:rsidR="00FE618E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72 года</w:t>
      </w:r>
      <w:r w:rsidR="00FC2B3E">
        <w:rPr>
          <w:rFonts w:ascii="Times New Roman" w:eastAsia="Times New Roman" w:hAnsi="Times New Roman" w:cs="Times New Roman"/>
          <w:sz w:val="28"/>
          <w:szCs w:val="28"/>
          <w:lang w:eastAsia="ru-RU"/>
        </w:rPr>
        <w:t>… и мы видим на слайде положительную динамику по сравнению с 2012 годом, но при этом ожидаемая продолжительность жизни в России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отстает от ожидаемой продолжительности жизни в Европейском союзе в среднем на 14 лет, а для мужчин эта разница составляет 16 лет. При этом уровни смертности от названных причин </w:t>
      </w:r>
      <w:r w:rsidR="00C764C2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стране </w:t>
      </w:r>
      <w:r w:rsidR="00FE618E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 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</w:t>
      </w:r>
      <w:r w:rsidR="00FE618E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т уровни смертности в странах Европейского союза.</w:t>
      </w:r>
      <w:r w:rsidR="00A97E6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DB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385" w:rsidRDefault="00604385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4385" w:rsidRPr="00A76460" w:rsidRDefault="00604385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</w:p>
    <w:p w:rsidR="00A97E68" w:rsidRPr="00142B00" w:rsidRDefault="00604385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7E6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в </w:t>
      </w:r>
      <w:r w:rsidR="00C764C2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A97E6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 </w:t>
      </w:r>
      <w:r w:rsidR="00A97E68" w:rsidRPr="00FC2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очень большой разрыв</w:t>
      </w:r>
      <w:r w:rsidR="00A97E6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ожидаемой продолжительности жи</w:t>
      </w:r>
      <w:r w:rsidR="00FC2B3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 между мужчинами и женщинами, он составляет</w:t>
      </w:r>
      <w:r w:rsidR="00A97E6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DB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10</w:t>
      </w:r>
      <w:r w:rsidR="00A97E68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– это связано в первую очередь с большим (в 6 раз) употреблением алкоголя мужчинами, чем женщинами, и большей распространенностью (в 2 раза) табакокурения среди мужского населения по сравнению с женским.</w:t>
      </w:r>
    </w:p>
    <w:p w:rsidR="00604385" w:rsidRDefault="00604385" w:rsidP="002A379C">
      <w:pPr>
        <w:pStyle w:val="1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385" w:rsidRPr="00A76460" w:rsidRDefault="00604385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</w:p>
    <w:p w:rsidR="00171DA1" w:rsidRPr="00142B00" w:rsidRDefault="00604385" w:rsidP="002A379C">
      <w:pPr>
        <w:pStyle w:val="1"/>
        <w:spacing w:line="360" w:lineRule="auto"/>
        <w:ind w:firstLine="720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E8" w:rsidRPr="00142B0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Ведущие факторы риска, ухудшающие такой пок</w:t>
      </w:r>
      <w:r w:rsidR="00FE618E" w:rsidRPr="00142B0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азатель здоровья населения, как </w:t>
      </w:r>
      <w:r w:rsidR="001038E8" w:rsidRPr="00142B0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потерянные годы здоровой жизни, – это </w:t>
      </w:r>
      <w:r w:rsidR="00647134" w:rsidRPr="00142B0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неконтролируемое </w:t>
      </w:r>
      <w:r w:rsidR="001038E8" w:rsidRPr="00142B0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артериальное давление, алкоголь, курение, погрешности в питании, гиподинамия.</w:t>
      </w:r>
      <w:r w:rsidR="00171DA1" w:rsidRPr="00142B0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</w:p>
    <w:p w:rsidR="001038E8" w:rsidRPr="00142B00" w:rsidRDefault="001038E8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особенностью является т</w:t>
      </w:r>
      <w:r w:rsidR="00604385">
        <w:rPr>
          <w:rFonts w:ascii="Times New Roman" w:eastAsia="Times New Roman" w:hAnsi="Times New Roman" w:cs="Times New Roman"/>
          <w:sz w:val="28"/>
          <w:szCs w:val="28"/>
          <w:lang w:eastAsia="ru-RU"/>
        </w:rPr>
        <w:t>о, что на фоне высоких уровней перечисленных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риска  значительное влияние на здоровье населения оказывают </w:t>
      </w:r>
      <w:r w:rsidR="0060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психосоциальные факторы, </w:t>
      </w:r>
      <w:r w:rsidR="0054308A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приводящие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депрессии.</w:t>
      </w:r>
    </w:p>
    <w:p w:rsidR="00604385" w:rsidRDefault="00A719E1" w:rsidP="002A379C">
      <w:pPr>
        <w:spacing w:line="360" w:lineRule="auto"/>
        <w:ind w:firstLine="709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B00">
        <w:rPr>
          <w:rFonts w:ascii="Times New Roman" w:hAnsi="Times New Roman" w:cs="Times New Roman"/>
          <w:sz w:val="28"/>
          <w:szCs w:val="28"/>
        </w:rPr>
        <w:t xml:space="preserve">Рассматривая факторы риска здоровья человека, хочется выделить угрозы вызванные </w:t>
      </w:r>
      <w:r w:rsidRPr="00FC2B3E">
        <w:rPr>
          <w:rFonts w:ascii="Times New Roman" w:hAnsi="Times New Roman" w:cs="Times New Roman"/>
          <w:b/>
          <w:sz w:val="28"/>
          <w:szCs w:val="28"/>
        </w:rPr>
        <w:t>современным образом жизни</w:t>
      </w:r>
      <w:r w:rsidRPr="00142B00">
        <w:rPr>
          <w:rFonts w:ascii="Times New Roman" w:hAnsi="Times New Roman" w:cs="Times New Roman"/>
          <w:sz w:val="28"/>
          <w:szCs w:val="28"/>
        </w:rPr>
        <w:t xml:space="preserve"> и повседневным поведением</w:t>
      </w:r>
      <w:r w:rsidR="00BC3832" w:rsidRPr="00142B00">
        <w:rPr>
          <w:rFonts w:ascii="Times New Roman" w:hAnsi="Times New Roman" w:cs="Times New Roman"/>
          <w:sz w:val="28"/>
          <w:szCs w:val="28"/>
        </w:rPr>
        <w:t>,</w:t>
      </w:r>
      <w:r w:rsidR="00BC3832"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приводящих к развитию так называемых </w:t>
      </w:r>
      <w:r w:rsidR="00BC3832" w:rsidRPr="00FC2B3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болезней цивилизации</w:t>
      </w:r>
      <w:r w:rsidR="00BC3832"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C3832" w:rsidRPr="00142B0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604385" w:rsidRDefault="00604385" w:rsidP="002A379C">
      <w:pPr>
        <w:spacing w:line="360" w:lineRule="auto"/>
        <w:ind w:firstLine="709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04385" w:rsidRPr="00A76460" w:rsidRDefault="00604385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8</w:t>
      </w: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705D2C" w:rsidRPr="00142B00" w:rsidRDefault="00604385" w:rsidP="002A379C">
      <w:pPr>
        <w:pStyle w:val="a3"/>
        <w:numPr>
          <w:ilvl w:val="0"/>
          <w:numId w:val="19"/>
        </w:numPr>
        <w:spacing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очередь это негативные экологические факторы</w:t>
      </w:r>
      <w:r w:rsidR="00705D2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D2C" w:rsidRPr="00142B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окружающей среды</w:t>
      </w:r>
      <w:r w:rsidR="00705D2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т.е.</w:t>
      </w:r>
      <w:r w:rsidR="00705D2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Токсины, попадающие в организм из воздуха, воды и пищи,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05D2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05D2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4A0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снижению уровня здоровья и </w:t>
      </w:r>
      <w:r w:rsidR="00705D2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</w:t>
      </w:r>
      <w:r w:rsidR="00D144A0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хронических заболеваний</w:t>
      </w:r>
      <w:r w:rsidR="00705D2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E58" w:rsidRPr="00142B00" w:rsidRDefault="00866E58" w:rsidP="002A379C">
      <w:pPr>
        <w:pStyle w:val="a3"/>
        <w:numPr>
          <w:ilvl w:val="0"/>
          <w:numId w:val="19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Индустриализация, урбанизация, транс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порт ограничили</w:t>
      </w:r>
      <w:r w:rsidRPr="00142B00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Style w:val="ab"/>
          <w:rFonts w:ascii="Times New Roman" w:hAnsi="Times New Roman" w:cs="Times New Roman"/>
          <w:b/>
          <w:sz w:val="28"/>
          <w:szCs w:val="28"/>
        </w:rPr>
        <w:t>физическую активность</w:t>
      </w:r>
      <w:r w:rsidRPr="00142B00">
        <w:rPr>
          <w:rFonts w:ascii="Times New Roman" w:hAnsi="Times New Roman" w:cs="Times New Roman"/>
          <w:b/>
          <w:sz w:val="28"/>
          <w:szCs w:val="28"/>
        </w:rPr>
        <w:t>,</w:t>
      </w:r>
      <w:r w:rsidRPr="00142B00">
        <w:rPr>
          <w:rFonts w:ascii="Times New Roman" w:hAnsi="Times New Roman" w:cs="Times New Roman"/>
          <w:sz w:val="28"/>
          <w:szCs w:val="28"/>
        </w:rPr>
        <w:t xml:space="preserve"> приведя к тому, что большая часть населения сегодня </w:t>
      </w:r>
      <w:r w:rsidR="00E54270" w:rsidRPr="00142B00">
        <w:rPr>
          <w:rFonts w:ascii="Times New Roman" w:hAnsi="Times New Roman" w:cs="Times New Roman"/>
          <w:sz w:val="28"/>
          <w:szCs w:val="28"/>
        </w:rPr>
        <w:t>страдает</w:t>
      </w:r>
      <w:r w:rsidR="001A265F" w:rsidRPr="00142B00">
        <w:rPr>
          <w:rFonts w:ascii="Times New Roman" w:hAnsi="Times New Roman" w:cs="Times New Roman"/>
          <w:sz w:val="28"/>
          <w:szCs w:val="28"/>
        </w:rPr>
        <w:t xml:space="preserve"> гиподинамией</w:t>
      </w:r>
      <w:r w:rsidRPr="00142B00">
        <w:rPr>
          <w:rStyle w:val="ab"/>
          <w:rFonts w:ascii="Times New Roman" w:hAnsi="Times New Roman" w:cs="Times New Roman"/>
          <w:sz w:val="28"/>
          <w:szCs w:val="28"/>
        </w:rPr>
        <w:t>.</w:t>
      </w:r>
      <w:r w:rsidRPr="00142B00">
        <w:rPr>
          <w:rStyle w:val="30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Ограничение двигательной активности ведет к атрофии мышц современного человека</w:t>
      </w:r>
      <w:r w:rsidR="00FC2B3E">
        <w:rPr>
          <w:rFonts w:ascii="Times New Roman" w:hAnsi="Times New Roman" w:cs="Times New Roman"/>
          <w:sz w:val="28"/>
          <w:szCs w:val="28"/>
        </w:rPr>
        <w:t>, на фоне увеличения % жировой массы тела</w:t>
      </w:r>
      <w:r w:rsidRPr="00142B00">
        <w:rPr>
          <w:rFonts w:ascii="Times New Roman" w:hAnsi="Times New Roman" w:cs="Times New Roman"/>
          <w:sz w:val="28"/>
          <w:szCs w:val="28"/>
        </w:rPr>
        <w:t>, снижению силовых качеств, выносливости и общей работоспособности.</w:t>
      </w:r>
      <w:r w:rsidR="005C6227" w:rsidRPr="00142B00">
        <w:rPr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 xml:space="preserve">По экспертным оценкам </w:t>
      </w:r>
      <w:r w:rsidR="00604385">
        <w:rPr>
          <w:rFonts w:ascii="Times New Roman" w:hAnsi="Times New Roman" w:cs="Times New Roman"/>
          <w:sz w:val="28"/>
          <w:szCs w:val="28"/>
        </w:rPr>
        <w:t>ВСЕМИРНОЙ ОРГАНИЗАЦИИ ЗДРАВООХРАНЕНИЯ</w:t>
      </w:r>
      <w:r w:rsidRPr="00142B00">
        <w:rPr>
          <w:rFonts w:ascii="Times New Roman" w:hAnsi="Times New Roman" w:cs="Times New Roman"/>
          <w:sz w:val="28"/>
          <w:szCs w:val="28"/>
        </w:rPr>
        <w:t>, физическая инертность является основной причиной по</w:t>
      </w:r>
      <w:r w:rsidRPr="00142B00">
        <w:rPr>
          <w:rFonts w:ascii="Times New Roman" w:hAnsi="Times New Roman" w:cs="Times New Roman"/>
          <w:sz w:val="28"/>
          <w:szCs w:val="28"/>
        </w:rPr>
        <w:softHyphen/>
        <w:t xml:space="preserve">рядка </w:t>
      </w:r>
      <w:r w:rsidR="005C6227" w:rsidRPr="00142B00">
        <w:rPr>
          <w:rFonts w:ascii="Times New Roman" w:hAnsi="Times New Roman" w:cs="Times New Roman"/>
          <w:sz w:val="28"/>
          <w:szCs w:val="28"/>
        </w:rPr>
        <w:t>20</w:t>
      </w:r>
      <w:r w:rsidRPr="00142B00">
        <w:rPr>
          <w:rFonts w:ascii="Times New Roman" w:hAnsi="Times New Roman" w:cs="Times New Roman"/>
          <w:sz w:val="28"/>
          <w:szCs w:val="28"/>
        </w:rPr>
        <w:t>% случаев заболеваний раком молочной железы и толстой кишки, 27% случаев заболевания диабетом и около 30% случаев заболевания ишемической болезни сердца.</w:t>
      </w:r>
    </w:p>
    <w:p w:rsidR="00332FE8" w:rsidRPr="00142B00" w:rsidRDefault="00332FE8" w:rsidP="002A379C">
      <w:pPr>
        <w:pStyle w:val="a3"/>
        <w:numPr>
          <w:ilvl w:val="0"/>
          <w:numId w:val="19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Бесконтрольное </w:t>
      </w:r>
      <w:r w:rsidRPr="00142B0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увлечение молодежи компьютерными играми и интернетом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способствует развитию новых форм зависимостей, которые не только нарушают зрение подростк</w:t>
      </w:r>
      <w:r w:rsidR="00604385">
        <w:rPr>
          <w:rFonts w:ascii="Times New Roman" w:hAnsi="Times New Roman" w:cs="Times New Roman"/>
          <w:sz w:val="28"/>
          <w:szCs w:val="28"/>
          <w:shd w:val="clear" w:color="auto" w:fill="FFFFFF"/>
        </w:rPr>
        <w:t>ов и взрослого населения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но и могут вызывать значительные искажения психики, а в некоторых случаях приводить к тяжелым </w:t>
      </w:r>
      <w:r w:rsidR="00E13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соматическим 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заболеваниям и летальному исходу.</w:t>
      </w:r>
    </w:p>
    <w:p w:rsidR="00332FE8" w:rsidRPr="00142B00" w:rsidRDefault="00332FE8" w:rsidP="002A379C">
      <w:pPr>
        <w:pStyle w:val="a3"/>
        <w:numPr>
          <w:ilvl w:val="0"/>
          <w:numId w:val="19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 современные профессии связаны с длительными статическими нагрузками, что ведет к развитию заболеваний кровеносных сосудов, суставов и других систем организма.</w:t>
      </w:r>
    </w:p>
    <w:p w:rsidR="00866E58" w:rsidRDefault="00866E58" w:rsidP="002A379C">
      <w:pPr>
        <w:pStyle w:val="a3"/>
        <w:numPr>
          <w:ilvl w:val="0"/>
          <w:numId w:val="19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Психические перенапряжения ведут к синдрому - хронической усталости. Это заболевание по клиническим признакам напоминает неврастению или 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нейроциркуляторную дистонию, но с более отягощенным течением. Отмечено, что синдром хронической усталости чаще </w:t>
      </w:r>
      <w:r w:rsidR="00FC2B3E">
        <w:rPr>
          <w:rFonts w:ascii="Times New Roman" w:hAnsi="Times New Roman" w:cs="Times New Roman"/>
          <w:sz w:val="28"/>
          <w:szCs w:val="28"/>
          <w:shd w:val="clear" w:color="auto" w:fill="FFFFFF"/>
        </w:rPr>
        <w:t>возникает у людей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>, проживающи</w:t>
      </w:r>
      <w:r w:rsidR="00FC2B3E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районах с неблагоприятной экологической обстановкой или находящи</w:t>
      </w:r>
      <w:r w:rsidR="00FC2B3E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>ся длительное время в замкнутом помещении.</w:t>
      </w:r>
    </w:p>
    <w:p w:rsidR="00E13AF9" w:rsidRDefault="00E13AF9" w:rsidP="002A379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3AF9" w:rsidRPr="00A76460" w:rsidRDefault="00E13AF9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</w:p>
    <w:p w:rsidR="00866E58" w:rsidRPr="00142B00" w:rsidRDefault="00093506" w:rsidP="002A379C">
      <w:pPr>
        <w:pStyle w:val="a3"/>
        <w:numPr>
          <w:ilvl w:val="0"/>
          <w:numId w:val="19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Увлечение фас</w:t>
      </w:r>
      <w:r w:rsidR="00934415" w:rsidRPr="00142B00">
        <w:rPr>
          <w:rFonts w:ascii="Times New Roman" w:hAnsi="Times New Roman" w:cs="Times New Roman"/>
          <w:sz w:val="28"/>
          <w:szCs w:val="28"/>
        </w:rPr>
        <w:t>д-</w:t>
      </w:r>
      <w:r w:rsidRPr="00142B00">
        <w:rPr>
          <w:rFonts w:ascii="Times New Roman" w:hAnsi="Times New Roman" w:cs="Times New Roman"/>
          <w:sz w:val="28"/>
          <w:szCs w:val="28"/>
        </w:rPr>
        <w:t>футами</w:t>
      </w:r>
      <w:r w:rsidR="00934415" w:rsidRPr="00142B00">
        <w:rPr>
          <w:rFonts w:ascii="Times New Roman" w:hAnsi="Times New Roman" w:cs="Times New Roman"/>
          <w:sz w:val="28"/>
          <w:szCs w:val="28"/>
        </w:rPr>
        <w:t xml:space="preserve">, </w:t>
      </w:r>
      <w:r w:rsidR="00934415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несбалансированное питание, недостаток витаминов и микроэлементов, </w:t>
      </w:r>
      <w:r w:rsidR="007B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все признаки питания современного человек. Как результат, возникают </w:t>
      </w:r>
      <w:r w:rsidR="00934415" w:rsidRPr="00142B00">
        <w:rPr>
          <w:rFonts w:ascii="Times New Roman" w:hAnsi="Times New Roman" w:cs="Times New Roman"/>
          <w:sz w:val="28"/>
          <w:szCs w:val="28"/>
        </w:rPr>
        <w:t>значительны</w:t>
      </w:r>
      <w:r w:rsidR="007B2286">
        <w:rPr>
          <w:rFonts w:ascii="Times New Roman" w:hAnsi="Times New Roman" w:cs="Times New Roman"/>
          <w:sz w:val="28"/>
          <w:szCs w:val="28"/>
        </w:rPr>
        <w:t>е</w:t>
      </w:r>
      <w:r w:rsidR="00934415" w:rsidRPr="00142B00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7B2286">
        <w:rPr>
          <w:rFonts w:ascii="Times New Roman" w:hAnsi="Times New Roman" w:cs="Times New Roman"/>
          <w:sz w:val="28"/>
          <w:szCs w:val="28"/>
        </w:rPr>
        <w:t>я</w:t>
      </w:r>
      <w:r w:rsidR="00934415" w:rsidRPr="00142B00">
        <w:rPr>
          <w:rFonts w:ascii="Times New Roman" w:hAnsi="Times New Roman" w:cs="Times New Roman"/>
          <w:sz w:val="28"/>
          <w:szCs w:val="28"/>
        </w:rPr>
        <w:t xml:space="preserve"> деятельности желудочно-кишечного тракта, сердечно-сосудистой ситемы и всего организма в целом.</w:t>
      </w:r>
    </w:p>
    <w:p w:rsidR="00BC3832" w:rsidRPr="00142B00" w:rsidRDefault="00BC3832" w:rsidP="002A379C">
      <w:pPr>
        <w:pStyle w:val="a3"/>
        <w:numPr>
          <w:ilvl w:val="0"/>
          <w:numId w:val="19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Информационная перегруженность повышает нагрузку на анализаторы</w:t>
      </w:r>
      <w:r w:rsidR="007B2286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142B00">
        <w:rPr>
          <w:rFonts w:ascii="Times New Roman" w:hAnsi="Times New Roman" w:cs="Times New Roman"/>
          <w:sz w:val="28"/>
          <w:szCs w:val="28"/>
        </w:rPr>
        <w:t xml:space="preserve"> и ведет к быстрому 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психо-эмоциональн</w:t>
      </w:r>
      <w:r w:rsidR="007E2055"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>ому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перенапряжением</w:t>
      </w:r>
      <w:r w:rsidRPr="00142B00">
        <w:rPr>
          <w:rFonts w:ascii="Times New Roman" w:hAnsi="Times New Roman" w:cs="Times New Roman"/>
          <w:sz w:val="28"/>
          <w:szCs w:val="28"/>
        </w:rPr>
        <w:t>.</w:t>
      </w:r>
    </w:p>
    <w:p w:rsidR="00BC3832" w:rsidRPr="00142B00" w:rsidRDefault="00BC3832" w:rsidP="002A379C">
      <w:pPr>
        <w:pStyle w:val="a3"/>
        <w:numPr>
          <w:ilvl w:val="0"/>
          <w:numId w:val="19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 xml:space="preserve">В последнее время возникла </w:t>
      </w:r>
      <w:r w:rsidR="00E13AF9">
        <w:rPr>
          <w:rFonts w:ascii="Times New Roman" w:hAnsi="Times New Roman" w:cs="Times New Roman"/>
          <w:sz w:val="28"/>
          <w:szCs w:val="28"/>
        </w:rPr>
        <w:t xml:space="preserve">неблагоприятная </w:t>
      </w:r>
      <w:r w:rsidRPr="00142B00">
        <w:rPr>
          <w:rFonts w:ascii="Times New Roman" w:hAnsi="Times New Roman" w:cs="Times New Roman"/>
          <w:sz w:val="28"/>
          <w:szCs w:val="28"/>
        </w:rPr>
        <w:t xml:space="preserve">тенденция </w:t>
      </w:r>
      <w:r w:rsidR="00E13AF9">
        <w:rPr>
          <w:rFonts w:ascii="Times New Roman" w:hAnsi="Times New Roman" w:cs="Times New Roman"/>
          <w:sz w:val="28"/>
          <w:szCs w:val="28"/>
        </w:rPr>
        <w:t xml:space="preserve">к </w:t>
      </w:r>
      <w:r w:rsidRPr="00142B00">
        <w:rPr>
          <w:rFonts w:ascii="Times New Roman" w:hAnsi="Times New Roman" w:cs="Times New Roman"/>
          <w:sz w:val="28"/>
          <w:szCs w:val="28"/>
        </w:rPr>
        <w:t xml:space="preserve">самолечению и злоупотреблению </w:t>
      </w:r>
      <w:r w:rsidRPr="00142B00">
        <w:rPr>
          <w:rFonts w:ascii="Times New Roman" w:hAnsi="Times New Roman" w:cs="Times New Roman"/>
          <w:sz w:val="28"/>
          <w:szCs w:val="28"/>
          <w:shd w:val="clear" w:color="auto" w:fill="FFFFFF"/>
        </w:rPr>
        <w:t>лекарственными препаратами, что опять влечет за собой значительные нарушения в уровне здоровья человека.</w:t>
      </w:r>
    </w:p>
    <w:p w:rsidR="00D576C5" w:rsidRPr="00142B00" w:rsidRDefault="00D576C5" w:rsidP="002A379C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426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>Склонность к аутоагрессии</w:t>
      </w:r>
      <w:r w:rsidR="007B2286">
        <w:rPr>
          <w:sz w:val="28"/>
          <w:szCs w:val="28"/>
          <w:shd w:val="clear" w:color="auto" w:fill="FFFFFF" w:themeFill="background1"/>
        </w:rPr>
        <w:t xml:space="preserve"> …</w:t>
      </w:r>
      <w:r w:rsidRPr="00142B00">
        <w:rPr>
          <w:sz w:val="28"/>
          <w:szCs w:val="28"/>
          <w:shd w:val="clear" w:color="auto" w:fill="FFFFFF" w:themeFill="background1"/>
        </w:rPr>
        <w:t xml:space="preserve"> – это активность нацеленная на осознанное или неосознанное причинение себе вреда в физической и психической сферах</w:t>
      </w:r>
      <w:r w:rsidR="007B2286">
        <w:rPr>
          <w:sz w:val="28"/>
          <w:szCs w:val="28"/>
          <w:shd w:val="clear" w:color="auto" w:fill="FFFFFF" w:themeFill="background1"/>
        </w:rPr>
        <w:t xml:space="preserve">, например нанесение </w:t>
      </w:r>
      <w:r w:rsidRPr="00142B00">
        <w:rPr>
          <w:sz w:val="28"/>
          <w:szCs w:val="28"/>
          <w:shd w:val="clear" w:color="auto" w:fill="FFFFFF" w:themeFill="background1"/>
        </w:rPr>
        <w:t>татуиров</w:t>
      </w:r>
      <w:r w:rsidR="007B2286">
        <w:rPr>
          <w:sz w:val="28"/>
          <w:szCs w:val="28"/>
          <w:shd w:val="clear" w:color="auto" w:fill="FFFFFF" w:themeFill="background1"/>
        </w:rPr>
        <w:t>ок</w:t>
      </w:r>
      <w:r w:rsidRPr="00142B00">
        <w:rPr>
          <w:sz w:val="28"/>
          <w:szCs w:val="28"/>
          <w:shd w:val="clear" w:color="auto" w:fill="FFFFFF" w:themeFill="background1"/>
        </w:rPr>
        <w:t>, шрам</w:t>
      </w:r>
      <w:r w:rsidR="007B2286">
        <w:rPr>
          <w:sz w:val="28"/>
          <w:szCs w:val="28"/>
          <w:shd w:val="clear" w:color="auto" w:fill="FFFFFF" w:themeFill="background1"/>
        </w:rPr>
        <w:t>ов</w:t>
      </w:r>
      <w:r w:rsidRPr="00142B00">
        <w:rPr>
          <w:sz w:val="28"/>
          <w:szCs w:val="28"/>
          <w:shd w:val="clear" w:color="auto" w:fill="FFFFFF" w:themeFill="background1"/>
        </w:rPr>
        <w:t>, пирсинг, растяжки, разрезы и т.д.;</w:t>
      </w:r>
    </w:p>
    <w:p w:rsidR="007B2286" w:rsidRDefault="007B2286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6C5" w:rsidRPr="00142B00" w:rsidRDefault="00F05129" w:rsidP="002A379C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="00532D19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75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выделить 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целые группы</w:t>
      </w:r>
      <w:r w:rsidR="00FA45B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роста уровня заболеваемости, большинство из которых лежат </w:t>
      </w:r>
      <w:r w:rsidR="00FA45B4" w:rsidRPr="007B2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пределами влияния системы</w:t>
      </w:r>
      <w:r w:rsidR="00FA45B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здравоохранения. В то же время сектор здравоохранения должен </w:t>
      </w:r>
      <w:r w:rsidR="0050075C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</w:t>
      </w:r>
      <w:r w:rsidR="00FA45B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борьбу против хронических заболеваний, и медицинские сестры могут внести </w:t>
      </w:r>
      <w:r w:rsidR="00FA45B4" w:rsidRPr="007B22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огромный вклад</w:t>
      </w:r>
      <w:r w:rsidR="00FA45B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в профилактику этих болезней, но и в предоставление помощи миллионам пациентов</w:t>
      </w:r>
      <w:r w:rsidR="00532D19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нашей стране, так и </w:t>
      </w:r>
      <w:r w:rsidR="00FA45B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всему миру.</w:t>
      </w:r>
    </w:p>
    <w:p w:rsidR="00E13AF9" w:rsidRDefault="0050075C" w:rsidP="002A379C">
      <w:pPr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13AF9" w:rsidRPr="00A76460" w:rsidRDefault="00E13AF9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</w:t>
      </w:r>
    </w:p>
    <w:p w:rsidR="00D57616" w:rsidRPr="00142B00" w:rsidRDefault="00E13AF9" w:rsidP="002A379C">
      <w:pPr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5E4A2B" w:rsidRPr="00142B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D144A0" w:rsidRPr="00142B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настоящее время ц</w:t>
      </w:r>
      <w:r w:rsidR="00D57616" w:rsidRPr="00142B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ель</w:t>
      </w:r>
      <w:r w:rsidR="00D144A0" w:rsidRPr="00142B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ю</w:t>
      </w:r>
      <w:r w:rsidR="00D57616" w:rsidRPr="00142B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развития здравоохранения </w:t>
      </w:r>
      <w:r w:rsidR="00D144A0" w:rsidRPr="00142B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</w:t>
      </w:r>
      <w:r w:rsidR="00D57616" w:rsidRPr="00142B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D144A0" w:rsidRPr="00142B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является </w:t>
      </w:r>
      <w:r w:rsidR="00D57616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укрепление здоровья населения </w:t>
      </w:r>
      <w:r w:rsidR="005F4C2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совершенствования профилактики заболеваний</w:t>
      </w:r>
      <w:r w:rsidR="003C3E9F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4C2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E9F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формирования здорового образа жизни, а так же </w:t>
      </w:r>
      <w:r w:rsidR="005F4C2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доступности и качества медицинской помощи. При этом особенно </w:t>
      </w:r>
      <w:r w:rsidR="005F4C2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актуальным становятся профилактические мероприятия проводимые </w:t>
      </w:r>
      <w:r w:rsidR="007B7833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средним медицинским персоналом,</w:t>
      </w:r>
      <w:r w:rsidR="003C3E9F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C2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находятся в прямом </w:t>
      </w:r>
      <w:r w:rsidR="007B7833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длительном </w:t>
      </w:r>
      <w:r w:rsidR="005F4C24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контакте с пациентами имеющими хронические заболевания, а так же с лицами находящимися в зоне риска.</w:t>
      </w:r>
    </w:p>
    <w:p w:rsidR="00217A7A" w:rsidRDefault="00217A7A" w:rsidP="002A379C">
      <w:pPr>
        <w:shd w:val="clear" w:color="auto" w:fill="FFFFFF" w:themeFill="background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 xml:space="preserve">Данные подходы к </w:t>
      </w:r>
      <w:r w:rsidR="00792729" w:rsidRPr="00142B00">
        <w:rPr>
          <w:rFonts w:ascii="Times New Roman" w:hAnsi="Times New Roman" w:cs="Times New Roman"/>
          <w:sz w:val="28"/>
          <w:szCs w:val="28"/>
        </w:rPr>
        <w:t>здоровьесбережению</w:t>
      </w:r>
      <w:r w:rsidRPr="00142B00">
        <w:rPr>
          <w:rFonts w:ascii="Times New Roman" w:hAnsi="Times New Roman" w:cs="Times New Roman"/>
          <w:sz w:val="28"/>
          <w:szCs w:val="28"/>
        </w:rPr>
        <w:t xml:space="preserve"> закреплены в целом ряде официальных документов Правительства Российской Федерации.</w:t>
      </w:r>
    </w:p>
    <w:p w:rsidR="00E13AF9" w:rsidRDefault="00E13AF9" w:rsidP="002A379C">
      <w:pPr>
        <w:shd w:val="clear" w:color="auto" w:fill="FFFFFF" w:themeFill="background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3AF9" w:rsidRPr="00A76460" w:rsidRDefault="00E13AF9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11</w:t>
      </w:r>
    </w:p>
    <w:p w:rsidR="00217A7A" w:rsidRPr="00142B00" w:rsidRDefault="00217A7A" w:rsidP="002A379C">
      <w:pPr>
        <w:pStyle w:val="a7"/>
        <w:spacing w:before="0" w:after="0" w:line="36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В ноябре 2011 г. в Российской Федерации был принят Федеральный закон N323-«</w:t>
      </w:r>
      <w:r w:rsidRPr="00142B00">
        <w:rPr>
          <w:rFonts w:ascii="Times New Roman" w:hAnsi="Times New Roman" w:cs="Times New Roman"/>
          <w:b/>
          <w:sz w:val="28"/>
          <w:szCs w:val="28"/>
        </w:rPr>
        <w:t>Об осно</w:t>
      </w:r>
      <w:r w:rsidRPr="00142B00">
        <w:rPr>
          <w:rFonts w:ascii="Times New Roman" w:hAnsi="Times New Roman" w:cs="Times New Roman"/>
          <w:b/>
          <w:sz w:val="28"/>
          <w:szCs w:val="28"/>
        </w:rPr>
        <w:softHyphen/>
        <w:t>вах охраны здоровья граждан в Российской Федерации</w:t>
      </w:r>
      <w:r w:rsidRPr="00142B00">
        <w:rPr>
          <w:rFonts w:ascii="Times New Roman" w:hAnsi="Times New Roman" w:cs="Times New Roman"/>
          <w:sz w:val="28"/>
          <w:szCs w:val="28"/>
        </w:rPr>
        <w:t>», который:</w:t>
      </w:r>
    </w:p>
    <w:p w:rsidR="00217A7A" w:rsidRPr="00142B00" w:rsidRDefault="00217A7A" w:rsidP="002A379C">
      <w:pPr>
        <w:pStyle w:val="171"/>
        <w:numPr>
          <w:ilvl w:val="0"/>
          <w:numId w:val="2"/>
        </w:numPr>
        <w:tabs>
          <w:tab w:val="left" w:pos="993"/>
        </w:tabs>
        <w:spacing w:line="360" w:lineRule="auto"/>
        <w:ind w:left="426" w:right="20" w:hanging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впервые ввел заботу о сохранении своего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 xml:space="preserve">здоровья в обязанности </w:t>
      </w:r>
      <w:r w:rsidR="00792729" w:rsidRPr="00142B00">
        <w:rPr>
          <w:rFonts w:ascii="Times New Roman" w:hAnsi="Times New Roman" w:cs="Times New Roman"/>
          <w:sz w:val="28"/>
          <w:szCs w:val="28"/>
        </w:rPr>
        <w:t xml:space="preserve">самих </w:t>
      </w:r>
      <w:r w:rsidR="0046349B" w:rsidRPr="00142B00">
        <w:rPr>
          <w:rFonts w:ascii="Times New Roman" w:hAnsi="Times New Roman" w:cs="Times New Roman"/>
          <w:sz w:val="28"/>
          <w:szCs w:val="28"/>
        </w:rPr>
        <w:t>граждан</w:t>
      </w:r>
      <w:r w:rsidRPr="00142B00">
        <w:rPr>
          <w:rFonts w:ascii="Times New Roman" w:hAnsi="Times New Roman" w:cs="Times New Roman"/>
          <w:sz w:val="28"/>
          <w:szCs w:val="28"/>
        </w:rPr>
        <w:t xml:space="preserve"> (статья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27);</w:t>
      </w:r>
    </w:p>
    <w:p w:rsidR="00217A7A" w:rsidRPr="00142B00" w:rsidRDefault="00217A7A" w:rsidP="002A379C">
      <w:pPr>
        <w:pStyle w:val="171"/>
        <w:numPr>
          <w:ilvl w:val="0"/>
          <w:numId w:val="2"/>
        </w:numPr>
        <w:tabs>
          <w:tab w:val="left" w:pos="993"/>
        </w:tabs>
        <w:spacing w:line="360" w:lineRule="auto"/>
        <w:ind w:left="426" w:right="20" w:hanging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 xml:space="preserve"> конкретизировал содержание понятий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702DD5" w:rsidRPr="00142B00">
        <w:rPr>
          <w:rFonts w:ascii="Times New Roman" w:hAnsi="Times New Roman" w:cs="Times New Roman"/>
          <w:sz w:val="28"/>
          <w:szCs w:val="28"/>
        </w:rPr>
        <w:t>хронических неинфекционных заболеваний</w:t>
      </w:r>
      <w:r w:rsidRPr="00142B00">
        <w:rPr>
          <w:rFonts w:ascii="Times New Roman" w:hAnsi="Times New Roman" w:cs="Times New Roman"/>
          <w:sz w:val="28"/>
          <w:szCs w:val="28"/>
        </w:rPr>
        <w:t xml:space="preserve"> и формирования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 xml:space="preserve">здорового образа жизни (статья 30): </w:t>
      </w:r>
    </w:p>
    <w:p w:rsidR="00217A7A" w:rsidRPr="00142B00" w:rsidRDefault="00217A7A" w:rsidP="002A379C">
      <w:pPr>
        <w:pStyle w:val="171"/>
        <w:numPr>
          <w:ilvl w:val="0"/>
          <w:numId w:val="2"/>
        </w:numPr>
        <w:tabs>
          <w:tab w:val="left" w:pos="993"/>
        </w:tabs>
        <w:spacing w:line="360" w:lineRule="auto"/>
        <w:ind w:left="426" w:right="20" w:hanging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 xml:space="preserve"> включил в первичную медико-санитар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ную помощь мероприятия по профилак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тике и формированию здорового образа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жизни (статья 33);</w:t>
      </w:r>
    </w:p>
    <w:p w:rsidR="00217A7A" w:rsidRPr="00142B00" w:rsidRDefault="00217A7A" w:rsidP="002A379C">
      <w:pPr>
        <w:pStyle w:val="171"/>
        <w:numPr>
          <w:ilvl w:val="0"/>
          <w:numId w:val="2"/>
        </w:numPr>
        <w:tabs>
          <w:tab w:val="left" w:pos="99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конкретизировал понятия диспансери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зации, профилактического медицинско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го осмотра и диспансерного наблюдения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(статья 46);</w:t>
      </w:r>
    </w:p>
    <w:p w:rsidR="00217A7A" w:rsidRDefault="00217A7A" w:rsidP="002A379C">
      <w:pPr>
        <w:pStyle w:val="171"/>
        <w:numPr>
          <w:ilvl w:val="0"/>
          <w:numId w:val="2"/>
        </w:numPr>
        <w:tabs>
          <w:tab w:val="left" w:pos="336"/>
          <w:tab w:val="left" w:pos="993"/>
        </w:tabs>
        <w:spacing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обязал медицинские организации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обеспечивать проведение профилак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тических мероприятий, направленных на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предупреждение факторов риска разви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тия заболеваний и на раннее их выяв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ление, проводить пропаганду здорового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образа жизни и санитарно-гигиеническое</w:t>
      </w:r>
      <w:r w:rsidRPr="00142B00">
        <w:rPr>
          <w:rStyle w:val="1723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просвещение населения (статья 79)</w:t>
      </w:r>
      <w:r w:rsidR="00FB32FC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E13AF9" w:rsidRDefault="00E13AF9" w:rsidP="002A379C">
      <w:pPr>
        <w:pStyle w:val="171"/>
        <w:tabs>
          <w:tab w:val="left" w:pos="336"/>
          <w:tab w:val="left" w:pos="993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13AF9" w:rsidRPr="00A76460" w:rsidRDefault="00E13AF9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</w:p>
    <w:p w:rsidR="00217A7A" w:rsidRDefault="00217A7A" w:rsidP="002A379C">
      <w:pPr>
        <w:pStyle w:val="a7"/>
        <w:tabs>
          <w:tab w:val="left" w:pos="2895"/>
        </w:tabs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2F70">
        <w:rPr>
          <w:rFonts w:ascii="Times New Roman" w:hAnsi="Times New Roman" w:cs="Times New Roman"/>
          <w:sz w:val="28"/>
          <w:szCs w:val="28"/>
        </w:rPr>
        <w:t>Распоряжением</w:t>
      </w:r>
      <w:r w:rsidRPr="00FE2F70">
        <w:rPr>
          <w:rFonts w:ascii="Times New Roman" w:hAnsi="Times New Roman" w:cs="Times New Roman"/>
          <w:sz w:val="28"/>
          <w:szCs w:val="28"/>
        </w:rPr>
        <w:tab/>
        <w:t>Правительства Российской Федерации от 8 октября 2012 г.</w:t>
      </w:r>
      <w:r w:rsidRPr="00FE2F70">
        <w:rPr>
          <w:rStyle w:val="651"/>
          <w:rFonts w:ascii="Times New Roman" w:hAnsi="Times New Roman" w:cs="Times New Roman"/>
          <w:sz w:val="28"/>
          <w:szCs w:val="28"/>
        </w:rPr>
        <w:t xml:space="preserve"> </w:t>
      </w:r>
      <w:r w:rsidRPr="00FE2F70">
        <w:rPr>
          <w:rFonts w:ascii="Times New Roman" w:hAnsi="Times New Roman" w:cs="Times New Roman"/>
          <w:sz w:val="28"/>
          <w:szCs w:val="28"/>
        </w:rPr>
        <w:t xml:space="preserve">№ 1864-р </w:t>
      </w:r>
      <w:r w:rsidR="00086915" w:rsidRPr="00FE2F70">
        <w:rPr>
          <w:rFonts w:ascii="Times New Roman" w:hAnsi="Times New Roman" w:cs="Times New Roman"/>
          <w:b/>
          <w:sz w:val="28"/>
          <w:szCs w:val="28"/>
        </w:rPr>
        <w:t>создана Правительственная ко</w:t>
      </w:r>
      <w:r w:rsidRPr="00FE2F70">
        <w:rPr>
          <w:rFonts w:ascii="Times New Roman" w:hAnsi="Times New Roman" w:cs="Times New Roman"/>
          <w:b/>
          <w:sz w:val="28"/>
          <w:szCs w:val="28"/>
        </w:rPr>
        <w:t>миссия по вопросам охраны здоровья граж</w:t>
      </w:r>
      <w:r w:rsidRPr="00FE2F70">
        <w:rPr>
          <w:rFonts w:ascii="Times New Roman" w:hAnsi="Times New Roman" w:cs="Times New Roman"/>
          <w:b/>
          <w:sz w:val="28"/>
          <w:szCs w:val="28"/>
        </w:rPr>
        <w:softHyphen/>
        <w:t>дан,</w:t>
      </w:r>
      <w:r w:rsidRPr="00FE2F70">
        <w:rPr>
          <w:rFonts w:ascii="Times New Roman" w:hAnsi="Times New Roman" w:cs="Times New Roman"/>
          <w:sz w:val="28"/>
          <w:szCs w:val="28"/>
        </w:rPr>
        <w:t xml:space="preserve"> которая является координационным</w:t>
      </w:r>
      <w:r w:rsidRPr="00FE2F70">
        <w:rPr>
          <w:rStyle w:val="651"/>
          <w:rFonts w:ascii="Times New Roman" w:hAnsi="Times New Roman" w:cs="Times New Roman"/>
          <w:sz w:val="28"/>
          <w:szCs w:val="28"/>
        </w:rPr>
        <w:t xml:space="preserve"> </w:t>
      </w:r>
      <w:r w:rsidRPr="00FE2F70">
        <w:rPr>
          <w:rFonts w:ascii="Times New Roman" w:hAnsi="Times New Roman" w:cs="Times New Roman"/>
          <w:sz w:val="28"/>
          <w:szCs w:val="28"/>
        </w:rPr>
        <w:t>органом</w:t>
      </w:r>
      <w:r w:rsidR="00E87D4C" w:rsidRPr="00FE2F70">
        <w:rPr>
          <w:rFonts w:ascii="Times New Roman" w:hAnsi="Times New Roman" w:cs="Times New Roman"/>
          <w:sz w:val="28"/>
          <w:szCs w:val="28"/>
        </w:rPr>
        <w:t xml:space="preserve"> в здоровьесбережении населения</w:t>
      </w:r>
      <w:r w:rsidRPr="00FE2F70">
        <w:rPr>
          <w:rFonts w:ascii="Times New Roman" w:hAnsi="Times New Roman" w:cs="Times New Roman"/>
          <w:sz w:val="28"/>
          <w:szCs w:val="28"/>
        </w:rPr>
        <w:t>.</w:t>
      </w:r>
    </w:p>
    <w:p w:rsidR="00E13AF9" w:rsidRDefault="00E13AF9" w:rsidP="002A379C">
      <w:pPr>
        <w:pStyle w:val="a7"/>
        <w:tabs>
          <w:tab w:val="left" w:pos="2895"/>
        </w:tabs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3AF9" w:rsidRPr="00A76460" w:rsidRDefault="00E13AF9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</w:t>
      </w:r>
    </w:p>
    <w:p w:rsidR="00381E30" w:rsidRPr="00142B00" w:rsidRDefault="00381E30" w:rsidP="00D34EB0">
      <w:pPr>
        <w:pStyle w:val="a7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С 2013 г. вступили в силу Федеральный закон Российской Федерации «</w:t>
      </w:r>
      <w:r w:rsidRPr="00142B00">
        <w:rPr>
          <w:rFonts w:ascii="Times New Roman" w:hAnsi="Times New Roman" w:cs="Times New Roman"/>
          <w:b/>
          <w:sz w:val="28"/>
          <w:szCs w:val="28"/>
        </w:rPr>
        <w:t>Об охране здоровья населения от воздей</w:t>
      </w:r>
      <w:r w:rsidRPr="00142B00">
        <w:rPr>
          <w:rFonts w:ascii="Times New Roman" w:hAnsi="Times New Roman" w:cs="Times New Roman"/>
          <w:b/>
          <w:sz w:val="28"/>
          <w:szCs w:val="28"/>
        </w:rPr>
        <w:softHyphen/>
        <w:t>ствия окружающего табачного дыма и по</w:t>
      </w:r>
      <w:r w:rsidRPr="00142B00">
        <w:rPr>
          <w:rFonts w:ascii="Times New Roman" w:hAnsi="Times New Roman" w:cs="Times New Roman"/>
          <w:b/>
          <w:sz w:val="28"/>
          <w:szCs w:val="28"/>
        </w:rPr>
        <w:softHyphen/>
        <w:t>следствий потребления табака».</w:t>
      </w:r>
      <w:r w:rsidRPr="00142B00">
        <w:rPr>
          <w:rFonts w:ascii="Times New Roman" w:hAnsi="Times New Roman" w:cs="Times New Roman"/>
          <w:sz w:val="28"/>
          <w:szCs w:val="28"/>
        </w:rPr>
        <w:t xml:space="preserve"> В статьях 9 и 17 этого закона гражданам гарантируется оказание медицинской помо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щи по отказу от курения.</w:t>
      </w:r>
    </w:p>
    <w:p w:rsidR="00E13AF9" w:rsidRDefault="00E13AF9" w:rsidP="00D34EB0">
      <w:pPr>
        <w:pStyle w:val="a7"/>
        <w:spacing w:before="0" w:after="0" w:line="360" w:lineRule="auto"/>
        <w:ind w:left="20" w:firstLine="720"/>
        <w:rPr>
          <w:rFonts w:ascii="Times New Roman" w:hAnsi="Times New Roman" w:cs="Times New Roman"/>
          <w:bCs/>
          <w:sz w:val="28"/>
          <w:szCs w:val="28"/>
        </w:rPr>
      </w:pPr>
    </w:p>
    <w:p w:rsidR="00E13AF9" w:rsidRPr="00A76460" w:rsidRDefault="00E13AF9" w:rsidP="00D34EB0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14</w:t>
      </w:r>
    </w:p>
    <w:p w:rsidR="000266B7" w:rsidRDefault="00FE2F70" w:rsidP="00D34EB0">
      <w:pPr>
        <w:pStyle w:val="a7"/>
        <w:spacing w:before="0" w:after="0" w:line="360" w:lineRule="auto"/>
        <w:ind w:left="20" w:firstLine="720"/>
        <w:rPr>
          <w:rFonts w:ascii="Times New Roman" w:hAnsi="Times New Roman" w:cs="Times New Roman"/>
          <w:bCs/>
          <w:sz w:val="28"/>
          <w:szCs w:val="28"/>
        </w:rPr>
      </w:pPr>
      <w:r w:rsidRPr="00FB32FC">
        <w:rPr>
          <w:rFonts w:ascii="Times New Roman" w:hAnsi="Times New Roman" w:cs="Times New Roman"/>
          <w:sz w:val="28"/>
          <w:szCs w:val="28"/>
        </w:rPr>
        <w:t>Системность и комплексность проводи</w:t>
      </w:r>
      <w:r w:rsidRPr="00FB32FC">
        <w:rPr>
          <w:rFonts w:ascii="Times New Roman" w:hAnsi="Times New Roman" w:cs="Times New Roman"/>
          <w:sz w:val="28"/>
          <w:szCs w:val="28"/>
        </w:rPr>
        <w:softHyphen/>
        <w:t>мых в нашей стране мероприятий по про</w:t>
      </w:r>
      <w:r w:rsidRPr="00FB32FC">
        <w:rPr>
          <w:rFonts w:ascii="Times New Roman" w:hAnsi="Times New Roman" w:cs="Times New Roman"/>
          <w:sz w:val="28"/>
          <w:szCs w:val="28"/>
        </w:rPr>
        <w:softHyphen/>
        <w:t xml:space="preserve">филактике хронических неинфекционных заболеваний обеспечивает </w:t>
      </w:r>
      <w:r w:rsidR="000266B7" w:rsidRPr="00FB32FC">
        <w:rPr>
          <w:rFonts w:ascii="Times New Roman" w:hAnsi="Times New Roman" w:cs="Times New Roman"/>
          <w:b/>
          <w:bCs/>
          <w:sz w:val="28"/>
          <w:szCs w:val="28"/>
        </w:rPr>
        <w:t>Постановление Правительства РФ от 26 декабря 2017 г. № 1640</w:t>
      </w:r>
      <w:r w:rsidR="000266B7" w:rsidRPr="00FB32FC">
        <w:rPr>
          <w:rFonts w:ascii="Times New Roman" w:hAnsi="Times New Roman" w:cs="Times New Roman"/>
          <w:bCs/>
          <w:sz w:val="28"/>
          <w:szCs w:val="28"/>
        </w:rPr>
        <w:t xml:space="preserve">  «Об утверж</w:t>
      </w:r>
      <w:r w:rsidRPr="00FB32FC">
        <w:rPr>
          <w:rFonts w:ascii="Times New Roman" w:hAnsi="Times New Roman" w:cs="Times New Roman"/>
          <w:bCs/>
          <w:sz w:val="28"/>
          <w:szCs w:val="28"/>
        </w:rPr>
        <w:t xml:space="preserve">дении государственной программы </w:t>
      </w:r>
      <w:r w:rsidR="000266B7" w:rsidRPr="00FB32FC">
        <w:rPr>
          <w:rFonts w:ascii="Times New Roman" w:hAnsi="Times New Roman" w:cs="Times New Roman"/>
          <w:bCs/>
          <w:sz w:val="28"/>
          <w:szCs w:val="28"/>
        </w:rPr>
        <w:t>РФ «Развитие здравоохранения»</w:t>
      </w:r>
      <w:r w:rsidRPr="00FB32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32FC" w:rsidRPr="00FB32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32FC" w:rsidRPr="00FB32FC">
        <w:rPr>
          <w:rFonts w:ascii="Times New Roman" w:hAnsi="Times New Roman" w:cs="Times New Roman"/>
          <w:b/>
          <w:bCs/>
          <w:sz w:val="28"/>
          <w:szCs w:val="28"/>
        </w:rPr>
        <w:t>и в частности  подпрограмма №1 «Совершенствование оказания медицинской помощи, включая профилактику заболеваний и формирование здорового образа жизни».</w:t>
      </w:r>
      <w:r w:rsidR="00FB32FC" w:rsidRPr="00FB32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66B7" w:rsidRPr="00FB32FC">
        <w:rPr>
          <w:rFonts w:ascii="Times New Roman" w:hAnsi="Times New Roman" w:cs="Times New Roman"/>
          <w:bCs/>
          <w:sz w:val="28"/>
          <w:szCs w:val="28"/>
        </w:rPr>
        <w:t>Сроки реализации Программы – 2018-2025 г.</w:t>
      </w:r>
    </w:p>
    <w:p w:rsidR="00546C74" w:rsidRDefault="00546C74" w:rsidP="002A379C">
      <w:pPr>
        <w:spacing w:line="36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13AF9" w:rsidRPr="00A76460" w:rsidRDefault="00E13AF9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2A37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15</w:t>
      </w:r>
    </w:p>
    <w:p w:rsidR="00381E30" w:rsidRPr="00FB32FC" w:rsidRDefault="00E13AF9" w:rsidP="002A379C">
      <w:pPr>
        <w:pStyle w:val="a7"/>
        <w:spacing w:before="0" w:line="360" w:lineRule="auto"/>
        <w:ind w:left="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379C">
        <w:rPr>
          <w:rFonts w:ascii="Times New Roman" w:hAnsi="Times New Roman" w:cs="Times New Roman"/>
          <w:bCs/>
          <w:sz w:val="28"/>
          <w:szCs w:val="28"/>
        </w:rPr>
        <w:t>В 2018 году принят</w:t>
      </w:r>
      <w:r w:rsidR="00381E3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81E30" w:rsidRPr="00381E30">
        <w:rPr>
          <w:rFonts w:ascii="Times New Roman" w:hAnsi="Times New Roman" w:cs="Times New Roman"/>
          <w:b/>
          <w:bCs/>
          <w:sz w:val="28"/>
          <w:szCs w:val="28"/>
        </w:rPr>
        <w:t>Национальный проект «Здравоохранение»</w:t>
      </w:r>
      <w:r w:rsidR="00381E3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381E30" w:rsidRPr="00381E30">
        <w:rPr>
          <w:rFonts w:ascii="Times New Roman" w:hAnsi="Times New Roman" w:cs="Times New Roman"/>
          <w:bCs/>
          <w:sz w:val="28"/>
          <w:szCs w:val="28"/>
        </w:rPr>
        <w:t>целью которого является значительное снижение</w:t>
      </w:r>
      <w:r w:rsidR="00381E30" w:rsidRPr="00381E30">
        <w:rPr>
          <w:rFonts w:ascii="Arial" w:eastAsia="+mn-ea" w:hAnsi="Arial" w:cs="Arial"/>
          <w:color w:val="000000"/>
          <w:kern w:val="24"/>
          <w:sz w:val="56"/>
          <w:szCs w:val="56"/>
          <w:lang w:eastAsia="en-US"/>
        </w:rPr>
        <w:t xml:space="preserve"> </w:t>
      </w:r>
      <w:r w:rsidR="00381E30" w:rsidRPr="00381E30">
        <w:rPr>
          <w:rFonts w:ascii="Times New Roman" w:hAnsi="Times New Roman" w:cs="Times New Roman"/>
          <w:bCs/>
          <w:sz w:val="28"/>
          <w:szCs w:val="28"/>
        </w:rPr>
        <w:t>показателей смертности населения трудоспособного возраста,</w:t>
      </w:r>
      <w:r w:rsidR="00381E30" w:rsidRPr="00381E30">
        <w:rPr>
          <w:rFonts w:ascii="Arial" w:eastAsia="+mn-ea" w:hAnsi="Arial" w:cs="Arial"/>
          <w:color w:val="000000"/>
          <w:kern w:val="24"/>
          <w:sz w:val="56"/>
          <w:szCs w:val="56"/>
          <w:lang w:eastAsia="en-US"/>
        </w:rPr>
        <w:t xml:space="preserve"> </w:t>
      </w:r>
      <w:r w:rsidR="00381E30" w:rsidRPr="00381E30">
        <w:rPr>
          <w:rFonts w:ascii="Times New Roman" w:hAnsi="Times New Roman" w:cs="Times New Roman"/>
          <w:bCs/>
          <w:sz w:val="28"/>
          <w:szCs w:val="28"/>
        </w:rPr>
        <w:t>снижение смертности от болезней системы кровообращения,</w:t>
      </w:r>
      <w:r w:rsidR="00381E30" w:rsidRPr="00381E30">
        <w:rPr>
          <w:rFonts w:ascii="Arial" w:eastAsia="+mn-ea" w:hAnsi="Arial" w:cs="Arial"/>
          <w:color w:val="000000"/>
          <w:kern w:val="24"/>
          <w:sz w:val="56"/>
          <w:szCs w:val="56"/>
          <w:lang w:eastAsia="en-US"/>
        </w:rPr>
        <w:t xml:space="preserve"> </w:t>
      </w:r>
      <w:r w:rsidR="00381E30" w:rsidRPr="00381E30">
        <w:rPr>
          <w:rFonts w:ascii="Times New Roman" w:hAnsi="Times New Roman" w:cs="Times New Roman"/>
          <w:bCs/>
          <w:sz w:val="28"/>
          <w:szCs w:val="28"/>
        </w:rPr>
        <w:t>снижение смертности от новообразований, в том числе от злокачественных</w:t>
      </w:r>
      <w:r w:rsidR="00381E30">
        <w:rPr>
          <w:rFonts w:ascii="Times New Roman" w:hAnsi="Times New Roman" w:cs="Times New Roman"/>
          <w:bCs/>
          <w:sz w:val="28"/>
          <w:szCs w:val="28"/>
        </w:rPr>
        <w:t xml:space="preserve"> и т.д.</w:t>
      </w:r>
      <w:r w:rsidR="00381E3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81E30" w:rsidRPr="00381E30">
        <w:rPr>
          <w:rFonts w:ascii="Times New Roman" w:hAnsi="Times New Roman" w:cs="Times New Roman"/>
          <w:b/>
          <w:bCs/>
          <w:sz w:val="28"/>
          <w:szCs w:val="28"/>
        </w:rPr>
        <w:t>Срок реализации</w:t>
      </w:r>
      <w:r w:rsidR="00381E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73E7">
        <w:rPr>
          <w:rFonts w:ascii="Times New Roman" w:hAnsi="Times New Roman" w:cs="Times New Roman"/>
          <w:b/>
          <w:bCs/>
          <w:sz w:val="28"/>
          <w:szCs w:val="28"/>
        </w:rPr>
        <w:t xml:space="preserve">проекта с </w:t>
      </w:r>
      <w:r w:rsidR="00381E30" w:rsidRPr="00381E30">
        <w:rPr>
          <w:rFonts w:ascii="Times New Roman" w:hAnsi="Times New Roman" w:cs="Times New Roman"/>
          <w:b/>
          <w:bCs/>
          <w:sz w:val="28"/>
          <w:szCs w:val="28"/>
        </w:rPr>
        <w:t>1 октября 2018 – 31 декабря 2024г.</w:t>
      </w:r>
    </w:p>
    <w:p w:rsidR="002A379C" w:rsidRPr="00A76460" w:rsidRDefault="002A379C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16</w:t>
      </w:r>
    </w:p>
    <w:p w:rsidR="00FB32FC" w:rsidRPr="00381E30" w:rsidRDefault="002A379C" w:rsidP="002A379C">
      <w:pPr>
        <w:pStyle w:val="a7"/>
        <w:spacing w:before="0" w:line="360" w:lineRule="auto"/>
        <w:ind w:firstLine="7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1E30" w:rsidRPr="00381E3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381E30" w:rsidRPr="00381E30">
        <w:rPr>
          <w:rFonts w:ascii="Times New Roman" w:hAnsi="Times New Roman" w:cs="Times New Roman"/>
          <w:bCs/>
          <w:sz w:val="28"/>
          <w:szCs w:val="28"/>
        </w:rPr>
        <w:t xml:space="preserve"> Минздрава РФ N 124н от 13.03.2019</w:t>
      </w:r>
      <w:r w:rsidR="00381E30" w:rsidRPr="00381E3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B32FC" w:rsidRPr="00381E30">
        <w:rPr>
          <w:rFonts w:ascii="Times New Roman" w:hAnsi="Times New Roman" w:cs="Times New Roman"/>
          <w:b/>
          <w:sz w:val="28"/>
          <w:szCs w:val="28"/>
        </w:rPr>
        <w:t>Определен порядок диспансеризации различных групп взрослого населения</w:t>
      </w:r>
      <w:r w:rsidR="00FB32FC" w:rsidRPr="00381E30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="00FB32FC" w:rsidRPr="00381E30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профилактического медицинского осмотра </w:t>
      </w:r>
    </w:p>
    <w:p w:rsidR="00381E30" w:rsidRPr="00142B00" w:rsidRDefault="00381E30" w:rsidP="002A379C">
      <w:pPr>
        <w:pStyle w:val="171"/>
        <w:numPr>
          <w:ilvl w:val="0"/>
          <w:numId w:val="4"/>
        </w:numPr>
        <w:tabs>
          <w:tab w:val="left" w:pos="388"/>
        </w:tabs>
        <w:spacing w:line="360" w:lineRule="auto"/>
        <w:ind w:left="380" w:right="20" w:firstLine="720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раннее выявление хронических неинфекционных заболеваний или состояний;</w:t>
      </w:r>
    </w:p>
    <w:p w:rsidR="00381E30" w:rsidRPr="00142B00" w:rsidRDefault="00381E30" w:rsidP="002A379C">
      <w:pPr>
        <w:pStyle w:val="171"/>
        <w:numPr>
          <w:ilvl w:val="0"/>
          <w:numId w:val="4"/>
        </w:numPr>
        <w:tabs>
          <w:tab w:val="left" w:pos="378"/>
        </w:tabs>
        <w:spacing w:line="360" w:lineRule="auto"/>
        <w:ind w:left="380" w:right="20" w:firstLine="720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определение групп состояния здоро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вья;</w:t>
      </w:r>
    </w:p>
    <w:p w:rsidR="00381E30" w:rsidRPr="00142B00" w:rsidRDefault="00381E30" w:rsidP="002A379C">
      <w:pPr>
        <w:pStyle w:val="171"/>
        <w:numPr>
          <w:ilvl w:val="0"/>
          <w:numId w:val="4"/>
        </w:numPr>
        <w:tabs>
          <w:tab w:val="left" w:pos="378"/>
        </w:tabs>
        <w:spacing w:line="360" w:lineRule="auto"/>
        <w:ind w:left="380" w:right="20" w:firstLine="720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b/>
          <w:sz w:val="28"/>
          <w:szCs w:val="28"/>
        </w:rPr>
        <w:lastRenderedPageBreak/>
        <w:t>определение медицинским персоналом</w:t>
      </w:r>
      <w:r w:rsidRPr="00142B00">
        <w:rPr>
          <w:rFonts w:ascii="Times New Roman" w:hAnsi="Times New Roman" w:cs="Times New Roman"/>
          <w:sz w:val="28"/>
          <w:szCs w:val="28"/>
        </w:rPr>
        <w:t xml:space="preserve"> профилактических,</w:t>
      </w:r>
      <w:r w:rsidRPr="00142B00">
        <w:rPr>
          <w:rStyle w:val="1720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лечебных, реабилитационных и оздоро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вительных мероприятий для лиц, имею</w:t>
      </w:r>
      <w:r w:rsidRPr="00142B00">
        <w:rPr>
          <w:rFonts w:ascii="Times New Roman" w:hAnsi="Times New Roman" w:cs="Times New Roman"/>
          <w:sz w:val="28"/>
          <w:szCs w:val="28"/>
        </w:rPr>
        <w:softHyphen/>
        <w:t>щих заболевания или факторы риска их</w:t>
      </w:r>
      <w:r w:rsidRPr="00142B00">
        <w:rPr>
          <w:rStyle w:val="1720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развития;</w:t>
      </w:r>
    </w:p>
    <w:p w:rsidR="00381E30" w:rsidRPr="00142B00" w:rsidRDefault="00381E30" w:rsidP="002A379C">
      <w:pPr>
        <w:pStyle w:val="171"/>
        <w:numPr>
          <w:ilvl w:val="0"/>
          <w:numId w:val="4"/>
        </w:numPr>
        <w:tabs>
          <w:tab w:val="left" w:pos="388"/>
        </w:tabs>
        <w:spacing w:line="360" w:lineRule="auto"/>
        <w:ind w:left="380" w:right="20" w:firstLine="720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проведение профилактического</w:t>
      </w:r>
      <w:r w:rsidRPr="00142B00">
        <w:rPr>
          <w:rStyle w:val="1720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консультирования больных и здоровых</w:t>
      </w:r>
      <w:r w:rsidRPr="00142B00">
        <w:rPr>
          <w:rStyle w:val="1720"/>
          <w:rFonts w:ascii="Times New Roman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граждан;</w:t>
      </w:r>
    </w:p>
    <w:p w:rsidR="00381E30" w:rsidRPr="00142B00" w:rsidRDefault="00381E30" w:rsidP="002A379C">
      <w:pPr>
        <w:pStyle w:val="171"/>
        <w:numPr>
          <w:ilvl w:val="0"/>
          <w:numId w:val="4"/>
        </w:numPr>
        <w:tabs>
          <w:tab w:val="left" w:pos="388"/>
        </w:tabs>
        <w:spacing w:line="360" w:lineRule="auto"/>
        <w:ind w:left="380" w:right="20" w:firstLine="720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определение групп диспансерного  наблюдения граждан с вы</w:t>
      </w:r>
      <w:r w:rsidRPr="00142B00">
        <w:rPr>
          <w:rFonts w:ascii="Times New Roman" w:hAnsi="Times New Roman" w:cs="Times New Roman"/>
          <w:sz w:val="28"/>
          <w:szCs w:val="28"/>
        </w:rPr>
        <w:softHyphen/>
        <w:t xml:space="preserve">явленными заболеваниями. </w:t>
      </w:r>
    </w:p>
    <w:p w:rsidR="00BD73E7" w:rsidRDefault="00BD73E7" w:rsidP="002A379C">
      <w:pPr>
        <w:pStyle w:val="a4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A54B5" w:rsidRPr="00142B00" w:rsidRDefault="00984348" w:rsidP="002A379C">
      <w:pPr>
        <w:pStyle w:val="a4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42B00">
        <w:rPr>
          <w:rFonts w:eastAsiaTheme="minorHAnsi"/>
          <w:sz w:val="28"/>
          <w:szCs w:val="28"/>
          <w:lang w:eastAsia="en-US"/>
        </w:rPr>
        <w:t>Изучение</w:t>
      </w:r>
      <w:r w:rsidR="001A54B5" w:rsidRPr="00142B00">
        <w:rPr>
          <w:rFonts w:eastAsiaTheme="minorHAnsi"/>
          <w:sz w:val="28"/>
          <w:szCs w:val="28"/>
          <w:lang w:eastAsia="en-US"/>
        </w:rPr>
        <w:t xml:space="preserve"> нормативно-правовой базы работников первичного звена здравоохранения показал, что </w:t>
      </w:r>
      <w:r w:rsidRPr="00142B00">
        <w:rPr>
          <w:rFonts w:eastAsiaTheme="minorHAnsi"/>
          <w:sz w:val="28"/>
          <w:szCs w:val="28"/>
          <w:lang w:eastAsia="en-US"/>
        </w:rPr>
        <w:t xml:space="preserve"> наиболее широко в структуре функциональных обязанностей в области профилактики заболеваний и укреплении здоровья </w:t>
      </w:r>
      <w:r w:rsidR="00C85B87" w:rsidRPr="00142B00">
        <w:rPr>
          <w:rFonts w:eastAsiaTheme="minorHAnsi"/>
          <w:sz w:val="28"/>
          <w:szCs w:val="28"/>
          <w:lang w:eastAsia="en-US"/>
        </w:rPr>
        <w:t xml:space="preserve">населения </w:t>
      </w:r>
      <w:r w:rsidRPr="00142B00">
        <w:rPr>
          <w:rFonts w:eastAsiaTheme="minorHAnsi"/>
          <w:sz w:val="28"/>
          <w:szCs w:val="28"/>
          <w:lang w:eastAsia="en-US"/>
        </w:rPr>
        <w:t xml:space="preserve">представлены функции </w:t>
      </w:r>
      <w:r w:rsidRPr="00142B00">
        <w:rPr>
          <w:rFonts w:eastAsiaTheme="minorHAnsi"/>
          <w:b/>
          <w:i/>
          <w:sz w:val="28"/>
          <w:szCs w:val="28"/>
          <w:lang w:eastAsia="en-US"/>
        </w:rPr>
        <w:t>именно медицинских сестёр</w:t>
      </w:r>
      <w:r w:rsidRPr="00142B00">
        <w:rPr>
          <w:rFonts w:eastAsiaTheme="minorHAnsi"/>
          <w:sz w:val="28"/>
          <w:szCs w:val="28"/>
          <w:lang w:eastAsia="en-US"/>
        </w:rPr>
        <w:t>.</w:t>
      </w:r>
    </w:p>
    <w:p w:rsidR="002A379C" w:rsidRDefault="002A379C" w:rsidP="002A379C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2A379C" w:rsidRPr="00A76460" w:rsidRDefault="002A379C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17</w:t>
      </w:r>
    </w:p>
    <w:p w:rsidR="00C85B87" w:rsidRPr="00142B00" w:rsidRDefault="002A379C" w:rsidP="002A379C">
      <w:pPr>
        <w:pStyle w:val="a4"/>
        <w:spacing w:before="0" w:beforeAutospacing="0" w:after="0" w:afterAutospacing="0" w:line="360" w:lineRule="auto"/>
        <w:ind w:firstLine="709"/>
        <w:jc w:val="both"/>
      </w:pPr>
      <w:r w:rsidRPr="00142B00">
        <w:rPr>
          <w:b/>
          <w:sz w:val="28"/>
          <w:szCs w:val="28"/>
        </w:rPr>
        <w:t xml:space="preserve"> </w:t>
      </w:r>
      <w:r w:rsidR="00EF47A3">
        <w:rPr>
          <w:rFonts w:eastAsiaTheme="minorHAnsi"/>
          <w:sz w:val="28"/>
          <w:szCs w:val="28"/>
          <w:lang w:eastAsia="en-US"/>
        </w:rPr>
        <w:t>В связи с этим, с</w:t>
      </w:r>
      <w:r w:rsidR="00C85B87" w:rsidRPr="00142B00">
        <w:rPr>
          <w:rFonts w:eastAsiaTheme="minorHAnsi"/>
          <w:sz w:val="28"/>
          <w:szCs w:val="28"/>
          <w:lang w:eastAsia="en-US"/>
        </w:rPr>
        <w:t xml:space="preserve">естринскому персоналу очень важно понимать масштаб проблемы, задачи, связанные с их решением, которые необходимо предпринять для поддержания здоровья, профилактики болезней и обеспечения соответствующего ухода тем, кто в этом нуждается. </w:t>
      </w:r>
    </w:p>
    <w:p w:rsidR="0050075C" w:rsidRPr="00142B00" w:rsidRDefault="0050075C" w:rsidP="002A379C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142B00">
        <w:rPr>
          <w:sz w:val="28"/>
          <w:szCs w:val="28"/>
        </w:rPr>
        <w:t>Опыт большого числа стран показал, что реали</w:t>
      </w:r>
      <w:r w:rsidRPr="00142B00">
        <w:rPr>
          <w:sz w:val="28"/>
          <w:szCs w:val="28"/>
        </w:rPr>
        <w:softHyphen/>
        <w:t>зация научно-обоснованных профилактиче</w:t>
      </w:r>
      <w:r w:rsidRPr="00142B00">
        <w:rPr>
          <w:sz w:val="28"/>
          <w:szCs w:val="28"/>
        </w:rPr>
        <w:softHyphen/>
        <w:t>ских и лечебных мер позволяет в течение 15-20 лет снизить смертность от болезней системы кровообращения и хронических неинфекционных заболеваний в целом в два и более раз. При этом вклад профилактических мер, существенно менее затратных в сравнении с лечебными, и обу</w:t>
      </w:r>
      <w:r w:rsidRPr="00142B00">
        <w:rPr>
          <w:sz w:val="28"/>
          <w:szCs w:val="28"/>
        </w:rPr>
        <w:softHyphen/>
        <w:t>славливает успех более чем на 50%.</w:t>
      </w:r>
    </w:p>
    <w:p w:rsidR="009434AF" w:rsidRPr="00142B00" w:rsidRDefault="009434AF" w:rsidP="002A379C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142B00">
        <w:rPr>
          <w:sz w:val="28"/>
          <w:szCs w:val="28"/>
        </w:rPr>
        <w:t>В зависимости от преследуемых целей профилактическое вмеша</w:t>
      </w:r>
      <w:r w:rsidRPr="00142B00">
        <w:rPr>
          <w:sz w:val="28"/>
          <w:szCs w:val="28"/>
        </w:rPr>
        <w:softHyphen/>
        <w:t>тельство предусматривает несколько уровней: первичную, вторичную и третичную профилактику.</w:t>
      </w:r>
    </w:p>
    <w:p w:rsidR="002A379C" w:rsidRPr="00A76460" w:rsidRDefault="002A379C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</w:t>
      </w:r>
    </w:p>
    <w:p w:rsidR="00D57616" w:rsidRPr="00142B00" w:rsidRDefault="00221EA2" w:rsidP="002A379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рамках </w:t>
      </w:r>
      <w:r w:rsidR="00D57616" w:rsidRPr="00142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ПЕРВИЧН</w:t>
      </w:r>
      <w:r w:rsidRPr="00142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="00D57616" w:rsidRPr="00142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42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ПРОФИЛАКТИКи </w:t>
      </w:r>
      <w:r w:rsidRPr="00142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57616" w:rsidRPr="00142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2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медицинскими сестрами</w:t>
      </w:r>
      <w:r w:rsidR="00601CEB" w:rsidRPr="00142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реализуется целый комплекс мероприятий</w:t>
      </w:r>
      <w:r w:rsidR="00D57616" w:rsidRPr="00142B00">
        <w:rPr>
          <w:rFonts w:ascii="Times New Roman" w:hAnsi="Times New Roman" w:cs="Times New Roman"/>
          <w:sz w:val="28"/>
          <w:szCs w:val="28"/>
        </w:rPr>
        <w:t>, направленны</w:t>
      </w:r>
      <w:r w:rsidR="00601CEB" w:rsidRPr="00142B00">
        <w:rPr>
          <w:rFonts w:ascii="Times New Roman" w:hAnsi="Times New Roman" w:cs="Times New Roman"/>
          <w:sz w:val="28"/>
          <w:szCs w:val="28"/>
        </w:rPr>
        <w:t>х</w:t>
      </w:r>
      <w:r w:rsidR="00D57616" w:rsidRPr="00142B00">
        <w:rPr>
          <w:rFonts w:ascii="Times New Roman" w:hAnsi="Times New Roman" w:cs="Times New Roman"/>
          <w:sz w:val="28"/>
          <w:szCs w:val="28"/>
        </w:rPr>
        <w:t xml:space="preserve"> на 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>предупреждение</w:t>
      </w:r>
      <w:r w:rsidR="00D57616" w:rsidRPr="00142B00">
        <w:rPr>
          <w:rFonts w:ascii="Times New Roman" w:hAnsi="Times New Roman" w:cs="Times New Roman"/>
          <w:sz w:val="28"/>
          <w:szCs w:val="28"/>
        </w:rPr>
        <w:t xml:space="preserve"> развития отклонений в состоянии здоровья и заболева</w:t>
      </w:r>
      <w:r w:rsidR="00601CEB" w:rsidRPr="00142B00">
        <w:rPr>
          <w:rFonts w:ascii="Times New Roman" w:hAnsi="Times New Roman" w:cs="Times New Roman"/>
          <w:sz w:val="28"/>
          <w:szCs w:val="28"/>
        </w:rPr>
        <w:t>ний, общих для всего населения, а так же отдельных его категорий</w:t>
      </w:r>
      <w:r w:rsidR="00D57616" w:rsidRPr="00142B00">
        <w:rPr>
          <w:rFonts w:ascii="Times New Roman" w:hAnsi="Times New Roman" w:cs="Times New Roman"/>
          <w:sz w:val="28"/>
          <w:szCs w:val="28"/>
        </w:rPr>
        <w:t>.</w:t>
      </w:r>
    </w:p>
    <w:p w:rsidR="002370F5" w:rsidRPr="00142B00" w:rsidRDefault="002370F5" w:rsidP="002A379C">
      <w:pPr>
        <w:autoSpaceDE w:val="0"/>
        <w:autoSpaceDN w:val="0"/>
        <w:adjustRightInd w:val="0"/>
        <w:spacing w:line="360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 w:rsidRPr="00142B00">
        <w:rPr>
          <w:rFonts w:ascii="Times New Roman" w:eastAsia="Calibri" w:hAnsi="Times New Roman" w:cs="Times New Roman"/>
          <w:sz w:val="28"/>
          <w:szCs w:val="28"/>
        </w:rPr>
        <w:t>Так</w:t>
      </w:r>
      <w:r w:rsidR="009A795D" w:rsidRPr="00142B00">
        <w:rPr>
          <w:rFonts w:ascii="Times New Roman" w:hAnsi="Times New Roman" w:cs="Times New Roman"/>
          <w:sz w:val="28"/>
          <w:szCs w:val="28"/>
        </w:rPr>
        <w:t>,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795D" w:rsidRPr="00142B00">
        <w:rPr>
          <w:rFonts w:ascii="Times New Roman" w:hAnsi="Times New Roman" w:cs="Times New Roman"/>
          <w:sz w:val="28"/>
          <w:szCs w:val="28"/>
        </w:rPr>
        <w:t xml:space="preserve">например 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жители городов подвержены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в большей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степени влиянию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факторов стресса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, вызванных напряженным темпом жизни,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нарушением режима питания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гиподинамией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Следствием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являются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повышенный уровень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артериального давления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, высокий уровень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холестерина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. Для жителей села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преимущественными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факторами риска являются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переохлаждение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загазованность и запыленность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воздуха,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пестицидная интоксикация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вибрации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Общей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проблемой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являются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табакокурение, алкоголизм.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Основной задачей на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данном этапе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выявление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групп риска и целенаправленная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работа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с ними.</w:t>
      </w:r>
    </w:p>
    <w:p w:rsidR="00D57616" w:rsidRPr="00142B00" w:rsidRDefault="002370F5" w:rsidP="002A379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Немаловажно на данном этапе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 xml:space="preserve">формирование 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у граждан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гигиенических навыков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приверженности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здоровому образу жизни</w:t>
      </w:r>
      <w:r w:rsidR="009A795D" w:rsidRPr="00142B00">
        <w:rPr>
          <w:rFonts w:ascii="Times New Roman" w:hAnsi="Times New Roman" w:cs="Times New Roman"/>
          <w:sz w:val="28"/>
          <w:szCs w:val="28"/>
        </w:rPr>
        <w:t xml:space="preserve">, </w:t>
      </w:r>
      <w:r w:rsidR="002A379C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9A795D" w:rsidRPr="00142B00">
        <w:rPr>
          <w:rFonts w:ascii="Times New Roman" w:hAnsi="Times New Roman" w:cs="Times New Roman"/>
          <w:sz w:val="28"/>
          <w:szCs w:val="28"/>
        </w:rPr>
        <w:t xml:space="preserve">реализация мер по профилактике соматических и психических заболеваний, в том числе профессионально обусловленных, </w:t>
      </w:r>
      <w:r w:rsidRPr="00142B00">
        <w:rPr>
          <w:rFonts w:ascii="Times New Roman" w:hAnsi="Times New Roman" w:cs="Times New Roman"/>
          <w:sz w:val="28"/>
          <w:szCs w:val="28"/>
        </w:rPr>
        <w:t>пров</w:t>
      </w:r>
      <w:r w:rsidR="009A795D" w:rsidRPr="00142B00">
        <w:rPr>
          <w:rFonts w:ascii="Times New Roman" w:hAnsi="Times New Roman" w:cs="Times New Roman"/>
          <w:sz w:val="28"/>
          <w:szCs w:val="28"/>
        </w:rPr>
        <w:t>едение</w:t>
      </w:r>
      <w:r w:rsidRPr="00142B00">
        <w:rPr>
          <w:rFonts w:ascii="Times New Roman" w:hAnsi="Times New Roman" w:cs="Times New Roman"/>
          <w:sz w:val="28"/>
          <w:szCs w:val="28"/>
        </w:rPr>
        <w:t xml:space="preserve"> иммунопрофилактик</w:t>
      </w:r>
      <w:r w:rsidR="009A795D" w:rsidRPr="00142B00">
        <w:rPr>
          <w:rFonts w:ascii="Times New Roman" w:hAnsi="Times New Roman" w:cs="Times New Roman"/>
          <w:sz w:val="28"/>
          <w:szCs w:val="28"/>
        </w:rPr>
        <w:t>и</w:t>
      </w:r>
      <w:r w:rsidRPr="00142B00">
        <w:rPr>
          <w:rFonts w:ascii="Times New Roman" w:hAnsi="Times New Roman" w:cs="Times New Roman"/>
          <w:sz w:val="28"/>
          <w:szCs w:val="28"/>
        </w:rPr>
        <w:t xml:space="preserve"> различных групп населения</w:t>
      </w:r>
      <w:r w:rsidR="009A795D" w:rsidRPr="00142B00">
        <w:rPr>
          <w:rFonts w:ascii="Times New Roman" w:hAnsi="Times New Roman" w:cs="Times New Roman"/>
          <w:sz w:val="28"/>
          <w:szCs w:val="28"/>
        </w:rPr>
        <w:t>.</w:t>
      </w:r>
    </w:p>
    <w:p w:rsidR="00D57616" w:rsidRPr="00142B00" w:rsidRDefault="00D57616" w:rsidP="002A379C">
      <w:pPr>
        <w:pStyle w:val="a3"/>
        <w:spacing w:line="360" w:lineRule="auto"/>
        <w:ind w:left="1069" w:firstLine="0"/>
        <w:rPr>
          <w:rFonts w:ascii="Times New Roman" w:hAnsi="Times New Roman" w:cs="Times New Roman"/>
          <w:sz w:val="28"/>
          <w:szCs w:val="28"/>
        </w:rPr>
      </w:pPr>
    </w:p>
    <w:p w:rsidR="002A379C" w:rsidRPr="00A76460" w:rsidRDefault="002A379C" w:rsidP="002A379C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19</w:t>
      </w:r>
    </w:p>
    <w:p w:rsidR="002A379C" w:rsidRDefault="002A379C" w:rsidP="002A379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225D" w:rsidRPr="00142B00"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r w:rsidR="00B2225D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ВТОРИЧНой 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>ПРОФИЛАКТИК</w:t>
      </w:r>
      <w:r w:rsidR="00B2225D" w:rsidRPr="00142B0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225D" w:rsidRPr="00142B00">
        <w:rPr>
          <w:rFonts w:ascii="Times New Roman" w:hAnsi="Times New Roman" w:cs="Times New Roman"/>
          <w:sz w:val="28"/>
          <w:szCs w:val="28"/>
        </w:rPr>
        <w:t xml:space="preserve">решаются задачи по </w:t>
      </w:r>
      <w:r w:rsidR="00D57616" w:rsidRPr="00142B00">
        <w:rPr>
          <w:rFonts w:ascii="Times New Roman" w:hAnsi="Times New Roman" w:cs="Times New Roman"/>
          <w:sz w:val="28"/>
          <w:szCs w:val="28"/>
        </w:rPr>
        <w:t xml:space="preserve"> 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>ранне</w:t>
      </w:r>
      <w:r w:rsidR="00B2225D" w:rsidRPr="00142B00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выявлени</w:t>
      </w:r>
      <w:r w:rsidR="00B2225D" w:rsidRPr="00142B00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и предупреждени</w:t>
      </w:r>
      <w:r w:rsidR="00B2225D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ю </w:t>
      </w:r>
      <w:r w:rsidR="00D57616" w:rsidRPr="00142B00">
        <w:rPr>
          <w:rFonts w:ascii="Times New Roman" w:hAnsi="Times New Roman" w:cs="Times New Roman"/>
          <w:sz w:val="28"/>
          <w:szCs w:val="28"/>
        </w:rPr>
        <w:t>обострений, осложнений и хронизации заболеваний.</w:t>
      </w:r>
      <w:r w:rsidR="009A795D" w:rsidRPr="00142B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616" w:rsidRPr="00142B00" w:rsidRDefault="00D57616" w:rsidP="002A379C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42B00">
        <w:rPr>
          <w:rFonts w:ascii="Times New Roman" w:hAnsi="Times New Roman" w:cs="Times New Roman"/>
          <w:b/>
          <w:bCs/>
          <w:sz w:val="28"/>
          <w:szCs w:val="28"/>
        </w:rPr>
        <w:t>Компонент</w:t>
      </w:r>
      <w:r w:rsidR="009A795D" w:rsidRPr="00142B00">
        <w:rPr>
          <w:rFonts w:ascii="Times New Roman" w:hAnsi="Times New Roman" w:cs="Times New Roman"/>
          <w:b/>
          <w:bCs/>
          <w:sz w:val="28"/>
          <w:szCs w:val="28"/>
        </w:rPr>
        <w:t>ами</w:t>
      </w:r>
      <w:r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вторичной профилактики</w:t>
      </w:r>
      <w:r w:rsidR="00984348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47A3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9A795D" w:rsidRPr="00142B00">
        <w:rPr>
          <w:rFonts w:ascii="Times New Roman" w:hAnsi="Times New Roman" w:cs="Times New Roman"/>
          <w:b/>
          <w:bCs/>
          <w:sz w:val="28"/>
          <w:szCs w:val="28"/>
        </w:rPr>
        <w:t>вляются</w:t>
      </w:r>
      <w:r w:rsidR="00984348" w:rsidRPr="00142B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57616" w:rsidRPr="00142B00" w:rsidRDefault="00D57616" w:rsidP="002A37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Целевое санитарно-гигиеническое воспитание.</w:t>
      </w:r>
    </w:p>
    <w:p w:rsidR="00D57616" w:rsidRPr="00142B00" w:rsidRDefault="00D57616" w:rsidP="002A37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Диспансерное наблюдение.</w:t>
      </w:r>
    </w:p>
    <w:p w:rsidR="00D57616" w:rsidRPr="00142B00" w:rsidRDefault="00D57616" w:rsidP="002A37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Курсы профилактического лечения и целевого оздоровления.</w:t>
      </w:r>
    </w:p>
    <w:p w:rsidR="007B7833" w:rsidRPr="00142B00" w:rsidRDefault="00D57616" w:rsidP="002A37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Проведение медико-психологической адаптации к изменению сит</w:t>
      </w:r>
      <w:r w:rsidR="007B7833" w:rsidRPr="00142B00">
        <w:rPr>
          <w:rFonts w:ascii="Times New Roman" w:hAnsi="Times New Roman" w:cs="Times New Roman"/>
          <w:sz w:val="28"/>
          <w:szCs w:val="28"/>
        </w:rPr>
        <w:t>уации в состоянии здоровья.</w:t>
      </w:r>
    </w:p>
    <w:p w:rsidR="00D57616" w:rsidRPr="00142B00" w:rsidRDefault="007B7833" w:rsidP="002A37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Ф</w:t>
      </w:r>
      <w:r w:rsidR="00D57616" w:rsidRPr="00142B00">
        <w:rPr>
          <w:rFonts w:ascii="Times New Roman" w:hAnsi="Times New Roman" w:cs="Times New Roman"/>
          <w:sz w:val="28"/>
          <w:szCs w:val="28"/>
        </w:rPr>
        <w:t>ормирование правильного восприятия и отношения к изменившимся возможностям и потребностям организма.</w:t>
      </w:r>
    </w:p>
    <w:p w:rsidR="00D57616" w:rsidRPr="00142B00" w:rsidRDefault="00D57616" w:rsidP="002A37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379C" w:rsidRPr="00A76460" w:rsidRDefault="002A379C" w:rsidP="002A379C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</w:p>
    <w:p w:rsidR="002A379C" w:rsidRDefault="00B2225D" w:rsidP="002A379C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b/>
          <w:sz w:val="28"/>
          <w:szCs w:val="28"/>
        </w:rPr>
        <w:t xml:space="preserve">При третичной 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>ПРОФИЛАКТИК</w:t>
      </w:r>
      <w:r w:rsidRPr="00142B0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379C">
        <w:rPr>
          <w:rFonts w:ascii="Times New Roman" w:hAnsi="Times New Roman" w:cs="Times New Roman"/>
          <w:b/>
          <w:bCs/>
          <w:sz w:val="28"/>
          <w:szCs w:val="28"/>
        </w:rPr>
        <w:t xml:space="preserve">или 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>реабилитаци</w:t>
      </w:r>
      <w:r w:rsidR="002A379C">
        <w:rPr>
          <w:rFonts w:ascii="Times New Roman" w:hAnsi="Times New Roman" w:cs="Times New Roman"/>
          <w:b/>
          <w:bCs/>
          <w:sz w:val="28"/>
          <w:szCs w:val="28"/>
        </w:rPr>
        <w:t xml:space="preserve">онных мероприятиях 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реализуется </w:t>
      </w:r>
      <w:r w:rsidR="00142B00" w:rsidRPr="00142B00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="002A379C">
        <w:rPr>
          <w:rFonts w:ascii="Times New Roman" w:hAnsi="Times New Roman" w:cs="Times New Roman"/>
          <w:sz w:val="28"/>
          <w:szCs w:val="28"/>
        </w:rPr>
        <w:t>мер</w:t>
      </w:r>
      <w:r w:rsidR="00D57616" w:rsidRPr="00142B00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 w:rsidR="00D57616" w:rsidRPr="00142B00">
        <w:rPr>
          <w:rFonts w:ascii="Times New Roman" w:hAnsi="Times New Roman" w:cs="Times New Roman"/>
          <w:b/>
          <w:sz w:val="28"/>
          <w:szCs w:val="28"/>
        </w:rPr>
        <w:t>устранение или компенсацию</w:t>
      </w:r>
      <w:r w:rsidR="00D57616" w:rsidRPr="00142B00">
        <w:rPr>
          <w:rFonts w:ascii="Times New Roman" w:hAnsi="Times New Roman" w:cs="Times New Roman"/>
          <w:sz w:val="28"/>
          <w:szCs w:val="28"/>
        </w:rPr>
        <w:t xml:space="preserve"> ограничений жизнедеятельности, с целью возможно более полного восстановления социального и профессионального статуса</w:t>
      </w:r>
      <w:r w:rsidR="002A379C">
        <w:rPr>
          <w:rFonts w:ascii="Times New Roman" w:hAnsi="Times New Roman" w:cs="Times New Roman"/>
          <w:sz w:val="28"/>
          <w:szCs w:val="28"/>
        </w:rPr>
        <w:t xml:space="preserve"> пациента</w:t>
      </w:r>
      <w:r w:rsidRPr="00142B00">
        <w:rPr>
          <w:rFonts w:ascii="Times New Roman" w:hAnsi="Times New Roman" w:cs="Times New Roman"/>
          <w:sz w:val="28"/>
          <w:szCs w:val="28"/>
        </w:rPr>
        <w:t>.</w:t>
      </w:r>
      <w:r w:rsidR="00142B00" w:rsidRPr="00142B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B00" w:rsidRPr="00142B00" w:rsidRDefault="00142B00" w:rsidP="002A379C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Грамотно </w:t>
      </w:r>
      <w:r w:rsidRPr="00142B00">
        <w:rPr>
          <w:rFonts w:ascii="Times New Roman" w:hAnsi="Times New Roman" w:cs="Times New Roman"/>
          <w:sz w:val="28"/>
          <w:szCs w:val="28"/>
        </w:rPr>
        <w:t>реализованные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медицинскими сестрами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лечебно-реабилитационные програм</w:t>
      </w:r>
      <w:r w:rsidRPr="00142B00">
        <w:rPr>
          <w:rFonts w:ascii="Times New Roman" w:eastAsia="Calibri" w:hAnsi="Times New Roman" w:cs="Times New Roman"/>
          <w:sz w:val="28"/>
          <w:szCs w:val="28"/>
        </w:rPr>
        <w:t>мы позволя</w:t>
      </w:r>
      <w:r w:rsidR="002A379C">
        <w:rPr>
          <w:rFonts w:ascii="Times New Roman" w:eastAsia="Calibri" w:hAnsi="Times New Roman" w:cs="Times New Roman"/>
          <w:sz w:val="28"/>
          <w:szCs w:val="28"/>
        </w:rPr>
        <w:t>ют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 xml:space="preserve">снизить 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риск развития временной нетрудоспособности, инвалидизации среди населения. На этапе реабилитации следует уделять внимание </w:t>
      </w:r>
      <w:r w:rsidRPr="00142B00">
        <w:rPr>
          <w:rFonts w:ascii="Times New Roman" w:eastAsia="Calibri" w:hAnsi="Times New Roman" w:cs="Times New Roman"/>
          <w:b/>
          <w:sz w:val="28"/>
          <w:szCs w:val="28"/>
        </w:rPr>
        <w:t>взаимодействию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sz w:val="28"/>
          <w:szCs w:val="28"/>
        </w:rPr>
        <w:t>медицинского персонала</w:t>
      </w:r>
      <w:r w:rsidRPr="00142B00">
        <w:rPr>
          <w:rFonts w:ascii="Times New Roman" w:eastAsia="Calibri" w:hAnsi="Times New Roman" w:cs="Times New Roman"/>
          <w:sz w:val="28"/>
          <w:szCs w:val="28"/>
        </w:rPr>
        <w:t xml:space="preserve"> с работниками службы социального обеспечения. </w:t>
      </w:r>
    </w:p>
    <w:p w:rsidR="002A379C" w:rsidRDefault="002A379C" w:rsidP="002A379C">
      <w:pPr>
        <w:spacing w:line="276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A379C" w:rsidRPr="00A76460" w:rsidRDefault="002A379C" w:rsidP="002A379C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</w:p>
    <w:p w:rsidR="008267A0" w:rsidRPr="00142B00" w:rsidRDefault="00EF47A3" w:rsidP="002A379C">
      <w:pPr>
        <w:shd w:val="clear" w:color="auto" w:fill="FFFFFF"/>
        <w:spacing w:before="100" w:beforeAutospacing="1" w:line="360" w:lineRule="auto"/>
        <w:ind w:firstLine="0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42B00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ретичная профилактика включает в себя</w:t>
      </w:r>
      <w:r w:rsidR="008267A0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A1789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A743C" w:rsidRPr="00142B00" w:rsidRDefault="00CA743C" w:rsidP="002A379C">
      <w:pPr>
        <w:numPr>
          <w:ilvl w:val="0"/>
          <w:numId w:val="28"/>
        </w:numPr>
        <w:spacing w:line="360" w:lineRule="auto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</w:t>
      </w:r>
      <w:r w:rsidR="00142B00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</w:t>
      </w:r>
      <w:r w:rsidR="00142B00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67A0" w:rsidRPr="00142B00" w:rsidRDefault="008267A0" w:rsidP="002A379C">
      <w:pPr>
        <w:numPr>
          <w:ilvl w:val="0"/>
          <w:numId w:val="28"/>
        </w:numPr>
        <w:spacing w:line="360" w:lineRule="auto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Санаторно-курортное лечение.</w:t>
      </w:r>
    </w:p>
    <w:p w:rsidR="008267A0" w:rsidRPr="00142B00" w:rsidRDefault="008267A0" w:rsidP="002A379C">
      <w:pPr>
        <w:numPr>
          <w:ilvl w:val="0"/>
          <w:numId w:val="28"/>
        </w:numPr>
        <w:spacing w:line="360" w:lineRule="auto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Протезно-ортопедическ</w:t>
      </w:r>
      <w:r w:rsidR="002A379C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помощь.</w:t>
      </w:r>
    </w:p>
    <w:p w:rsidR="00142B00" w:rsidRPr="00142B00" w:rsidRDefault="00142B00" w:rsidP="002A379C">
      <w:pPr>
        <w:numPr>
          <w:ilvl w:val="0"/>
          <w:numId w:val="28"/>
        </w:numPr>
        <w:spacing w:line="360" w:lineRule="auto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новой специальности, изменение квалификации </w:t>
      </w:r>
    </w:p>
    <w:p w:rsidR="008267A0" w:rsidRPr="00142B00" w:rsidRDefault="008267A0" w:rsidP="002A379C">
      <w:pPr>
        <w:numPr>
          <w:ilvl w:val="0"/>
          <w:numId w:val="28"/>
        </w:numPr>
        <w:spacing w:line="360" w:lineRule="auto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Трудоустройство инвалидов.</w:t>
      </w:r>
    </w:p>
    <w:p w:rsidR="008267A0" w:rsidRPr="00142B00" w:rsidRDefault="008267A0" w:rsidP="002A379C">
      <w:pPr>
        <w:spacing w:line="360" w:lineRule="auto"/>
        <w:ind w:left="360" w:firstLine="0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3B12" w:rsidRPr="00A76460" w:rsidRDefault="00FA45B4" w:rsidP="00393B12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3B12"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 w:rsidR="00393B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</w:p>
    <w:p w:rsidR="00D57616" w:rsidRPr="00142B00" w:rsidRDefault="00EF47A3" w:rsidP="00393B12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>едицинск</w:t>
      </w:r>
      <w:r w:rsidR="00393B12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</w:t>
      </w:r>
      <w:r w:rsidR="00393B12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реализуется на трех уровнях взаимодействия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57616" w:rsidRPr="00142B00" w:rsidRDefault="00D57616" w:rsidP="002A379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- индивидуальная</w:t>
      </w:r>
      <w:r w:rsidR="00EF47A3">
        <w:rPr>
          <w:rFonts w:ascii="Times New Roman" w:hAnsi="Times New Roman" w:cs="Times New Roman"/>
          <w:bCs/>
          <w:sz w:val="28"/>
          <w:szCs w:val="28"/>
        </w:rPr>
        <w:t xml:space="preserve"> профилактика</w:t>
      </w:r>
      <w:r w:rsidRPr="00142B00">
        <w:rPr>
          <w:rFonts w:ascii="Times New Roman" w:hAnsi="Times New Roman" w:cs="Times New Roman"/>
          <w:bCs/>
          <w:sz w:val="28"/>
          <w:szCs w:val="28"/>
        </w:rPr>
        <w:t>;</w:t>
      </w:r>
    </w:p>
    <w:p w:rsidR="00D57616" w:rsidRPr="00142B00" w:rsidRDefault="00D57616" w:rsidP="002A379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- групповая</w:t>
      </w:r>
      <w:r w:rsidR="00EF47A3">
        <w:rPr>
          <w:rFonts w:ascii="Times New Roman" w:hAnsi="Times New Roman" w:cs="Times New Roman"/>
          <w:bCs/>
          <w:sz w:val="28"/>
          <w:szCs w:val="28"/>
        </w:rPr>
        <w:t xml:space="preserve"> профилактика</w:t>
      </w:r>
      <w:r w:rsidRPr="00142B00">
        <w:rPr>
          <w:rFonts w:ascii="Times New Roman" w:hAnsi="Times New Roman" w:cs="Times New Roman"/>
          <w:bCs/>
          <w:sz w:val="28"/>
          <w:szCs w:val="28"/>
        </w:rPr>
        <w:t>;</w:t>
      </w:r>
    </w:p>
    <w:p w:rsidR="00D57616" w:rsidRPr="00142B00" w:rsidRDefault="00D57616" w:rsidP="002A379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- популяционная.</w:t>
      </w:r>
    </w:p>
    <w:p w:rsidR="00D57616" w:rsidRPr="00142B00" w:rsidRDefault="00D57616" w:rsidP="002A379C">
      <w:pPr>
        <w:pStyle w:val="a3"/>
        <w:spacing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42B00">
        <w:rPr>
          <w:rFonts w:ascii="Times New Roman" w:hAnsi="Times New Roman" w:cs="Times New Roman"/>
          <w:b/>
          <w:bCs/>
          <w:sz w:val="28"/>
          <w:szCs w:val="28"/>
        </w:rPr>
        <w:t>Условия</w:t>
      </w:r>
      <w:r w:rsidR="00393B12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оказания медицинской помощи по профилактике неинфекционных заболеваний:</w:t>
      </w:r>
    </w:p>
    <w:p w:rsidR="00D57616" w:rsidRPr="00142B00" w:rsidRDefault="00D57616" w:rsidP="002A379C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1) амбулаторн</w:t>
      </w:r>
      <w:r w:rsidR="00EF47A3">
        <w:rPr>
          <w:rFonts w:ascii="Times New Roman" w:hAnsi="Times New Roman" w:cs="Times New Roman"/>
          <w:sz w:val="28"/>
          <w:szCs w:val="28"/>
        </w:rPr>
        <w:t>ые</w:t>
      </w:r>
      <w:r w:rsidR="00393B12">
        <w:rPr>
          <w:rFonts w:ascii="Times New Roman" w:hAnsi="Times New Roman" w:cs="Times New Roman"/>
          <w:sz w:val="28"/>
          <w:szCs w:val="28"/>
        </w:rPr>
        <w:t xml:space="preserve"> условия</w:t>
      </w:r>
    </w:p>
    <w:p w:rsidR="00D57616" w:rsidRPr="00142B00" w:rsidRDefault="00D57616" w:rsidP="002A379C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2) в дневном стационаре</w:t>
      </w:r>
    </w:p>
    <w:p w:rsidR="00D57616" w:rsidRPr="00142B00" w:rsidRDefault="00D57616" w:rsidP="002A379C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2B00">
        <w:rPr>
          <w:rFonts w:ascii="Times New Roman" w:hAnsi="Times New Roman" w:cs="Times New Roman"/>
          <w:sz w:val="28"/>
          <w:szCs w:val="28"/>
        </w:rPr>
        <w:t>3) стационарно</w:t>
      </w:r>
    </w:p>
    <w:p w:rsidR="00D376DB" w:rsidRPr="00142B00" w:rsidRDefault="00D376DB" w:rsidP="002A379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lastRenderedPageBreak/>
        <w:t>Таким образом</w:t>
      </w:r>
      <w:r w:rsidR="00393B12">
        <w:rPr>
          <w:rFonts w:ascii="Times New Roman" w:hAnsi="Times New Roman" w:cs="Times New Roman"/>
          <w:bCs/>
          <w:sz w:val="28"/>
          <w:szCs w:val="28"/>
        </w:rPr>
        <w:t>,</w:t>
      </w:r>
      <w:r w:rsidRPr="00142B00">
        <w:rPr>
          <w:rFonts w:ascii="Times New Roman" w:hAnsi="Times New Roman" w:cs="Times New Roman"/>
          <w:bCs/>
          <w:sz w:val="28"/>
          <w:szCs w:val="28"/>
        </w:rPr>
        <w:t xml:space="preserve"> профилактическая деятельность медицинских сестер охватывает все сферы жизни и деятельности населения, влияет на все категории рисков ухудшения состояния здоровья.</w:t>
      </w:r>
    </w:p>
    <w:p w:rsidR="00393B12" w:rsidRDefault="00393B12" w:rsidP="00393B12">
      <w:pPr>
        <w:spacing w:line="276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93B12" w:rsidRPr="00A76460" w:rsidRDefault="00393B12" w:rsidP="00393B12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</w:p>
    <w:p w:rsidR="00D57616" w:rsidRPr="00142B00" w:rsidRDefault="00393B12" w:rsidP="00393B12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142B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76DB" w:rsidRPr="00142B00">
        <w:rPr>
          <w:rFonts w:ascii="Times New Roman" w:hAnsi="Times New Roman" w:cs="Times New Roman"/>
          <w:bCs/>
          <w:sz w:val="28"/>
          <w:szCs w:val="28"/>
        </w:rPr>
        <w:t xml:space="preserve">Одной из современных форм профилактической работы медицинского персонала </w:t>
      </w:r>
      <w:r w:rsidR="00CA743C" w:rsidRPr="00142B00">
        <w:rPr>
          <w:rFonts w:ascii="Times New Roman" w:hAnsi="Times New Roman" w:cs="Times New Roman"/>
          <w:bCs/>
          <w:sz w:val="28"/>
          <w:szCs w:val="28"/>
        </w:rPr>
        <w:t>можно выделить</w:t>
      </w:r>
      <w:r w:rsidR="00D376DB" w:rsidRPr="00142B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76DB" w:rsidRPr="00142B00">
        <w:rPr>
          <w:rFonts w:ascii="Times New Roman" w:hAnsi="Times New Roman" w:cs="Times New Roman"/>
          <w:b/>
          <w:bCs/>
          <w:i/>
          <w:sz w:val="28"/>
          <w:szCs w:val="28"/>
        </w:rPr>
        <w:t>деятельность центров здоровья</w:t>
      </w:r>
      <w:r w:rsidR="00D376DB" w:rsidRPr="00142B00">
        <w:rPr>
          <w:rFonts w:ascii="Times New Roman" w:hAnsi="Times New Roman" w:cs="Times New Roman"/>
          <w:bCs/>
          <w:sz w:val="28"/>
          <w:szCs w:val="28"/>
        </w:rPr>
        <w:t>.</w:t>
      </w:r>
      <w:r w:rsidR="00953BD6" w:rsidRPr="00142B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BD6" w:rsidRPr="00142B00">
        <w:rPr>
          <w:rFonts w:ascii="Times New Roman" w:eastAsia="Calibri" w:hAnsi="Times New Roman" w:cs="Times New Roman"/>
          <w:sz w:val="28"/>
          <w:szCs w:val="28"/>
        </w:rPr>
        <w:t>В Омской области Министерством здравоохранения создан</w:t>
      </w:r>
      <w:r w:rsidR="00953BD6" w:rsidRPr="00142B00">
        <w:rPr>
          <w:rFonts w:ascii="Times New Roman" w:hAnsi="Times New Roman" w:cs="Times New Roman"/>
          <w:sz w:val="28"/>
          <w:szCs w:val="28"/>
        </w:rPr>
        <w:t>ы</w:t>
      </w:r>
      <w:r w:rsidR="00953BD6" w:rsidRPr="00142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34AF" w:rsidRPr="00142B00">
        <w:rPr>
          <w:rFonts w:ascii="Times New Roman" w:hAnsi="Times New Roman" w:cs="Times New Roman"/>
          <w:sz w:val="28"/>
          <w:szCs w:val="28"/>
        </w:rPr>
        <w:t>12</w:t>
      </w:r>
      <w:r w:rsidR="00953BD6" w:rsidRPr="00142B00">
        <w:rPr>
          <w:rFonts w:ascii="Times New Roman" w:eastAsia="Calibri" w:hAnsi="Times New Roman" w:cs="Times New Roman"/>
          <w:sz w:val="28"/>
          <w:szCs w:val="28"/>
        </w:rPr>
        <w:t xml:space="preserve"> центр</w:t>
      </w:r>
      <w:r w:rsidR="009434AF" w:rsidRPr="00142B00">
        <w:rPr>
          <w:rFonts w:ascii="Times New Roman" w:hAnsi="Times New Roman" w:cs="Times New Roman"/>
          <w:sz w:val="28"/>
          <w:szCs w:val="28"/>
        </w:rPr>
        <w:t>ов</w:t>
      </w:r>
      <w:r w:rsidR="00953BD6" w:rsidRPr="00142B00">
        <w:rPr>
          <w:rFonts w:ascii="Times New Roman" w:eastAsia="Calibri" w:hAnsi="Times New Roman" w:cs="Times New Roman"/>
          <w:sz w:val="28"/>
          <w:szCs w:val="28"/>
        </w:rPr>
        <w:t xml:space="preserve"> здоровья </w:t>
      </w:r>
      <w:r w:rsidR="009434AF" w:rsidRPr="00142B00">
        <w:rPr>
          <w:rFonts w:ascii="Times New Roman" w:hAnsi="Times New Roman" w:cs="Times New Roman"/>
          <w:sz w:val="28"/>
          <w:szCs w:val="28"/>
        </w:rPr>
        <w:t xml:space="preserve">для взрослых и детей на базах медицинских организаций, которые </w:t>
      </w:r>
      <w:r w:rsidR="00F56939" w:rsidRPr="00142B00">
        <w:rPr>
          <w:rFonts w:ascii="Times New Roman" w:hAnsi="Times New Roman" w:cs="Times New Roman"/>
          <w:b/>
          <w:bCs/>
          <w:sz w:val="28"/>
          <w:szCs w:val="28"/>
        </w:rPr>
        <w:t>решают</w:t>
      </w:r>
      <w:r w:rsidR="009434AF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6939" w:rsidRPr="00142B00">
        <w:rPr>
          <w:rFonts w:ascii="Times New Roman" w:hAnsi="Times New Roman" w:cs="Times New Roman"/>
          <w:b/>
          <w:bCs/>
          <w:sz w:val="28"/>
          <w:szCs w:val="28"/>
        </w:rPr>
        <w:t>следующие задачи</w:t>
      </w:r>
      <w:r w:rsidR="009434AF" w:rsidRPr="00142B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57616" w:rsidRPr="00142B00" w:rsidRDefault="00D57616" w:rsidP="002A379C">
      <w:pPr>
        <w:pStyle w:val="a3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Проведение обследования </w:t>
      </w:r>
      <w:r w:rsidR="009434AF" w:rsidRPr="00142B00">
        <w:rPr>
          <w:rFonts w:ascii="Times New Roman" w:hAnsi="Times New Roman" w:cs="Times New Roman"/>
          <w:bCs/>
          <w:sz w:val="28"/>
          <w:szCs w:val="28"/>
        </w:rPr>
        <w:t>населения</w:t>
      </w:r>
      <w:r w:rsidRPr="00142B00">
        <w:rPr>
          <w:rFonts w:ascii="Times New Roman" w:hAnsi="Times New Roman" w:cs="Times New Roman"/>
          <w:bCs/>
          <w:sz w:val="28"/>
          <w:szCs w:val="28"/>
        </w:rPr>
        <w:t xml:space="preserve"> с целью оценки функциональных и адаптативных резервов здоровья, выявления факторов риска развития неинфекционных заболеваний;</w:t>
      </w:r>
    </w:p>
    <w:p w:rsidR="00D57616" w:rsidRPr="00142B00" w:rsidRDefault="00D376DB" w:rsidP="002A379C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Выявление </w:t>
      </w:r>
      <w:r w:rsidR="00D57616" w:rsidRPr="00142B00">
        <w:rPr>
          <w:rFonts w:ascii="Times New Roman" w:hAnsi="Times New Roman" w:cs="Times New Roman"/>
          <w:bCs/>
          <w:sz w:val="28"/>
          <w:szCs w:val="28"/>
        </w:rPr>
        <w:t>риск</w:t>
      </w:r>
      <w:r w:rsidRPr="00142B00">
        <w:rPr>
          <w:rFonts w:ascii="Times New Roman" w:hAnsi="Times New Roman" w:cs="Times New Roman"/>
          <w:bCs/>
          <w:sz w:val="28"/>
          <w:szCs w:val="28"/>
        </w:rPr>
        <w:t>а</w:t>
      </w:r>
      <w:r w:rsidR="00D57616" w:rsidRPr="00142B00">
        <w:rPr>
          <w:rFonts w:ascii="Times New Roman" w:hAnsi="Times New Roman" w:cs="Times New Roman"/>
          <w:bCs/>
          <w:sz w:val="28"/>
          <w:szCs w:val="28"/>
        </w:rPr>
        <w:t xml:space="preserve"> пагубного потребления алкоголя, потребления наркотических средств и психотропных веществ;</w:t>
      </w:r>
    </w:p>
    <w:p w:rsidR="00D57616" w:rsidRPr="00142B00" w:rsidRDefault="00D57616" w:rsidP="002A379C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определение антропометрических параметров;</w:t>
      </w:r>
    </w:p>
    <w:p w:rsidR="00D57616" w:rsidRPr="00142B00" w:rsidRDefault="00D57616" w:rsidP="002A379C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скрининг-оценка уровня психофизиологического и соматического здоровья, функциональных и адаптивных резервов организма;</w:t>
      </w:r>
    </w:p>
    <w:p w:rsidR="00D57616" w:rsidRPr="00142B00" w:rsidRDefault="00D57616" w:rsidP="002A379C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экспресс-оценка</w:t>
      </w:r>
      <w:r w:rsidR="00963FC0" w:rsidRPr="00142B00">
        <w:rPr>
          <w:rFonts w:ascii="Times New Roman" w:hAnsi="Times New Roman" w:cs="Times New Roman"/>
          <w:bCs/>
          <w:sz w:val="28"/>
          <w:szCs w:val="28"/>
        </w:rPr>
        <w:t xml:space="preserve"> состояния сердечно-сосудистой, дыхательной и других систем организма</w:t>
      </w:r>
      <w:r w:rsidRPr="00142B00">
        <w:rPr>
          <w:rFonts w:ascii="Times New Roman" w:hAnsi="Times New Roman" w:cs="Times New Roman"/>
          <w:bCs/>
          <w:sz w:val="28"/>
          <w:szCs w:val="28"/>
        </w:rPr>
        <w:t>;</w:t>
      </w:r>
    </w:p>
    <w:p w:rsidR="00D57616" w:rsidRPr="00142B00" w:rsidRDefault="00D57616" w:rsidP="002A379C">
      <w:pPr>
        <w:pStyle w:val="a3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Индивидуальное консультирование граждан по вопросам ведения здорового образа жизни </w:t>
      </w:r>
    </w:p>
    <w:p w:rsidR="00D57616" w:rsidRPr="00142B00" w:rsidRDefault="00D57616" w:rsidP="002A379C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рекомендации по рациональному питанию, двигательной активности, занятиям физической культурой и спортом, режиму сна, условиям быта, труда (учебы) и отдыха, психогигиене и управлению стрессом, профилактике факторов риска развития неинфекционных заболеваний, ответственному отношению к своему здоровью и здоровью членов своей семьи, принципам ответственного родительства.</w:t>
      </w:r>
    </w:p>
    <w:p w:rsidR="00393B12" w:rsidRDefault="00393B12" w:rsidP="002A379C">
      <w:pPr>
        <w:pStyle w:val="a3"/>
        <w:spacing w:line="360" w:lineRule="auto"/>
        <w:ind w:left="1069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3B12" w:rsidRPr="00A76460" w:rsidRDefault="00393B12" w:rsidP="00393B12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</w:p>
    <w:p w:rsidR="00D57616" w:rsidRPr="00142B00" w:rsidRDefault="00D57616" w:rsidP="002A379C">
      <w:pPr>
        <w:pStyle w:val="a3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Проведение </w:t>
      </w:r>
      <w:r w:rsidR="00963FC0" w:rsidRPr="00142B00">
        <w:rPr>
          <w:rFonts w:ascii="Times New Roman" w:hAnsi="Times New Roman" w:cs="Times New Roman"/>
          <w:bCs/>
          <w:sz w:val="28"/>
          <w:szCs w:val="28"/>
        </w:rPr>
        <w:t xml:space="preserve">различных </w:t>
      </w: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мероприятий по коррекции факторов риска развития </w:t>
      </w:r>
      <w:r w:rsidR="00963FC0" w:rsidRPr="00142B00">
        <w:rPr>
          <w:rFonts w:ascii="Times New Roman" w:hAnsi="Times New Roman" w:cs="Times New Roman"/>
          <w:bCs/>
          <w:sz w:val="28"/>
          <w:szCs w:val="28"/>
        </w:rPr>
        <w:t xml:space="preserve">хронических </w:t>
      </w:r>
      <w:r w:rsidRPr="00142B00">
        <w:rPr>
          <w:rFonts w:ascii="Times New Roman" w:hAnsi="Times New Roman" w:cs="Times New Roman"/>
          <w:bCs/>
          <w:sz w:val="28"/>
          <w:szCs w:val="28"/>
        </w:rPr>
        <w:t>неинфекционных заболеваний.</w:t>
      </w:r>
    </w:p>
    <w:p w:rsidR="00D57616" w:rsidRPr="00142B00" w:rsidRDefault="00D57616" w:rsidP="002A379C">
      <w:pPr>
        <w:pStyle w:val="a3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lastRenderedPageBreak/>
        <w:t>Направление пациентов в необходимых случаях к врачам-специалистам.</w:t>
      </w:r>
    </w:p>
    <w:p w:rsidR="00D57616" w:rsidRPr="00142B00" w:rsidRDefault="00D57616" w:rsidP="002A379C">
      <w:pPr>
        <w:pStyle w:val="a3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Организация и проведение мероприятий по мотивированию </w:t>
      </w:r>
      <w:r w:rsidR="00822B47" w:rsidRPr="00142B00">
        <w:rPr>
          <w:rFonts w:ascii="Times New Roman" w:hAnsi="Times New Roman" w:cs="Times New Roman"/>
          <w:bCs/>
          <w:sz w:val="28"/>
          <w:szCs w:val="28"/>
        </w:rPr>
        <w:t>населения</w:t>
      </w:r>
      <w:r w:rsidRPr="00142B00">
        <w:rPr>
          <w:rFonts w:ascii="Times New Roman" w:hAnsi="Times New Roman" w:cs="Times New Roman"/>
          <w:bCs/>
          <w:sz w:val="28"/>
          <w:szCs w:val="28"/>
        </w:rPr>
        <w:t xml:space="preserve"> к ведению здорового образа жизни.</w:t>
      </w:r>
    </w:p>
    <w:p w:rsidR="00D57616" w:rsidRPr="00142B00" w:rsidRDefault="00D57616" w:rsidP="002A379C">
      <w:pPr>
        <w:pStyle w:val="a3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Обучение правилам оказания первой помощи при жизнеугрожающих заболеваниях и их осложнениях.</w:t>
      </w:r>
    </w:p>
    <w:p w:rsidR="00393B12" w:rsidRDefault="00393B12" w:rsidP="002A379C">
      <w:pPr>
        <w:pStyle w:val="a3"/>
        <w:spacing w:line="360" w:lineRule="auto"/>
        <w:ind w:left="1069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3B12" w:rsidRPr="00A76460" w:rsidRDefault="00393B12" w:rsidP="00393B12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</w:p>
    <w:p w:rsidR="008765E9" w:rsidRPr="00142B00" w:rsidRDefault="00393B12" w:rsidP="00393B12">
      <w:pPr>
        <w:pStyle w:val="a3"/>
        <w:spacing w:line="360" w:lineRule="auto"/>
        <w:ind w:left="0" w:firstLine="1069"/>
        <w:rPr>
          <w:rFonts w:ascii="Times New Roman" w:hAnsi="Times New Roman" w:cs="Times New Roman"/>
          <w:b/>
          <w:bCs/>
          <w:sz w:val="28"/>
          <w:szCs w:val="28"/>
        </w:rPr>
      </w:pPr>
      <w:r w:rsidRPr="00142B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765E9" w:rsidRPr="00142B00">
        <w:rPr>
          <w:rFonts w:ascii="Times New Roman" w:hAnsi="Times New Roman" w:cs="Times New Roman"/>
          <w:b/>
          <w:bCs/>
          <w:sz w:val="28"/>
          <w:szCs w:val="28"/>
        </w:rPr>
        <w:t>В качестве примера можно привести результаты деятельности центров здоровья в Омской области за 2017 год.</w:t>
      </w:r>
    </w:p>
    <w:p w:rsidR="008765E9" w:rsidRPr="00142B00" w:rsidRDefault="008765E9" w:rsidP="002A379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Посетили центры здоровья -130 328 человек, из них  44 666 детей. </w:t>
      </w:r>
    </w:p>
    <w:p w:rsidR="008765E9" w:rsidRPr="00142B00" w:rsidRDefault="008765E9" w:rsidP="002A379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У 69,3 % обследованных выявлены факторы риска</w:t>
      </w:r>
    </w:p>
    <w:p w:rsidR="008765E9" w:rsidRPr="00142B00" w:rsidRDefault="008765E9" w:rsidP="002A379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Индивидуальные планы оздоровления составлены 85 217 взрослым и 44 297 детям.  </w:t>
      </w:r>
    </w:p>
    <w:p w:rsidR="008765E9" w:rsidRPr="00142B00" w:rsidRDefault="008765E9" w:rsidP="002A379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Направлено  к специалистам в амбулаторно-поликлинические учреждения – 48218</w:t>
      </w:r>
      <w:r w:rsidR="00393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bCs/>
          <w:sz w:val="28"/>
          <w:szCs w:val="28"/>
        </w:rPr>
        <w:t xml:space="preserve">человек, из них </w:t>
      </w:r>
      <w:r w:rsidR="00393B12" w:rsidRPr="00142B00">
        <w:rPr>
          <w:rFonts w:ascii="Times New Roman" w:hAnsi="Times New Roman" w:cs="Times New Roman"/>
          <w:bCs/>
          <w:sz w:val="28"/>
          <w:szCs w:val="28"/>
        </w:rPr>
        <w:t>10</w:t>
      </w:r>
      <w:r w:rsidR="00393B12">
        <w:rPr>
          <w:rFonts w:ascii="Times New Roman" w:hAnsi="Times New Roman" w:cs="Times New Roman"/>
          <w:bCs/>
          <w:sz w:val="28"/>
          <w:szCs w:val="28"/>
        </w:rPr>
        <w:t> </w:t>
      </w:r>
      <w:r w:rsidR="00393B12" w:rsidRPr="00142B00">
        <w:rPr>
          <w:rFonts w:ascii="Times New Roman" w:hAnsi="Times New Roman" w:cs="Times New Roman"/>
          <w:bCs/>
          <w:sz w:val="28"/>
          <w:szCs w:val="28"/>
        </w:rPr>
        <w:t>702</w:t>
      </w:r>
      <w:r w:rsidR="00393B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2B00">
        <w:rPr>
          <w:rFonts w:ascii="Times New Roman" w:hAnsi="Times New Roman" w:cs="Times New Roman"/>
          <w:bCs/>
          <w:sz w:val="28"/>
          <w:szCs w:val="28"/>
        </w:rPr>
        <w:t>детей.</w:t>
      </w:r>
    </w:p>
    <w:p w:rsidR="008765E9" w:rsidRPr="00142B00" w:rsidRDefault="008765E9" w:rsidP="002A379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 xml:space="preserve">Направлено к врачам психиатрам-наркологам - 4 418 человек. </w:t>
      </w:r>
    </w:p>
    <w:p w:rsidR="00963FC0" w:rsidRPr="00142B00" w:rsidRDefault="00963FC0" w:rsidP="002A379C">
      <w:pPr>
        <w:pStyle w:val="a3"/>
        <w:spacing w:line="360" w:lineRule="auto"/>
        <w:ind w:left="426" w:firstLine="0"/>
        <w:rPr>
          <w:rFonts w:ascii="Times New Roman" w:hAnsi="Times New Roman" w:cs="Times New Roman"/>
          <w:bCs/>
          <w:sz w:val="28"/>
          <w:szCs w:val="28"/>
        </w:rPr>
      </w:pPr>
    </w:p>
    <w:p w:rsidR="00C263D9" w:rsidRDefault="00963FC0" w:rsidP="00C263D9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Так же с профилактической целью проводится обучение населения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 в «школ</w:t>
      </w:r>
      <w:r w:rsidRPr="00142B00">
        <w:rPr>
          <w:rFonts w:ascii="Times New Roman" w:hAnsi="Times New Roman" w:cs="Times New Roman"/>
          <w:b/>
          <w:bCs/>
          <w:sz w:val="28"/>
          <w:szCs w:val="28"/>
        </w:rPr>
        <w:t xml:space="preserve">ах </w:t>
      </w:r>
      <w:r w:rsidR="00D57616" w:rsidRPr="00142B00">
        <w:rPr>
          <w:rFonts w:ascii="Times New Roman" w:hAnsi="Times New Roman" w:cs="Times New Roman"/>
          <w:b/>
          <w:bCs/>
          <w:sz w:val="28"/>
          <w:szCs w:val="28"/>
        </w:rPr>
        <w:t>здоровья»</w:t>
      </w:r>
      <w:r w:rsidR="00C26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63D9">
        <w:rPr>
          <w:rFonts w:ascii="Times New Roman" w:hAnsi="Times New Roman" w:cs="Times New Roman"/>
          <w:bCs/>
          <w:sz w:val="28"/>
          <w:szCs w:val="28"/>
        </w:rPr>
        <w:t>или организовываются кабинеты по профилактике заболеваний.</w:t>
      </w:r>
    </w:p>
    <w:p w:rsidR="00D57616" w:rsidRPr="00142B00" w:rsidRDefault="00C263D9" w:rsidP="00C263D9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Темами обучения могут являться такие заболевания как: артериальная гипертензия, бронхиальная астма, сахарный диабет и многие другие.</w:t>
      </w:r>
    </w:p>
    <w:p w:rsidR="00520975" w:rsidRPr="00142B00" w:rsidRDefault="00520975" w:rsidP="002A379C">
      <w:pPr>
        <w:tabs>
          <w:tab w:val="num" w:pos="426"/>
        </w:tabs>
        <w:spacing w:line="36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</w:p>
    <w:p w:rsidR="002C1569" w:rsidRPr="00142B00" w:rsidRDefault="002C1569" w:rsidP="002A379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42B00">
        <w:rPr>
          <w:rFonts w:ascii="Times New Roman" w:hAnsi="Times New Roman" w:cs="Times New Roman"/>
          <w:bCs/>
          <w:sz w:val="28"/>
          <w:szCs w:val="28"/>
        </w:rPr>
        <w:t>При этом необходимо отметить, что сколько бы небыли масштабными профилактические мероприятия</w:t>
      </w:r>
      <w:r w:rsidR="00CA743C" w:rsidRPr="00142B00">
        <w:rPr>
          <w:rFonts w:ascii="Times New Roman" w:hAnsi="Times New Roman" w:cs="Times New Roman"/>
          <w:bCs/>
          <w:sz w:val="28"/>
          <w:szCs w:val="28"/>
        </w:rPr>
        <w:t xml:space="preserve"> проводимые медицинскими персоналом</w:t>
      </w:r>
      <w:r w:rsidRPr="00142B00">
        <w:rPr>
          <w:rFonts w:ascii="Times New Roman" w:hAnsi="Times New Roman" w:cs="Times New Roman"/>
          <w:bCs/>
          <w:sz w:val="28"/>
          <w:szCs w:val="28"/>
        </w:rPr>
        <w:t>, их результативность будет минимальной, до тех пор, пока сам пациент не станет мотивированным на сохранение собственного</w:t>
      </w:r>
      <w:r w:rsidR="00BF769E" w:rsidRPr="00142B00">
        <w:rPr>
          <w:rFonts w:ascii="Times New Roman" w:hAnsi="Times New Roman" w:cs="Times New Roman"/>
          <w:bCs/>
          <w:sz w:val="28"/>
          <w:szCs w:val="28"/>
        </w:rPr>
        <w:t xml:space="preserve"> здоровья.</w:t>
      </w:r>
      <w:r w:rsidRPr="00142B0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263D9" w:rsidRDefault="00C263D9" w:rsidP="00C263D9">
      <w:pPr>
        <w:spacing w:line="276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263D9" w:rsidRPr="00A76460" w:rsidRDefault="00C263D9" w:rsidP="00C263D9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</w:p>
    <w:p w:rsidR="0064289E" w:rsidRPr="00142B00" w:rsidRDefault="00C263D9" w:rsidP="00C263D9">
      <w:pPr>
        <w:pStyle w:val="a3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289E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1994 году Межведомственная комиссия Совета безопасности Российской Федерации по охране здоровья населения определила соотношение различных </w:t>
      </w:r>
      <w:r w:rsidR="0064289E"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факторов обеспечения здоровья современного человека, выделив в качестве основных четыре группы таких факторов:</w:t>
      </w:r>
    </w:p>
    <w:p w:rsidR="0064289E" w:rsidRPr="00142B00" w:rsidRDefault="0064289E" w:rsidP="002A379C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генетические факторы</w:t>
      </w:r>
      <w:r w:rsidR="00C2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составляют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15-20%;</w:t>
      </w:r>
    </w:p>
    <w:p w:rsidR="0064289E" w:rsidRPr="00142B00" w:rsidRDefault="0064289E" w:rsidP="002A379C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окружающей среды </w:t>
      </w:r>
      <w:r w:rsidR="00C2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— 20-25%;</w:t>
      </w:r>
    </w:p>
    <w:p w:rsidR="0064289E" w:rsidRPr="00142B00" w:rsidRDefault="0064289E" w:rsidP="002A379C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медицинское обеспечение — 10-15%;</w:t>
      </w:r>
    </w:p>
    <w:p w:rsidR="0064289E" w:rsidRPr="00142B00" w:rsidRDefault="0064289E" w:rsidP="002A379C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образ жизни людей — 50-55%.</w:t>
      </w:r>
    </w:p>
    <w:p w:rsidR="00C263D9" w:rsidRPr="00A76460" w:rsidRDefault="00C263D9" w:rsidP="00C263D9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</w:p>
    <w:p w:rsidR="00C00844" w:rsidRPr="00831348" w:rsidRDefault="0064289E" w:rsidP="00C263D9">
      <w:pPr>
        <w:pStyle w:val="a3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 н</w:t>
      </w:r>
      <w:r w:rsidR="00C00844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овая парадигма здоровья четко и конструктивно определена академиком </w:t>
      </w:r>
      <w:r w:rsidR="00376E46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</w:t>
      </w:r>
      <w:r w:rsidR="00CA743C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76E46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Михайлович</w:t>
      </w:r>
      <w:r w:rsidR="00CA743C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C00844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Амосовым</w:t>
      </w:r>
      <w:r w:rsidR="00376E46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в середине прошлого столетия</w:t>
      </w:r>
      <w:r w:rsidR="00C00844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«Чтобы стать здоровым, </w:t>
      </w:r>
      <w:r w:rsidR="00C00844" w:rsidRPr="00831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нужны собственные усилия, постоянные и значительные</w:t>
      </w:r>
      <w:r w:rsidR="00C00844" w:rsidRPr="0083134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Заменить их ничем нельзя».</w:t>
      </w:r>
    </w:p>
    <w:p w:rsidR="00831348" w:rsidRPr="00831348" w:rsidRDefault="00831348" w:rsidP="002A379C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831348">
        <w:rPr>
          <w:rFonts w:ascii="Times New Roman" w:hAnsi="Times New Roman" w:cs="Times New Roman"/>
          <w:sz w:val="28"/>
          <w:szCs w:val="28"/>
        </w:rPr>
        <w:t xml:space="preserve">Для того чтобы выйти на </w:t>
      </w:r>
      <w:r w:rsidRPr="00831348">
        <w:rPr>
          <w:rFonts w:ascii="Times New Roman" w:hAnsi="Times New Roman" w:cs="Times New Roman"/>
          <w:b/>
          <w:sz w:val="28"/>
          <w:szCs w:val="28"/>
        </w:rPr>
        <w:t>новый</w:t>
      </w:r>
      <w:r w:rsidRPr="00831348">
        <w:rPr>
          <w:rFonts w:ascii="Times New Roman" w:hAnsi="Times New Roman" w:cs="Times New Roman"/>
          <w:sz w:val="28"/>
          <w:szCs w:val="28"/>
        </w:rPr>
        <w:t xml:space="preserve"> уровень, предусматривающий </w:t>
      </w:r>
      <w:r w:rsidRPr="00831348">
        <w:rPr>
          <w:rFonts w:ascii="Times New Roman" w:hAnsi="Times New Roman" w:cs="Times New Roman"/>
          <w:b/>
          <w:sz w:val="28"/>
          <w:szCs w:val="28"/>
        </w:rPr>
        <w:t>увеличение продолжительности жизни и улучшение состояния здоровья людей</w:t>
      </w:r>
      <w:r w:rsidRPr="00831348">
        <w:rPr>
          <w:rFonts w:ascii="Times New Roman" w:hAnsi="Times New Roman" w:cs="Times New Roman"/>
          <w:sz w:val="28"/>
          <w:szCs w:val="28"/>
        </w:rPr>
        <w:t xml:space="preserve">, необходимо сформировать </w:t>
      </w:r>
      <w:r w:rsidRPr="00831348">
        <w:rPr>
          <w:rFonts w:ascii="Times New Roman" w:hAnsi="Times New Roman" w:cs="Times New Roman"/>
          <w:b/>
          <w:sz w:val="28"/>
          <w:szCs w:val="28"/>
        </w:rPr>
        <w:t>ответственное отношение граждан к своему здоровью</w:t>
      </w:r>
      <w:r w:rsidRPr="00831348">
        <w:rPr>
          <w:rFonts w:ascii="Times New Roman" w:hAnsi="Times New Roman" w:cs="Times New Roman"/>
          <w:sz w:val="28"/>
          <w:szCs w:val="28"/>
        </w:rPr>
        <w:t xml:space="preserve">, </w:t>
      </w:r>
      <w:r w:rsidRPr="00831348">
        <w:rPr>
          <w:rFonts w:ascii="Times New Roman" w:hAnsi="Times New Roman" w:cs="Times New Roman"/>
          <w:b/>
          <w:sz w:val="28"/>
          <w:szCs w:val="28"/>
        </w:rPr>
        <w:t>обеспечить их</w:t>
      </w:r>
      <w:r w:rsidRPr="00831348">
        <w:rPr>
          <w:rFonts w:ascii="Times New Roman" w:hAnsi="Times New Roman" w:cs="Times New Roman"/>
          <w:sz w:val="28"/>
          <w:szCs w:val="28"/>
        </w:rPr>
        <w:t xml:space="preserve"> </w:t>
      </w:r>
      <w:r w:rsidRPr="00831348">
        <w:rPr>
          <w:rFonts w:ascii="Times New Roman" w:hAnsi="Times New Roman" w:cs="Times New Roman"/>
          <w:b/>
          <w:sz w:val="28"/>
          <w:szCs w:val="28"/>
        </w:rPr>
        <w:t>знаниями п</w:t>
      </w:r>
      <w:r w:rsidRPr="00831348">
        <w:rPr>
          <w:rFonts w:ascii="Times New Roman" w:hAnsi="Times New Roman" w:cs="Times New Roman"/>
          <w:sz w:val="28"/>
          <w:szCs w:val="28"/>
        </w:rPr>
        <w:t xml:space="preserve">о </w:t>
      </w:r>
      <w:r w:rsidRPr="00831348">
        <w:rPr>
          <w:rFonts w:ascii="Times New Roman" w:hAnsi="Times New Roman" w:cs="Times New Roman"/>
          <w:b/>
          <w:sz w:val="28"/>
          <w:szCs w:val="28"/>
        </w:rPr>
        <w:t>укреплению здоровья и предотвращению заболеваний</w:t>
      </w:r>
      <w:r w:rsidRPr="00831348">
        <w:rPr>
          <w:rFonts w:ascii="Times New Roman" w:hAnsi="Times New Roman" w:cs="Times New Roman"/>
          <w:sz w:val="28"/>
          <w:szCs w:val="28"/>
        </w:rPr>
        <w:t xml:space="preserve">, </w:t>
      </w:r>
      <w:r w:rsidRPr="00831348">
        <w:rPr>
          <w:rFonts w:ascii="Times New Roman" w:hAnsi="Times New Roman" w:cs="Times New Roman"/>
          <w:b/>
          <w:sz w:val="28"/>
          <w:szCs w:val="28"/>
        </w:rPr>
        <w:t>усилить</w:t>
      </w:r>
      <w:r w:rsidRPr="00831348">
        <w:rPr>
          <w:rFonts w:ascii="Times New Roman" w:hAnsi="Times New Roman" w:cs="Times New Roman"/>
          <w:sz w:val="28"/>
          <w:szCs w:val="28"/>
        </w:rPr>
        <w:t xml:space="preserve"> </w:t>
      </w:r>
      <w:r w:rsidRPr="00831348">
        <w:rPr>
          <w:rFonts w:ascii="Times New Roman" w:hAnsi="Times New Roman" w:cs="Times New Roman"/>
          <w:b/>
          <w:sz w:val="28"/>
          <w:szCs w:val="28"/>
        </w:rPr>
        <w:t>массовые профилактические мероприятия</w:t>
      </w:r>
      <w:r w:rsidRPr="008313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5B53" w:rsidRPr="00831348" w:rsidRDefault="0078705C" w:rsidP="002A379C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Повышенная ответственность за собственное здоровье должно касаться и самих медицинских работников. М</w:t>
      </w:r>
      <w:r w:rsidR="006C5B53" w:rsidRPr="00831348">
        <w:rPr>
          <w:rFonts w:ascii="Times New Roman" w:hAnsi="Times New Roman" w:cs="Times New Roman"/>
          <w:sz w:val="28"/>
          <w:szCs w:val="28"/>
        </w:rPr>
        <w:t>едицинская сестра должна олицетворять собой здоровье и благополучие. А достичь она этого сможет только ведя правильный здоровый образ жизни.</w:t>
      </w:r>
    </w:p>
    <w:p w:rsidR="006C5B53" w:rsidRPr="00831348" w:rsidRDefault="006C5B53" w:rsidP="002A379C">
      <w:pPr>
        <w:pStyle w:val="a4"/>
        <w:spacing w:before="0" w:beforeAutospacing="0" w:after="0" w:afterAutospacing="0" w:line="360" w:lineRule="auto"/>
        <w:ind w:left="709"/>
        <w:jc w:val="center"/>
        <w:rPr>
          <w:b/>
          <w:sz w:val="28"/>
          <w:szCs w:val="28"/>
        </w:rPr>
      </w:pPr>
    </w:p>
    <w:p w:rsidR="00CB4788" w:rsidRPr="00831348" w:rsidRDefault="00CB4788" w:rsidP="002A379C">
      <w:pPr>
        <w:pStyle w:val="a4"/>
        <w:spacing w:before="0" w:beforeAutospacing="0" w:after="0" w:afterAutospacing="0" w:line="360" w:lineRule="auto"/>
        <w:ind w:left="709"/>
        <w:jc w:val="center"/>
        <w:rPr>
          <w:b/>
          <w:sz w:val="28"/>
          <w:szCs w:val="28"/>
        </w:rPr>
      </w:pPr>
      <w:r w:rsidRPr="00831348">
        <w:rPr>
          <w:b/>
          <w:sz w:val="28"/>
          <w:szCs w:val="28"/>
        </w:rPr>
        <w:t>В основе формирования здорового образа жизни лежит ряд ключевых положений:</w:t>
      </w:r>
    </w:p>
    <w:p w:rsidR="00C263D9" w:rsidRPr="00A76460" w:rsidRDefault="00C263D9" w:rsidP="00C263D9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</w:p>
    <w:p w:rsidR="00D0581F" w:rsidRPr="00142B00" w:rsidRDefault="00CB4788" w:rsidP="00C263D9">
      <w:pPr>
        <w:pStyle w:val="a4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31348">
        <w:rPr>
          <w:sz w:val="28"/>
          <w:szCs w:val="28"/>
        </w:rPr>
        <w:t>Активным носителем здорового образа жизни является конкретный человек.</w:t>
      </w:r>
      <w:r w:rsidR="00515259" w:rsidRPr="00831348">
        <w:rPr>
          <w:sz w:val="28"/>
          <w:szCs w:val="28"/>
        </w:rPr>
        <w:t xml:space="preserve"> </w:t>
      </w:r>
      <w:r w:rsidR="00D0581F" w:rsidRPr="00831348">
        <w:rPr>
          <w:sz w:val="28"/>
          <w:szCs w:val="28"/>
        </w:rPr>
        <w:t>В настоящее время</w:t>
      </w:r>
      <w:r w:rsidR="00D0581F" w:rsidRPr="00142B00">
        <w:rPr>
          <w:sz w:val="28"/>
          <w:szCs w:val="28"/>
        </w:rPr>
        <w:t xml:space="preserve"> наблюдается парадокс: при абсолютно положительном отношении к факторам здорового образа жизни, особенно в отношении питания и </w:t>
      </w:r>
      <w:r w:rsidR="00D0581F" w:rsidRPr="00142B00">
        <w:rPr>
          <w:sz w:val="28"/>
          <w:szCs w:val="28"/>
        </w:rPr>
        <w:lastRenderedPageBreak/>
        <w:t xml:space="preserve">двигательного режима, </w:t>
      </w:r>
      <w:r w:rsidR="00D0581F" w:rsidRPr="00C263D9">
        <w:rPr>
          <w:b/>
          <w:sz w:val="28"/>
          <w:szCs w:val="28"/>
        </w:rPr>
        <w:t>в реальности их используют лишь</w:t>
      </w:r>
      <w:r w:rsidR="00D0581F" w:rsidRPr="00142B00">
        <w:rPr>
          <w:sz w:val="28"/>
          <w:szCs w:val="28"/>
        </w:rPr>
        <w:t xml:space="preserve"> 10%-15% опрошенных. Это происходит из-за низкой активности личности, поведенческой пассивности.</w:t>
      </w:r>
    </w:p>
    <w:p w:rsidR="00C263D9" w:rsidRDefault="00C263D9" w:rsidP="00C263D9">
      <w:pPr>
        <w:spacing w:line="276" w:lineRule="auto"/>
        <w:ind w:firstLine="0"/>
        <w:rPr>
          <w:b/>
          <w:sz w:val="28"/>
          <w:szCs w:val="28"/>
        </w:rPr>
      </w:pPr>
    </w:p>
    <w:p w:rsidR="00C263D9" w:rsidRPr="00A76460" w:rsidRDefault="00C263D9" w:rsidP="00C263D9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</w:p>
    <w:p w:rsidR="00D0581F" w:rsidRPr="00142B00" w:rsidRDefault="00C263D9" w:rsidP="002A379C">
      <w:pPr>
        <w:pStyle w:val="a4"/>
        <w:numPr>
          <w:ilvl w:val="0"/>
          <w:numId w:val="1"/>
        </w:numPr>
        <w:tabs>
          <w:tab w:val="num" w:pos="284"/>
          <w:tab w:val="num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B2E7F" w:rsidRPr="00142B00">
        <w:rPr>
          <w:sz w:val="28"/>
          <w:szCs w:val="28"/>
        </w:rPr>
        <w:t xml:space="preserve">доровый образ жизни как система складывается из трех основных взаимосвязанных элементов, трех культур: </w:t>
      </w:r>
      <w:r w:rsidR="00BB2E7F" w:rsidRPr="00142B00">
        <w:rPr>
          <w:b/>
          <w:i/>
          <w:sz w:val="28"/>
          <w:szCs w:val="28"/>
        </w:rPr>
        <w:t>культуры питания, культуры движения и культуры эмоций</w:t>
      </w:r>
      <w:r w:rsidR="00BB2E7F" w:rsidRPr="00142B00">
        <w:rPr>
          <w:sz w:val="28"/>
          <w:szCs w:val="28"/>
        </w:rPr>
        <w:t>.</w:t>
      </w:r>
      <w:r w:rsidR="005E2037" w:rsidRPr="00142B00">
        <w:rPr>
          <w:sz w:val="28"/>
          <w:szCs w:val="28"/>
        </w:rPr>
        <w:t xml:space="preserve"> </w:t>
      </w:r>
    </w:p>
    <w:p w:rsidR="00C263D9" w:rsidRDefault="00C263D9" w:rsidP="002A379C">
      <w:pPr>
        <w:pStyle w:val="a4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993"/>
        <w:jc w:val="both"/>
        <w:rPr>
          <w:b/>
          <w:sz w:val="28"/>
          <w:szCs w:val="28"/>
          <w:shd w:val="clear" w:color="auto" w:fill="FFFFFF" w:themeFill="background1"/>
        </w:rPr>
      </w:pPr>
    </w:p>
    <w:p w:rsidR="00C263D9" w:rsidRPr="00A76460" w:rsidRDefault="00C263D9" w:rsidP="00C263D9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30</w:t>
      </w:r>
    </w:p>
    <w:p w:rsidR="00D0581F" w:rsidRPr="00142B00" w:rsidRDefault="00C263D9" w:rsidP="002A379C">
      <w:pPr>
        <w:pStyle w:val="a4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993"/>
        <w:jc w:val="both"/>
        <w:rPr>
          <w:b/>
          <w:sz w:val="28"/>
          <w:szCs w:val="28"/>
          <w:shd w:val="clear" w:color="auto" w:fill="FFFFFF" w:themeFill="background1"/>
        </w:rPr>
      </w:pPr>
      <w:r w:rsidRPr="00142B00">
        <w:rPr>
          <w:b/>
          <w:sz w:val="28"/>
          <w:szCs w:val="28"/>
          <w:shd w:val="clear" w:color="auto" w:fill="FFFFFF" w:themeFill="background1"/>
        </w:rPr>
        <w:t xml:space="preserve"> </w:t>
      </w:r>
      <w:r w:rsidR="00D0581F" w:rsidRPr="00142B00">
        <w:rPr>
          <w:b/>
          <w:sz w:val="28"/>
          <w:szCs w:val="28"/>
          <w:shd w:val="clear" w:color="auto" w:fill="FFFFFF" w:themeFill="background1"/>
        </w:rPr>
        <w:t>Компоненты здорового образа жизни:</w:t>
      </w:r>
    </w:p>
    <w:p w:rsidR="00D0581F" w:rsidRPr="00142B00" w:rsidRDefault="00D0581F" w:rsidP="002A379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 xml:space="preserve">- рациональное питание; </w:t>
      </w:r>
    </w:p>
    <w:p w:rsidR="00D0581F" w:rsidRPr="00142B00" w:rsidRDefault="00D0581F" w:rsidP="002A379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 xml:space="preserve">- оптимальный двигательный режим; </w:t>
      </w:r>
    </w:p>
    <w:p w:rsidR="00D0581F" w:rsidRPr="00142B00" w:rsidRDefault="00D0581F" w:rsidP="002A379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 xml:space="preserve">- рациональный режим труда и отдыха; </w:t>
      </w:r>
    </w:p>
    <w:p w:rsidR="00D0581F" w:rsidRPr="00142B00" w:rsidRDefault="00D0581F" w:rsidP="002A379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>- укрепление иммунитета</w:t>
      </w:r>
      <w:r w:rsidR="00C263D9">
        <w:rPr>
          <w:sz w:val="28"/>
          <w:szCs w:val="28"/>
          <w:shd w:val="clear" w:color="auto" w:fill="FFFFFF" w:themeFill="background1"/>
        </w:rPr>
        <w:t xml:space="preserve"> естественными средствами</w:t>
      </w:r>
      <w:r w:rsidRPr="00142B00">
        <w:rPr>
          <w:sz w:val="28"/>
          <w:szCs w:val="28"/>
          <w:shd w:val="clear" w:color="auto" w:fill="FFFFFF" w:themeFill="background1"/>
        </w:rPr>
        <w:t>, например элементами  закаливания;</w:t>
      </w:r>
    </w:p>
    <w:p w:rsidR="00D0581F" w:rsidRPr="00142B00" w:rsidRDefault="00D0581F" w:rsidP="002A379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>- соблюдение правил личной гигиены;</w:t>
      </w:r>
    </w:p>
    <w:p w:rsidR="00D0581F" w:rsidRPr="00142B00" w:rsidRDefault="00D0581F" w:rsidP="002A379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>- соблюдение норм и правил психогигиены;</w:t>
      </w:r>
    </w:p>
    <w:p w:rsidR="00D0581F" w:rsidRPr="00142B00" w:rsidRDefault="00D0581F" w:rsidP="002A379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>- культура взаимоотношений в семье, на работе, в обществе в целом;</w:t>
      </w:r>
    </w:p>
    <w:p w:rsidR="00D0581F" w:rsidRPr="00142B00" w:rsidRDefault="00D0581F" w:rsidP="002A379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2B00">
        <w:rPr>
          <w:sz w:val="28"/>
          <w:szCs w:val="28"/>
          <w:shd w:val="clear" w:color="auto" w:fill="FFFFFF" w:themeFill="background1"/>
        </w:rPr>
        <w:t>- контроль за общим своим развитием и состоянием здоровья.</w:t>
      </w:r>
    </w:p>
    <w:p w:rsidR="00C263D9" w:rsidRDefault="00C263D9" w:rsidP="002A379C">
      <w:pPr>
        <w:pStyle w:val="a4"/>
        <w:tabs>
          <w:tab w:val="num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90B3A" w:rsidRPr="00142B00" w:rsidRDefault="00D0581F" w:rsidP="002A379C">
      <w:pPr>
        <w:pStyle w:val="a4"/>
        <w:tabs>
          <w:tab w:val="num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2B00">
        <w:rPr>
          <w:sz w:val="28"/>
          <w:szCs w:val="28"/>
        </w:rPr>
        <w:t>И</w:t>
      </w:r>
      <w:r w:rsidR="00A90B3A" w:rsidRPr="00142B00">
        <w:rPr>
          <w:sz w:val="28"/>
          <w:szCs w:val="28"/>
        </w:rPr>
        <w:t xml:space="preserve">ногда, к сожалению, кем-либо предлагается возможность сохранения и укрепления здоровья за счет использования какого-нибудь </w:t>
      </w:r>
      <w:r w:rsidR="005E2037" w:rsidRPr="00142B00">
        <w:rPr>
          <w:sz w:val="28"/>
          <w:szCs w:val="28"/>
        </w:rPr>
        <w:t xml:space="preserve">одного </w:t>
      </w:r>
      <w:r w:rsidR="00A90B3A" w:rsidRPr="00142B00">
        <w:rPr>
          <w:sz w:val="28"/>
          <w:szCs w:val="28"/>
        </w:rPr>
        <w:t xml:space="preserve">средства, обладающего чудодейственными свойствами (двигательная активность того или иного вида, пищевые добавки, психотренинг, очистка организма и т. п.). </w:t>
      </w:r>
      <w:r w:rsidR="00A90B3A" w:rsidRPr="00C263D9">
        <w:rPr>
          <w:b/>
          <w:i/>
          <w:sz w:val="28"/>
          <w:szCs w:val="28"/>
        </w:rPr>
        <w:t>Очевидно, что стремление к достижению здоровья за счет какого-нибудь</w:t>
      </w:r>
      <w:r w:rsidR="00A90B3A" w:rsidRPr="00142B00">
        <w:rPr>
          <w:sz w:val="28"/>
          <w:szCs w:val="28"/>
        </w:rPr>
        <w:t xml:space="preserve"> одного средства принципиально неправильно, так как любая из предлагаемых «панацей» не в состоянии охватить все многообразие функциональных систем</w:t>
      </w:r>
      <w:r w:rsidR="005E2037" w:rsidRPr="00142B00">
        <w:rPr>
          <w:sz w:val="28"/>
          <w:szCs w:val="28"/>
        </w:rPr>
        <w:t>, формирующих организм человека</w:t>
      </w:r>
      <w:r w:rsidR="00A90B3A" w:rsidRPr="00142B00">
        <w:rPr>
          <w:sz w:val="28"/>
          <w:szCs w:val="28"/>
        </w:rPr>
        <w:t>.</w:t>
      </w:r>
    </w:p>
    <w:p w:rsidR="00C263D9" w:rsidRDefault="00C263D9" w:rsidP="002A379C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263D9" w:rsidRPr="00A76460" w:rsidRDefault="00C263D9" w:rsidP="00C263D9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31</w:t>
      </w:r>
    </w:p>
    <w:p w:rsidR="00193909" w:rsidRPr="00142B00" w:rsidRDefault="00A90B3A" w:rsidP="002A379C">
      <w:pPr>
        <w:pStyle w:val="a4"/>
        <w:numPr>
          <w:ilvl w:val="0"/>
          <w:numId w:val="1"/>
        </w:numPr>
        <w:tabs>
          <w:tab w:val="num" w:pos="284"/>
          <w:tab w:val="num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42B00">
        <w:rPr>
          <w:sz w:val="28"/>
          <w:szCs w:val="28"/>
        </w:rPr>
        <w:t xml:space="preserve">Формирование здорового образа жизни представляет собой исключительно длительный процесс и </w:t>
      </w:r>
      <w:r w:rsidR="00A05984" w:rsidRPr="00142B00">
        <w:rPr>
          <w:sz w:val="28"/>
          <w:szCs w:val="28"/>
        </w:rPr>
        <w:t>должно</w:t>
      </w:r>
      <w:r w:rsidRPr="00142B00">
        <w:rPr>
          <w:sz w:val="28"/>
          <w:szCs w:val="28"/>
        </w:rPr>
        <w:t xml:space="preserve"> продолжаться всю жизнь. </w:t>
      </w:r>
      <w:r w:rsidR="00A05984" w:rsidRPr="00142B00">
        <w:rPr>
          <w:sz w:val="28"/>
          <w:szCs w:val="28"/>
        </w:rPr>
        <w:t xml:space="preserve">Он предполагает отказ от </w:t>
      </w:r>
      <w:r w:rsidR="00A05984" w:rsidRPr="00142B00">
        <w:rPr>
          <w:sz w:val="28"/>
          <w:szCs w:val="28"/>
        </w:rPr>
        <w:lastRenderedPageBreak/>
        <w:t xml:space="preserve">многих ставших привычными приятных условий жизнедеятельности (переедание, </w:t>
      </w:r>
      <w:r w:rsidR="00FC504D" w:rsidRPr="00142B00">
        <w:rPr>
          <w:sz w:val="28"/>
          <w:szCs w:val="28"/>
        </w:rPr>
        <w:t>гиподинамия</w:t>
      </w:r>
      <w:r w:rsidR="00A05984" w:rsidRPr="00142B00">
        <w:rPr>
          <w:sz w:val="28"/>
          <w:szCs w:val="28"/>
        </w:rPr>
        <w:t>, алкоголь и др.)</w:t>
      </w:r>
      <w:r w:rsidR="006D14F7" w:rsidRPr="00142B00">
        <w:rPr>
          <w:sz w:val="28"/>
          <w:szCs w:val="28"/>
        </w:rPr>
        <w:t xml:space="preserve"> т.е. предлагается в</w:t>
      </w:r>
      <w:r w:rsidR="00A05984" w:rsidRPr="00142B00">
        <w:rPr>
          <w:sz w:val="28"/>
          <w:szCs w:val="28"/>
        </w:rPr>
        <w:t xml:space="preserve">ыйти из зоны комфорта. </w:t>
      </w:r>
      <w:r w:rsidR="00FC504D" w:rsidRPr="001F7C2A">
        <w:rPr>
          <w:b/>
          <w:sz w:val="28"/>
          <w:szCs w:val="28"/>
        </w:rPr>
        <w:t>Результат</w:t>
      </w:r>
      <w:r w:rsidRPr="001F7C2A">
        <w:rPr>
          <w:b/>
          <w:sz w:val="28"/>
          <w:szCs w:val="28"/>
        </w:rPr>
        <w:t xml:space="preserve"> следования здоровому образу жизни</w:t>
      </w:r>
      <w:r w:rsidRPr="00142B00">
        <w:rPr>
          <w:sz w:val="28"/>
          <w:szCs w:val="28"/>
        </w:rPr>
        <w:t xml:space="preserve"> </w:t>
      </w:r>
      <w:r w:rsidR="00FC504D" w:rsidRPr="00142B00">
        <w:rPr>
          <w:sz w:val="28"/>
          <w:szCs w:val="28"/>
        </w:rPr>
        <w:t>проявляется</w:t>
      </w:r>
      <w:r w:rsidRPr="00142B00">
        <w:rPr>
          <w:sz w:val="28"/>
          <w:szCs w:val="28"/>
        </w:rPr>
        <w:t xml:space="preserve"> не сразу, положительный эффект иногда отсрочен на </w:t>
      </w:r>
      <w:r w:rsidR="001F7C2A">
        <w:rPr>
          <w:sz w:val="28"/>
          <w:szCs w:val="28"/>
        </w:rPr>
        <w:t>длительный срок</w:t>
      </w:r>
      <w:r w:rsidRPr="00142B00">
        <w:rPr>
          <w:sz w:val="28"/>
          <w:szCs w:val="28"/>
        </w:rPr>
        <w:t xml:space="preserve">. Поэтому, к сожалению, </w:t>
      </w:r>
      <w:r w:rsidR="00A05984" w:rsidRPr="00142B00">
        <w:rPr>
          <w:sz w:val="28"/>
          <w:szCs w:val="28"/>
        </w:rPr>
        <w:t>чаще всего</w:t>
      </w:r>
      <w:r w:rsidRPr="00142B00">
        <w:rPr>
          <w:sz w:val="28"/>
          <w:szCs w:val="28"/>
        </w:rPr>
        <w:t xml:space="preserve"> люди лишь «пробуют» сам переход, но, не получив быстрого результата, возвращаются к прежнему образу жизни. </w:t>
      </w:r>
    </w:p>
    <w:p w:rsidR="00F46F23" w:rsidRPr="00142B00" w:rsidRDefault="00F46F23" w:rsidP="002A379C">
      <w:pPr>
        <w:pStyle w:val="a4"/>
        <w:numPr>
          <w:ilvl w:val="0"/>
          <w:numId w:val="1"/>
        </w:numPr>
        <w:tabs>
          <w:tab w:val="num" w:pos="284"/>
          <w:tab w:val="num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42B00">
        <w:rPr>
          <w:sz w:val="28"/>
          <w:szCs w:val="28"/>
        </w:rPr>
        <w:t xml:space="preserve">Важно понимать, что каждый человек способен менять среду своего обитания в пределах своего жилища, рабочего места, вида отдыха, тем самым уменьшая возможные вредные воздействия </w:t>
      </w:r>
      <w:r w:rsidR="001F7C2A">
        <w:rPr>
          <w:sz w:val="28"/>
          <w:szCs w:val="28"/>
        </w:rPr>
        <w:t>на свой организм</w:t>
      </w:r>
      <w:r w:rsidRPr="00142B00">
        <w:rPr>
          <w:sz w:val="28"/>
          <w:szCs w:val="28"/>
        </w:rPr>
        <w:t xml:space="preserve">. </w:t>
      </w:r>
    </w:p>
    <w:p w:rsidR="00193909" w:rsidRPr="00142B00" w:rsidRDefault="00193909" w:rsidP="002A379C">
      <w:pPr>
        <w:pStyle w:val="a4"/>
        <w:tabs>
          <w:tab w:val="num" w:pos="993"/>
        </w:tabs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:rsidR="001F7C2A" w:rsidRPr="00A76460" w:rsidRDefault="001F7C2A" w:rsidP="001F7C2A">
      <w:pPr>
        <w:spacing w:line="276" w:lineRule="auto"/>
        <w:ind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A76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</w:p>
    <w:p w:rsidR="00A90B3A" w:rsidRPr="00142B00" w:rsidRDefault="00E776A5" w:rsidP="001F7C2A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D1FFFF"/>
        </w:rPr>
      </w:pPr>
      <w:r w:rsidRPr="00142B00">
        <w:rPr>
          <w:b/>
          <w:sz w:val="28"/>
          <w:szCs w:val="28"/>
          <w:shd w:val="clear" w:color="auto" w:fill="FFFFFF" w:themeFill="background1"/>
        </w:rPr>
        <w:t>Критерии эффективности мероприятий ЗОЖ</w:t>
      </w:r>
      <w:r w:rsidRPr="00142B00">
        <w:rPr>
          <w:sz w:val="28"/>
          <w:szCs w:val="28"/>
          <w:shd w:val="clear" w:color="auto" w:fill="FFFFFF" w:themeFill="background1"/>
        </w:rPr>
        <w:t xml:space="preserve"> Путь каждого человека к здоровому образу жизни уникален, но всегда важен конечный результат. Эффективность ЗОЖ можно оценивать по ряду биосоциальных критериев:</w:t>
      </w:r>
    </w:p>
    <w:p w:rsidR="00A90B3A" w:rsidRPr="00142B00" w:rsidRDefault="00E776A5" w:rsidP="002A379C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D1FFFF"/>
        </w:rPr>
      </w:pPr>
      <w:r w:rsidRPr="00142B00">
        <w:rPr>
          <w:sz w:val="28"/>
          <w:szCs w:val="28"/>
          <w:shd w:val="clear" w:color="auto" w:fill="FFFFFF" w:themeFill="background1"/>
        </w:rPr>
        <w:t xml:space="preserve"> Первое: Оценка функциональных показателей здоровья (уровень физического развития, тренированности и адаптивности)</w:t>
      </w:r>
      <w:r w:rsidR="001F7C2A">
        <w:rPr>
          <w:sz w:val="28"/>
          <w:szCs w:val="28"/>
          <w:shd w:val="clear" w:color="auto" w:fill="FFFFFF" w:themeFill="background1"/>
        </w:rPr>
        <w:t>. Можно оценить общую работоспособности, или какие-либо физические качества и т.д.</w:t>
      </w:r>
    </w:p>
    <w:p w:rsidR="001F7C2A" w:rsidRDefault="00E776A5" w:rsidP="002A379C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>Второе: Оценка состояния иммунитета (количество простудных и инфекционных заболеваний в течение определенного периода; количество обострений хронических заболеваний</w:t>
      </w:r>
      <w:r w:rsidR="001F7C2A">
        <w:rPr>
          <w:sz w:val="28"/>
          <w:szCs w:val="28"/>
          <w:shd w:val="clear" w:color="auto" w:fill="FFFFFF" w:themeFill="background1"/>
        </w:rPr>
        <w:t>, переносимость внешних неблагоприятных факторов</w:t>
      </w:r>
      <w:r w:rsidRPr="00142B00">
        <w:rPr>
          <w:sz w:val="28"/>
          <w:szCs w:val="28"/>
          <w:shd w:val="clear" w:color="auto" w:fill="FFFFFF" w:themeFill="background1"/>
        </w:rPr>
        <w:t>)</w:t>
      </w:r>
      <w:r w:rsidR="001F7C2A">
        <w:rPr>
          <w:sz w:val="28"/>
          <w:szCs w:val="28"/>
          <w:shd w:val="clear" w:color="auto" w:fill="FFFFFF" w:themeFill="background1"/>
        </w:rPr>
        <w:t xml:space="preserve">. </w:t>
      </w:r>
    </w:p>
    <w:p w:rsidR="00A90B3A" w:rsidRPr="00142B00" w:rsidRDefault="00E776A5" w:rsidP="002A379C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D1FFFF"/>
        </w:rPr>
      </w:pPr>
      <w:r w:rsidRPr="00142B00">
        <w:rPr>
          <w:sz w:val="28"/>
          <w:szCs w:val="28"/>
          <w:shd w:val="clear" w:color="auto" w:fill="FFFFFF" w:themeFill="background1"/>
        </w:rPr>
        <w:t>Третье: Оценка адаптации к социально-экономическим условиям жизни: эффективность профессиональной деятельности; активност</w:t>
      </w:r>
      <w:r w:rsidR="00A060D3" w:rsidRPr="00142B00">
        <w:rPr>
          <w:sz w:val="28"/>
          <w:szCs w:val="28"/>
          <w:shd w:val="clear" w:color="auto" w:fill="FFFFFF" w:themeFill="background1"/>
        </w:rPr>
        <w:t>ь</w:t>
      </w:r>
      <w:r w:rsidRPr="00142B00">
        <w:rPr>
          <w:sz w:val="28"/>
          <w:szCs w:val="28"/>
          <w:shd w:val="clear" w:color="auto" w:fill="FFFFFF" w:themeFill="background1"/>
        </w:rPr>
        <w:t xml:space="preserve"> исполнения семейно-бытовых обязанностей; широте и степени проявления социальных и личностных интересов.</w:t>
      </w:r>
      <w:r w:rsidRPr="00142B00">
        <w:rPr>
          <w:sz w:val="28"/>
          <w:szCs w:val="28"/>
          <w:shd w:val="clear" w:color="auto" w:fill="D1FFFF"/>
        </w:rPr>
        <w:t xml:space="preserve"> </w:t>
      </w:r>
    </w:p>
    <w:p w:rsidR="00083DE4" w:rsidRDefault="00E776A5" w:rsidP="002A379C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142B00">
        <w:rPr>
          <w:sz w:val="28"/>
          <w:szCs w:val="28"/>
          <w:shd w:val="clear" w:color="auto" w:fill="FFFFFF" w:themeFill="background1"/>
        </w:rPr>
        <w:t>Четвертое: Оценка уровня валеологических показателей: степени сформированности установки на ЗОЖ; уровню валеологических знаний; уровню усвоения практических знаний и навыков, связанных с поддержанием и укреплением здоровья; умению самостоятельно построить индивидуальную траекторию здоровья и программу ЗОЖ.</w:t>
      </w:r>
    </w:p>
    <w:p w:rsidR="001F7C2A" w:rsidRDefault="001F7C2A" w:rsidP="002A379C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 w:themeFill="background1"/>
        </w:rPr>
      </w:pPr>
    </w:p>
    <w:p w:rsidR="001F7C2A" w:rsidRPr="00142B00" w:rsidRDefault="00D4568E" w:rsidP="002A379C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lastRenderedPageBreak/>
        <w:t>Конечно при видимости положительных изменений и ростет мотивация к продолжению  и развитию здорового образа жизни.</w:t>
      </w:r>
    </w:p>
    <w:p w:rsidR="00532D19" w:rsidRPr="00142B00" w:rsidRDefault="00A8406A" w:rsidP="002A379C">
      <w:pPr>
        <w:shd w:val="clear" w:color="auto" w:fill="FFFFFF" w:themeFill="background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мне бы хотелось сказать о том</w:t>
      </w:r>
      <w:r w:rsidR="00532D19" w:rsidRPr="00142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532D19" w:rsidRPr="00142B00">
        <w:rPr>
          <w:rFonts w:ascii="Times New Roman" w:hAnsi="Times New Roman" w:cs="Times New Roman"/>
          <w:sz w:val="28"/>
          <w:szCs w:val="28"/>
        </w:rPr>
        <w:t xml:space="preserve"> медицинские сестры могут с полной ответственностью претендовать на ведущую роль в профилактике хронических неинфекционных заболеваний. В то же время я призываю весь сестринский персонал не только к коллективным действиям по профилактике заболеваний, но и обращаюсь к каждой </w:t>
      </w:r>
      <w:r w:rsidR="007B0BB9" w:rsidRPr="00142B00">
        <w:rPr>
          <w:rFonts w:ascii="Times New Roman" w:hAnsi="Times New Roman" w:cs="Times New Roman"/>
          <w:sz w:val="28"/>
          <w:szCs w:val="28"/>
        </w:rPr>
        <w:t>медицинской сестре</w:t>
      </w:r>
      <w:r w:rsidR="00532D19" w:rsidRPr="00142B00">
        <w:rPr>
          <w:rFonts w:ascii="Times New Roman" w:hAnsi="Times New Roman" w:cs="Times New Roman"/>
          <w:sz w:val="28"/>
          <w:szCs w:val="28"/>
        </w:rPr>
        <w:t xml:space="preserve"> с просьбой сделать личный выбор в пользу здорового образа жизни: отказаться от курения, правильно питаться, больше двигаться</w:t>
      </w:r>
      <w:r w:rsidR="007B0BB9" w:rsidRPr="00142B00">
        <w:rPr>
          <w:rFonts w:ascii="Times New Roman" w:hAnsi="Times New Roman" w:cs="Times New Roman"/>
          <w:sz w:val="28"/>
          <w:szCs w:val="28"/>
        </w:rPr>
        <w:t>, научиться управлять собственными эмоциями</w:t>
      </w:r>
      <w:r w:rsidR="00532D19" w:rsidRPr="00142B00">
        <w:rPr>
          <w:rFonts w:ascii="Times New Roman" w:hAnsi="Times New Roman" w:cs="Times New Roman"/>
          <w:sz w:val="28"/>
          <w:szCs w:val="28"/>
        </w:rPr>
        <w:t xml:space="preserve">. Если каждая </w:t>
      </w:r>
      <w:r w:rsidR="007B0BB9" w:rsidRPr="00142B00">
        <w:rPr>
          <w:rFonts w:ascii="Times New Roman" w:hAnsi="Times New Roman" w:cs="Times New Roman"/>
          <w:sz w:val="28"/>
          <w:szCs w:val="28"/>
        </w:rPr>
        <w:t>медицинская сестра</w:t>
      </w:r>
      <w:r w:rsidR="00532D19" w:rsidRPr="00142B00">
        <w:rPr>
          <w:rFonts w:ascii="Times New Roman" w:hAnsi="Times New Roman" w:cs="Times New Roman"/>
          <w:sz w:val="28"/>
          <w:szCs w:val="28"/>
        </w:rPr>
        <w:t xml:space="preserve"> станет образцом для своих родных, близких, соседей, коллег, это, несомненно, поможет остановить эпидемию хронических заболеваний.</w:t>
      </w:r>
    </w:p>
    <w:p w:rsidR="00532D19" w:rsidRPr="00142B00" w:rsidRDefault="00532D19" w:rsidP="002A379C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D19" w:rsidRPr="00142B00" w:rsidRDefault="00532D19" w:rsidP="002A379C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D19" w:rsidRPr="00142B00" w:rsidRDefault="00532D19" w:rsidP="002A379C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E58" w:rsidRPr="00142B00" w:rsidRDefault="005A4E58" w:rsidP="002A37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A4E58" w:rsidRPr="00142B00" w:rsidSect="00F834E4">
      <w:footerReference w:type="default" r:id="rId8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AAD" w:rsidRDefault="00691AAD" w:rsidP="00F834E4">
      <w:r>
        <w:separator/>
      </w:r>
    </w:p>
  </w:endnote>
  <w:endnote w:type="continuationSeparator" w:id="0">
    <w:p w:rsidR="00691AAD" w:rsidRDefault="00691AAD" w:rsidP="00F83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1235"/>
      <w:docPartObj>
        <w:docPartGallery w:val="Page Numbers (Bottom of Page)"/>
        <w:docPartUnique/>
      </w:docPartObj>
    </w:sdtPr>
    <w:sdtContent>
      <w:p w:rsidR="00381E30" w:rsidRDefault="00C17E3C">
        <w:pPr>
          <w:pStyle w:val="af0"/>
          <w:jc w:val="center"/>
        </w:pPr>
        <w:fldSimple w:instr=" PAGE   \* MERGEFORMAT ">
          <w:r w:rsidR="007B57D7">
            <w:rPr>
              <w:noProof/>
            </w:rPr>
            <w:t>14</w:t>
          </w:r>
        </w:fldSimple>
      </w:p>
    </w:sdtContent>
  </w:sdt>
  <w:p w:rsidR="00381E30" w:rsidRDefault="00381E3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AAD" w:rsidRDefault="00691AAD" w:rsidP="00F834E4">
      <w:r>
        <w:separator/>
      </w:r>
    </w:p>
  </w:footnote>
  <w:footnote w:type="continuationSeparator" w:id="0">
    <w:p w:rsidR="00691AAD" w:rsidRDefault="00691AAD" w:rsidP="00F83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0000000A"/>
    <w:lvl w:ilvl="0" w:tplc="000F426E">
      <w:start w:val="1"/>
      <w:numFmt w:val="bullet"/>
      <w:lvlText w:val="—"/>
      <w:lvlJc w:val="left"/>
      <w:rPr>
        <w:sz w:val="20"/>
        <w:szCs w:val="20"/>
      </w:rPr>
    </w:lvl>
    <w:lvl w:ilvl="1" w:tplc="000F426F">
      <w:start w:val="1"/>
      <w:numFmt w:val="bullet"/>
      <w:lvlText w:val="—"/>
      <w:lvlJc w:val="left"/>
      <w:rPr>
        <w:sz w:val="20"/>
        <w:szCs w:val="20"/>
      </w:rPr>
    </w:lvl>
    <w:lvl w:ilvl="2" w:tplc="000F4270">
      <w:start w:val="1"/>
      <w:numFmt w:val="bullet"/>
      <w:lvlText w:val="—"/>
      <w:lvlJc w:val="left"/>
      <w:rPr>
        <w:sz w:val="20"/>
        <w:szCs w:val="20"/>
      </w:rPr>
    </w:lvl>
    <w:lvl w:ilvl="3" w:tplc="000F4271">
      <w:start w:val="1"/>
      <w:numFmt w:val="bullet"/>
      <w:lvlText w:val="—"/>
      <w:lvlJc w:val="left"/>
      <w:rPr>
        <w:sz w:val="20"/>
        <w:szCs w:val="20"/>
      </w:rPr>
    </w:lvl>
    <w:lvl w:ilvl="4" w:tplc="000F4272">
      <w:start w:val="1"/>
      <w:numFmt w:val="bullet"/>
      <w:lvlText w:val="—"/>
      <w:lvlJc w:val="left"/>
      <w:rPr>
        <w:sz w:val="20"/>
        <w:szCs w:val="20"/>
      </w:rPr>
    </w:lvl>
    <w:lvl w:ilvl="5" w:tplc="000F4273">
      <w:start w:val="1"/>
      <w:numFmt w:val="bullet"/>
      <w:lvlText w:val="—"/>
      <w:lvlJc w:val="left"/>
      <w:rPr>
        <w:sz w:val="20"/>
        <w:szCs w:val="20"/>
      </w:rPr>
    </w:lvl>
    <w:lvl w:ilvl="6" w:tplc="000F4274">
      <w:start w:val="1"/>
      <w:numFmt w:val="bullet"/>
      <w:lvlText w:val="—"/>
      <w:lvlJc w:val="left"/>
      <w:rPr>
        <w:sz w:val="20"/>
        <w:szCs w:val="20"/>
      </w:rPr>
    </w:lvl>
    <w:lvl w:ilvl="7" w:tplc="000F4275">
      <w:start w:val="1"/>
      <w:numFmt w:val="bullet"/>
      <w:lvlText w:val="—"/>
      <w:lvlJc w:val="left"/>
      <w:rPr>
        <w:sz w:val="20"/>
        <w:szCs w:val="20"/>
      </w:rPr>
    </w:lvl>
    <w:lvl w:ilvl="8" w:tplc="000F4276">
      <w:start w:val="1"/>
      <w:numFmt w:val="bullet"/>
      <w:lvlText w:val="—"/>
      <w:lvlJc w:val="left"/>
      <w:rPr>
        <w:sz w:val="20"/>
        <w:szCs w:val="20"/>
      </w:rPr>
    </w:lvl>
  </w:abstractNum>
  <w:abstractNum w:abstractNumId="1">
    <w:nsid w:val="0000000D"/>
    <w:multiLevelType w:val="hybridMultilevel"/>
    <w:tmpl w:val="0000000C"/>
    <w:lvl w:ilvl="0" w:tplc="000F4277">
      <w:start w:val="1"/>
      <w:numFmt w:val="bullet"/>
      <w:lvlText w:val="-"/>
      <w:lvlJc w:val="left"/>
      <w:rPr>
        <w:sz w:val="20"/>
        <w:szCs w:val="20"/>
      </w:rPr>
    </w:lvl>
    <w:lvl w:ilvl="1" w:tplc="000F4278">
      <w:start w:val="1"/>
      <w:numFmt w:val="bullet"/>
      <w:lvlText w:val="-"/>
      <w:lvlJc w:val="left"/>
      <w:rPr>
        <w:sz w:val="20"/>
        <w:szCs w:val="20"/>
      </w:rPr>
    </w:lvl>
    <w:lvl w:ilvl="2" w:tplc="000F4279">
      <w:start w:val="1"/>
      <w:numFmt w:val="bullet"/>
      <w:lvlText w:val="-"/>
      <w:lvlJc w:val="left"/>
      <w:rPr>
        <w:sz w:val="20"/>
        <w:szCs w:val="20"/>
      </w:rPr>
    </w:lvl>
    <w:lvl w:ilvl="3" w:tplc="000F427A">
      <w:start w:val="1"/>
      <w:numFmt w:val="bullet"/>
      <w:lvlText w:val="-"/>
      <w:lvlJc w:val="left"/>
      <w:rPr>
        <w:sz w:val="20"/>
        <w:szCs w:val="20"/>
      </w:rPr>
    </w:lvl>
    <w:lvl w:ilvl="4" w:tplc="000F427B">
      <w:start w:val="1"/>
      <w:numFmt w:val="bullet"/>
      <w:lvlText w:val="-"/>
      <w:lvlJc w:val="left"/>
      <w:rPr>
        <w:sz w:val="20"/>
        <w:szCs w:val="20"/>
      </w:rPr>
    </w:lvl>
    <w:lvl w:ilvl="5" w:tplc="000F427C">
      <w:start w:val="1"/>
      <w:numFmt w:val="bullet"/>
      <w:lvlText w:val="-"/>
      <w:lvlJc w:val="left"/>
      <w:rPr>
        <w:sz w:val="20"/>
        <w:szCs w:val="20"/>
      </w:rPr>
    </w:lvl>
    <w:lvl w:ilvl="6" w:tplc="000F427D">
      <w:start w:val="1"/>
      <w:numFmt w:val="bullet"/>
      <w:lvlText w:val="-"/>
      <w:lvlJc w:val="left"/>
      <w:rPr>
        <w:sz w:val="20"/>
        <w:szCs w:val="20"/>
      </w:rPr>
    </w:lvl>
    <w:lvl w:ilvl="7" w:tplc="000F427E">
      <w:start w:val="1"/>
      <w:numFmt w:val="bullet"/>
      <w:lvlText w:val="-"/>
      <w:lvlJc w:val="left"/>
      <w:rPr>
        <w:sz w:val="20"/>
        <w:szCs w:val="20"/>
      </w:rPr>
    </w:lvl>
    <w:lvl w:ilvl="8" w:tplc="000F427F">
      <w:start w:val="1"/>
      <w:numFmt w:val="bullet"/>
      <w:lvlText w:val="-"/>
      <w:lvlJc w:val="left"/>
      <w:rPr>
        <w:sz w:val="20"/>
        <w:szCs w:val="20"/>
      </w:rPr>
    </w:lvl>
  </w:abstractNum>
  <w:abstractNum w:abstractNumId="2">
    <w:nsid w:val="0000000F"/>
    <w:multiLevelType w:val="multilevel"/>
    <w:tmpl w:val="EEEA45F0"/>
    <w:lvl w:ilvl="0">
      <w:start w:val="1"/>
      <w:numFmt w:val="bullet"/>
      <w:lvlText w:val="•"/>
      <w:lvlJc w:val="left"/>
      <w:rPr>
        <w:sz w:val="20"/>
        <w:szCs w:val="20"/>
      </w:rPr>
    </w:lvl>
    <w:lvl w:ilvl="1">
      <w:start w:val="1"/>
      <w:numFmt w:val="decimal"/>
      <w:lvlText w:val="%2)"/>
      <w:lvlJc w:val="left"/>
      <w:rPr>
        <w:sz w:val="20"/>
        <w:szCs w:val="20"/>
      </w:rPr>
    </w:lvl>
    <w:lvl w:ilvl="2">
      <w:start w:val="1"/>
      <w:numFmt w:val="decimal"/>
      <w:lvlText w:val="%2)"/>
      <w:lvlJc w:val="left"/>
      <w:rPr>
        <w:sz w:val="20"/>
        <w:szCs w:val="20"/>
      </w:rPr>
    </w:lvl>
    <w:lvl w:ilvl="3">
      <w:start w:val="1"/>
      <w:numFmt w:val="decimal"/>
      <w:lvlText w:val="%2)"/>
      <w:lvlJc w:val="left"/>
      <w:rPr>
        <w:sz w:val="20"/>
        <w:szCs w:val="20"/>
      </w:rPr>
    </w:lvl>
    <w:lvl w:ilvl="4">
      <w:start w:val="1"/>
      <w:numFmt w:val="decimal"/>
      <w:lvlText w:val="%2)"/>
      <w:lvlJc w:val="left"/>
      <w:rPr>
        <w:sz w:val="20"/>
        <w:szCs w:val="20"/>
      </w:rPr>
    </w:lvl>
    <w:lvl w:ilvl="5">
      <w:start w:val="1"/>
      <w:numFmt w:val="decimal"/>
      <w:lvlText w:val="%2)"/>
      <w:lvlJc w:val="left"/>
      <w:rPr>
        <w:sz w:val="20"/>
        <w:szCs w:val="20"/>
      </w:rPr>
    </w:lvl>
    <w:lvl w:ilvl="6">
      <w:start w:val="1"/>
      <w:numFmt w:val="decimal"/>
      <w:lvlText w:val="%2)"/>
      <w:lvlJc w:val="left"/>
      <w:rPr>
        <w:sz w:val="20"/>
        <w:szCs w:val="20"/>
      </w:rPr>
    </w:lvl>
    <w:lvl w:ilvl="7">
      <w:start w:val="1"/>
      <w:numFmt w:val="decimal"/>
      <w:lvlText w:val="%2)"/>
      <w:lvlJc w:val="left"/>
      <w:rPr>
        <w:sz w:val="20"/>
        <w:szCs w:val="20"/>
      </w:rPr>
    </w:lvl>
    <w:lvl w:ilvl="8">
      <w:start w:val="1"/>
      <w:numFmt w:val="decimal"/>
      <w:lvlText w:val="%2)"/>
      <w:lvlJc w:val="left"/>
      <w:rPr>
        <w:sz w:val="20"/>
        <w:szCs w:val="20"/>
      </w:rPr>
    </w:lvl>
  </w:abstractNum>
  <w:abstractNum w:abstractNumId="3">
    <w:nsid w:val="002004AA"/>
    <w:multiLevelType w:val="hybridMultilevel"/>
    <w:tmpl w:val="722A3F7E"/>
    <w:lvl w:ilvl="0" w:tplc="2C286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28D01E4"/>
    <w:multiLevelType w:val="multilevel"/>
    <w:tmpl w:val="7E5E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4363E0E"/>
    <w:multiLevelType w:val="hybridMultilevel"/>
    <w:tmpl w:val="E102A9E8"/>
    <w:lvl w:ilvl="0" w:tplc="BB567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D498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22A3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526B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C88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B2B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64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584E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0EB3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D752DE"/>
    <w:multiLevelType w:val="multilevel"/>
    <w:tmpl w:val="8A182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5B17D6"/>
    <w:multiLevelType w:val="hybridMultilevel"/>
    <w:tmpl w:val="667AC89C"/>
    <w:lvl w:ilvl="0" w:tplc="A768BF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66FA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980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DA37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94E5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AA87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2E54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9E3F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92AF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6E4159"/>
    <w:multiLevelType w:val="hybridMultilevel"/>
    <w:tmpl w:val="55DC2FF8"/>
    <w:lvl w:ilvl="0" w:tplc="B068FC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0844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B801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DEFA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C2FB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C8B3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5682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E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D2B8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D40886"/>
    <w:multiLevelType w:val="hybridMultilevel"/>
    <w:tmpl w:val="3EA48228"/>
    <w:lvl w:ilvl="0" w:tplc="D79AE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6CD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92A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03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10A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4C0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3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9E4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6ED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0F3B6E08"/>
    <w:multiLevelType w:val="hybridMultilevel"/>
    <w:tmpl w:val="A69E7F56"/>
    <w:lvl w:ilvl="0" w:tplc="9DFC59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1397C4E"/>
    <w:multiLevelType w:val="hybridMultilevel"/>
    <w:tmpl w:val="A1641B9C"/>
    <w:lvl w:ilvl="0" w:tplc="A568238A">
      <w:start w:val="8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5116B8E"/>
    <w:multiLevelType w:val="hybridMultilevel"/>
    <w:tmpl w:val="E892B9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0C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87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260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CCF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4E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0C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B67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01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17E56E2B"/>
    <w:multiLevelType w:val="hybridMultilevel"/>
    <w:tmpl w:val="6664750A"/>
    <w:lvl w:ilvl="0" w:tplc="27A8A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DB01B58"/>
    <w:multiLevelType w:val="multilevel"/>
    <w:tmpl w:val="80FA5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E94174"/>
    <w:multiLevelType w:val="hybridMultilevel"/>
    <w:tmpl w:val="9C02A238"/>
    <w:lvl w:ilvl="0" w:tplc="C43CE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4E6E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A7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382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CEA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6B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A0C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F82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822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14D058A"/>
    <w:multiLevelType w:val="hybridMultilevel"/>
    <w:tmpl w:val="399A32A2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7">
    <w:nsid w:val="33377AAE"/>
    <w:multiLevelType w:val="hybridMultilevel"/>
    <w:tmpl w:val="CBDE820A"/>
    <w:lvl w:ilvl="0" w:tplc="F6D61E7C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D774432"/>
    <w:multiLevelType w:val="hybridMultilevel"/>
    <w:tmpl w:val="0E2C2544"/>
    <w:lvl w:ilvl="0" w:tplc="ECF89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049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1A9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707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EB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9E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FA1D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30D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C3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2D11E0B"/>
    <w:multiLevelType w:val="hybridMultilevel"/>
    <w:tmpl w:val="709212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EC0573D"/>
    <w:multiLevelType w:val="hybridMultilevel"/>
    <w:tmpl w:val="C91CB094"/>
    <w:lvl w:ilvl="0" w:tplc="A568238A">
      <w:start w:val="8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54AA42AC"/>
    <w:multiLevelType w:val="hybridMultilevel"/>
    <w:tmpl w:val="1EDE6F0E"/>
    <w:lvl w:ilvl="0" w:tplc="59D6D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53C1521"/>
    <w:multiLevelType w:val="hybridMultilevel"/>
    <w:tmpl w:val="8ABCBB04"/>
    <w:lvl w:ilvl="0" w:tplc="00ECD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9056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0093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84EC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5483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8EBC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BEAC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EC25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B810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F11FCD"/>
    <w:multiLevelType w:val="hybridMultilevel"/>
    <w:tmpl w:val="50AC6B9E"/>
    <w:lvl w:ilvl="0" w:tplc="13ECC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58B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4E3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4EB8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E6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EA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CC6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B65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A9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C3B007C"/>
    <w:multiLevelType w:val="hybridMultilevel"/>
    <w:tmpl w:val="DDBE5650"/>
    <w:lvl w:ilvl="0" w:tplc="693479D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4251D0E"/>
    <w:multiLevelType w:val="hybridMultilevel"/>
    <w:tmpl w:val="C532BDC4"/>
    <w:lvl w:ilvl="0" w:tplc="AFFE3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0C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87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260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CCF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4E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0C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B67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01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6406DBF"/>
    <w:multiLevelType w:val="hybridMultilevel"/>
    <w:tmpl w:val="1102D5DC"/>
    <w:lvl w:ilvl="0" w:tplc="EDE046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10EB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232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54CE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4EB5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668B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D8D4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F81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A52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AD354D"/>
    <w:multiLevelType w:val="hybridMultilevel"/>
    <w:tmpl w:val="2DEC0A5A"/>
    <w:lvl w:ilvl="0" w:tplc="7F567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089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A4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A9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BC0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44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70F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7EFD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72A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85C6A0F"/>
    <w:multiLevelType w:val="hybridMultilevel"/>
    <w:tmpl w:val="230C0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87C1C92"/>
    <w:multiLevelType w:val="hybridMultilevel"/>
    <w:tmpl w:val="8A24F228"/>
    <w:lvl w:ilvl="0" w:tplc="AF608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C4F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484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CEF8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901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BE7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2208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C04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2865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29167C2"/>
    <w:multiLevelType w:val="hybridMultilevel"/>
    <w:tmpl w:val="A61E7E20"/>
    <w:lvl w:ilvl="0" w:tplc="16B0A9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1EA9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88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DA32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0AD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DAE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C6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C66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186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9686F94"/>
    <w:multiLevelType w:val="multilevel"/>
    <w:tmpl w:val="CB66A268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0"/>
  </w:num>
  <w:num w:numId="3">
    <w:abstractNumId w:val="1"/>
  </w:num>
  <w:num w:numId="4">
    <w:abstractNumId w:val="2"/>
  </w:num>
  <w:num w:numId="5">
    <w:abstractNumId w:val="20"/>
  </w:num>
  <w:num w:numId="6">
    <w:abstractNumId w:val="5"/>
  </w:num>
  <w:num w:numId="7">
    <w:abstractNumId w:val="24"/>
  </w:num>
  <w:num w:numId="8">
    <w:abstractNumId w:val="29"/>
  </w:num>
  <w:num w:numId="9">
    <w:abstractNumId w:val="18"/>
  </w:num>
  <w:num w:numId="10">
    <w:abstractNumId w:val="30"/>
  </w:num>
  <w:num w:numId="11">
    <w:abstractNumId w:val="23"/>
  </w:num>
  <w:num w:numId="12">
    <w:abstractNumId w:val="17"/>
  </w:num>
  <w:num w:numId="13">
    <w:abstractNumId w:val="22"/>
  </w:num>
  <w:num w:numId="14">
    <w:abstractNumId w:val="26"/>
  </w:num>
  <w:num w:numId="15">
    <w:abstractNumId w:val="11"/>
  </w:num>
  <w:num w:numId="16">
    <w:abstractNumId w:val="15"/>
  </w:num>
  <w:num w:numId="17">
    <w:abstractNumId w:val="27"/>
  </w:num>
  <w:num w:numId="18">
    <w:abstractNumId w:val="9"/>
  </w:num>
  <w:num w:numId="19">
    <w:abstractNumId w:val="10"/>
  </w:num>
  <w:num w:numId="20">
    <w:abstractNumId w:val="25"/>
  </w:num>
  <w:num w:numId="21">
    <w:abstractNumId w:val="12"/>
  </w:num>
  <w:num w:numId="22">
    <w:abstractNumId w:val="6"/>
  </w:num>
  <w:num w:numId="23">
    <w:abstractNumId w:val="14"/>
  </w:num>
  <w:num w:numId="24">
    <w:abstractNumId w:val="3"/>
  </w:num>
  <w:num w:numId="25">
    <w:abstractNumId w:val="21"/>
  </w:num>
  <w:num w:numId="26">
    <w:abstractNumId w:val="13"/>
  </w:num>
  <w:num w:numId="27">
    <w:abstractNumId w:val="19"/>
  </w:num>
  <w:num w:numId="28">
    <w:abstractNumId w:val="4"/>
  </w:num>
  <w:num w:numId="29">
    <w:abstractNumId w:val="28"/>
  </w:num>
  <w:num w:numId="30">
    <w:abstractNumId w:val="7"/>
  </w:num>
  <w:num w:numId="31">
    <w:abstractNumId w:val="8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115"/>
    <w:rsid w:val="00020123"/>
    <w:rsid w:val="000266B7"/>
    <w:rsid w:val="000279B4"/>
    <w:rsid w:val="00035881"/>
    <w:rsid w:val="00042934"/>
    <w:rsid w:val="00083DE4"/>
    <w:rsid w:val="00086915"/>
    <w:rsid w:val="00093506"/>
    <w:rsid w:val="00097367"/>
    <w:rsid w:val="000B0F5B"/>
    <w:rsid w:val="000B7F08"/>
    <w:rsid w:val="000C1B88"/>
    <w:rsid w:val="000E01C1"/>
    <w:rsid w:val="001017C9"/>
    <w:rsid w:val="001038E8"/>
    <w:rsid w:val="00114CA4"/>
    <w:rsid w:val="00125D38"/>
    <w:rsid w:val="00132B94"/>
    <w:rsid w:val="00136298"/>
    <w:rsid w:val="00142B00"/>
    <w:rsid w:val="0015515C"/>
    <w:rsid w:val="00156F41"/>
    <w:rsid w:val="00162413"/>
    <w:rsid w:val="00171DA1"/>
    <w:rsid w:val="00193909"/>
    <w:rsid w:val="001A046D"/>
    <w:rsid w:val="001A265F"/>
    <w:rsid w:val="001A54B5"/>
    <w:rsid w:val="001A5F08"/>
    <w:rsid w:val="001C57B5"/>
    <w:rsid w:val="001F7C2A"/>
    <w:rsid w:val="00205321"/>
    <w:rsid w:val="00207FF9"/>
    <w:rsid w:val="002116FE"/>
    <w:rsid w:val="00217A7A"/>
    <w:rsid w:val="00221EA2"/>
    <w:rsid w:val="002370F5"/>
    <w:rsid w:val="002441D4"/>
    <w:rsid w:val="00247157"/>
    <w:rsid w:val="0028721D"/>
    <w:rsid w:val="002A379C"/>
    <w:rsid w:val="002A6126"/>
    <w:rsid w:val="002C0B22"/>
    <w:rsid w:val="002C1569"/>
    <w:rsid w:val="002C20DF"/>
    <w:rsid w:val="002D7327"/>
    <w:rsid w:val="00332FE8"/>
    <w:rsid w:val="00353BC3"/>
    <w:rsid w:val="00366FA8"/>
    <w:rsid w:val="00376E46"/>
    <w:rsid w:val="00381E30"/>
    <w:rsid w:val="0038635B"/>
    <w:rsid w:val="00390C84"/>
    <w:rsid w:val="00393B12"/>
    <w:rsid w:val="00397444"/>
    <w:rsid w:val="003B023E"/>
    <w:rsid w:val="003B1C7A"/>
    <w:rsid w:val="003B5004"/>
    <w:rsid w:val="003C00F6"/>
    <w:rsid w:val="003C3E9F"/>
    <w:rsid w:val="003E5B08"/>
    <w:rsid w:val="003F40DA"/>
    <w:rsid w:val="003F5CC8"/>
    <w:rsid w:val="00400675"/>
    <w:rsid w:val="00406BD2"/>
    <w:rsid w:val="004238A5"/>
    <w:rsid w:val="00426129"/>
    <w:rsid w:val="0046349B"/>
    <w:rsid w:val="00485D5C"/>
    <w:rsid w:val="0049132A"/>
    <w:rsid w:val="004A3DF6"/>
    <w:rsid w:val="004A600E"/>
    <w:rsid w:val="004D271F"/>
    <w:rsid w:val="004E6D9A"/>
    <w:rsid w:val="004E7D22"/>
    <w:rsid w:val="004F4061"/>
    <w:rsid w:val="0050075C"/>
    <w:rsid w:val="005147CB"/>
    <w:rsid w:val="00515259"/>
    <w:rsid w:val="00520975"/>
    <w:rsid w:val="00530669"/>
    <w:rsid w:val="00532D19"/>
    <w:rsid w:val="0054308A"/>
    <w:rsid w:val="00545E70"/>
    <w:rsid w:val="00546C74"/>
    <w:rsid w:val="005609B1"/>
    <w:rsid w:val="005A1236"/>
    <w:rsid w:val="005A4E58"/>
    <w:rsid w:val="005B6AEB"/>
    <w:rsid w:val="005C6227"/>
    <w:rsid w:val="005E2037"/>
    <w:rsid w:val="005E4A2B"/>
    <w:rsid w:val="005E6342"/>
    <w:rsid w:val="005F4C24"/>
    <w:rsid w:val="00601CEB"/>
    <w:rsid w:val="00604385"/>
    <w:rsid w:val="00627AFB"/>
    <w:rsid w:val="006373DF"/>
    <w:rsid w:val="0064289E"/>
    <w:rsid w:val="00647134"/>
    <w:rsid w:val="00676E29"/>
    <w:rsid w:val="00691AAD"/>
    <w:rsid w:val="006C0402"/>
    <w:rsid w:val="006C5B53"/>
    <w:rsid w:val="006D14F7"/>
    <w:rsid w:val="006F02BB"/>
    <w:rsid w:val="00702DD5"/>
    <w:rsid w:val="00705D2C"/>
    <w:rsid w:val="0078705C"/>
    <w:rsid w:val="00792729"/>
    <w:rsid w:val="0079613F"/>
    <w:rsid w:val="00797983"/>
    <w:rsid w:val="007B0BB9"/>
    <w:rsid w:val="007B2286"/>
    <w:rsid w:val="007B375D"/>
    <w:rsid w:val="007B57D7"/>
    <w:rsid w:val="007B6C88"/>
    <w:rsid w:val="007B7833"/>
    <w:rsid w:val="007C3179"/>
    <w:rsid w:val="007E2055"/>
    <w:rsid w:val="00803D18"/>
    <w:rsid w:val="00822B47"/>
    <w:rsid w:val="008267A0"/>
    <w:rsid w:val="008311C7"/>
    <w:rsid w:val="00831348"/>
    <w:rsid w:val="00866E58"/>
    <w:rsid w:val="0087331A"/>
    <w:rsid w:val="008765E9"/>
    <w:rsid w:val="00883798"/>
    <w:rsid w:val="008853D9"/>
    <w:rsid w:val="008A5EDD"/>
    <w:rsid w:val="00905CAE"/>
    <w:rsid w:val="00924262"/>
    <w:rsid w:val="00934415"/>
    <w:rsid w:val="00943120"/>
    <w:rsid w:val="009434AF"/>
    <w:rsid w:val="0094400D"/>
    <w:rsid w:val="00944517"/>
    <w:rsid w:val="00944C84"/>
    <w:rsid w:val="00945611"/>
    <w:rsid w:val="009470C9"/>
    <w:rsid w:val="00953BD6"/>
    <w:rsid w:val="00963CDC"/>
    <w:rsid w:val="00963FC0"/>
    <w:rsid w:val="00973AAC"/>
    <w:rsid w:val="00975E32"/>
    <w:rsid w:val="00984348"/>
    <w:rsid w:val="0098739F"/>
    <w:rsid w:val="009A0818"/>
    <w:rsid w:val="009A1789"/>
    <w:rsid w:val="009A795D"/>
    <w:rsid w:val="009B670B"/>
    <w:rsid w:val="009D3D07"/>
    <w:rsid w:val="009E1C66"/>
    <w:rsid w:val="00A01746"/>
    <w:rsid w:val="00A03C80"/>
    <w:rsid w:val="00A05984"/>
    <w:rsid w:val="00A060D3"/>
    <w:rsid w:val="00A248E6"/>
    <w:rsid w:val="00A4678B"/>
    <w:rsid w:val="00A54156"/>
    <w:rsid w:val="00A719E1"/>
    <w:rsid w:val="00A71D0D"/>
    <w:rsid w:val="00A76460"/>
    <w:rsid w:val="00A8406A"/>
    <w:rsid w:val="00A90B3A"/>
    <w:rsid w:val="00A97E68"/>
    <w:rsid w:val="00AA18C6"/>
    <w:rsid w:val="00AB5A65"/>
    <w:rsid w:val="00B0619A"/>
    <w:rsid w:val="00B2225D"/>
    <w:rsid w:val="00B26A39"/>
    <w:rsid w:val="00B613FB"/>
    <w:rsid w:val="00B63591"/>
    <w:rsid w:val="00B74CC4"/>
    <w:rsid w:val="00BA64BB"/>
    <w:rsid w:val="00BB2E7F"/>
    <w:rsid w:val="00BC00EE"/>
    <w:rsid w:val="00BC3832"/>
    <w:rsid w:val="00BD01E2"/>
    <w:rsid w:val="00BD73E7"/>
    <w:rsid w:val="00BF769E"/>
    <w:rsid w:val="00C00844"/>
    <w:rsid w:val="00C17E3C"/>
    <w:rsid w:val="00C23B94"/>
    <w:rsid w:val="00C263D9"/>
    <w:rsid w:val="00C33F5B"/>
    <w:rsid w:val="00C37F84"/>
    <w:rsid w:val="00C42163"/>
    <w:rsid w:val="00C64594"/>
    <w:rsid w:val="00C70819"/>
    <w:rsid w:val="00C764C2"/>
    <w:rsid w:val="00C85B87"/>
    <w:rsid w:val="00C90C5B"/>
    <w:rsid w:val="00CA743C"/>
    <w:rsid w:val="00CB4788"/>
    <w:rsid w:val="00CE7341"/>
    <w:rsid w:val="00D0581F"/>
    <w:rsid w:val="00D144A0"/>
    <w:rsid w:val="00D34EB0"/>
    <w:rsid w:val="00D376DB"/>
    <w:rsid w:val="00D4568E"/>
    <w:rsid w:val="00D549C7"/>
    <w:rsid w:val="00D57616"/>
    <w:rsid w:val="00D576C5"/>
    <w:rsid w:val="00D67329"/>
    <w:rsid w:val="00DA150D"/>
    <w:rsid w:val="00DF55C5"/>
    <w:rsid w:val="00E13AF9"/>
    <w:rsid w:val="00E2439C"/>
    <w:rsid w:val="00E54270"/>
    <w:rsid w:val="00E776A5"/>
    <w:rsid w:val="00E87D4C"/>
    <w:rsid w:val="00EA4254"/>
    <w:rsid w:val="00EA5BE2"/>
    <w:rsid w:val="00EA77F2"/>
    <w:rsid w:val="00EB3963"/>
    <w:rsid w:val="00EB5B09"/>
    <w:rsid w:val="00EB607C"/>
    <w:rsid w:val="00EF47A3"/>
    <w:rsid w:val="00EF7667"/>
    <w:rsid w:val="00F05129"/>
    <w:rsid w:val="00F46F23"/>
    <w:rsid w:val="00F56939"/>
    <w:rsid w:val="00F66C94"/>
    <w:rsid w:val="00F73B74"/>
    <w:rsid w:val="00F834E4"/>
    <w:rsid w:val="00F85851"/>
    <w:rsid w:val="00F92115"/>
    <w:rsid w:val="00F97DB8"/>
    <w:rsid w:val="00FA09F6"/>
    <w:rsid w:val="00FA194D"/>
    <w:rsid w:val="00FA45B4"/>
    <w:rsid w:val="00FA73A8"/>
    <w:rsid w:val="00FB1DE7"/>
    <w:rsid w:val="00FB32FC"/>
    <w:rsid w:val="00FC2B3E"/>
    <w:rsid w:val="00FC504D"/>
    <w:rsid w:val="00FC6BBE"/>
    <w:rsid w:val="00FE2F70"/>
    <w:rsid w:val="00FE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BBE"/>
    <w:pPr>
      <w:ind w:left="720"/>
      <w:contextualSpacing/>
    </w:pPr>
  </w:style>
  <w:style w:type="character" w:customStyle="1" w:styleId="apple-converted-space">
    <w:name w:val="apple-converted-space"/>
    <w:basedOn w:val="a0"/>
    <w:rsid w:val="00905CAE"/>
  </w:style>
  <w:style w:type="paragraph" w:styleId="a4">
    <w:name w:val="Normal (Web)"/>
    <w:basedOn w:val="a"/>
    <w:uiPriority w:val="99"/>
    <w:unhideWhenUsed/>
    <w:rsid w:val="00CB478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853D9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397444"/>
    <w:rPr>
      <w:b/>
      <w:bCs/>
    </w:rPr>
  </w:style>
  <w:style w:type="character" w:customStyle="1" w:styleId="72">
    <w:name w:val="Основной текст (7)2"/>
    <w:basedOn w:val="a0"/>
    <w:uiPriority w:val="99"/>
    <w:rsid w:val="001A046D"/>
    <w:rPr>
      <w:rFonts w:ascii="Verdana" w:hAnsi="Verdana" w:cs="Verdana"/>
      <w:sz w:val="24"/>
      <w:szCs w:val="24"/>
    </w:rPr>
  </w:style>
  <w:style w:type="paragraph" w:styleId="a7">
    <w:name w:val="Body Text"/>
    <w:basedOn w:val="a"/>
    <w:link w:val="a8"/>
    <w:uiPriority w:val="99"/>
    <w:rsid w:val="005609B1"/>
    <w:pPr>
      <w:shd w:val="clear" w:color="auto" w:fill="FFFFFF"/>
      <w:spacing w:before="240" w:after="240" w:line="240" w:lineRule="exact"/>
      <w:ind w:firstLine="280"/>
    </w:pPr>
    <w:rPr>
      <w:rFonts w:ascii="Verdana" w:eastAsia="Arial Unicode MS" w:hAnsi="Verdana" w:cs="Verdana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609B1"/>
    <w:rPr>
      <w:rFonts w:ascii="Verdana" w:eastAsia="Arial Unicode MS" w:hAnsi="Verdana" w:cs="Verdana"/>
      <w:sz w:val="20"/>
      <w:szCs w:val="20"/>
      <w:shd w:val="clear" w:color="auto" w:fill="FFFFFF"/>
      <w:lang w:eastAsia="ru-RU"/>
    </w:rPr>
  </w:style>
  <w:style w:type="character" w:customStyle="1" w:styleId="22">
    <w:name w:val="Основной текст (2)2"/>
    <w:basedOn w:val="a0"/>
    <w:uiPriority w:val="99"/>
    <w:rsid w:val="00BD01E2"/>
    <w:rPr>
      <w:rFonts w:ascii="Verdana" w:hAnsi="Verdana" w:cs="Verdana"/>
      <w:noProof/>
      <w:sz w:val="20"/>
      <w:szCs w:val="20"/>
    </w:rPr>
  </w:style>
  <w:style w:type="character" w:customStyle="1" w:styleId="651">
    <w:name w:val="Основной текст (6)51"/>
    <w:basedOn w:val="a0"/>
    <w:uiPriority w:val="99"/>
    <w:rsid w:val="00BD01E2"/>
    <w:rPr>
      <w:rFonts w:ascii="Verdana" w:hAnsi="Verdana" w:cs="Verdana"/>
      <w:noProof/>
      <w:sz w:val="20"/>
      <w:szCs w:val="20"/>
    </w:rPr>
  </w:style>
  <w:style w:type="character" w:customStyle="1" w:styleId="11">
    <w:name w:val="Основной текст (11)"/>
    <w:basedOn w:val="a0"/>
    <w:link w:val="111"/>
    <w:uiPriority w:val="99"/>
    <w:rsid w:val="00171DA1"/>
    <w:rPr>
      <w:rFonts w:ascii="Verdana" w:hAnsi="Verdana" w:cs="Verdana"/>
      <w:sz w:val="18"/>
      <w:szCs w:val="18"/>
      <w:shd w:val="clear" w:color="auto" w:fill="FFFFFF"/>
    </w:rPr>
  </w:style>
  <w:style w:type="character" w:customStyle="1" w:styleId="14">
    <w:name w:val="Основной текст (14)"/>
    <w:basedOn w:val="a0"/>
    <w:link w:val="141"/>
    <w:uiPriority w:val="99"/>
    <w:rsid w:val="00171DA1"/>
    <w:rPr>
      <w:rFonts w:ascii="Verdana" w:hAnsi="Verdana" w:cs="Verdana"/>
      <w:b/>
      <w:bCs/>
      <w:sz w:val="18"/>
      <w:szCs w:val="18"/>
      <w:shd w:val="clear" w:color="auto" w:fill="FFFFFF"/>
    </w:rPr>
  </w:style>
  <w:style w:type="character" w:customStyle="1" w:styleId="a9">
    <w:name w:val="Подпись к таблице"/>
    <w:basedOn w:val="a0"/>
    <w:link w:val="1"/>
    <w:uiPriority w:val="99"/>
    <w:rsid w:val="00171DA1"/>
    <w:rPr>
      <w:rFonts w:ascii="Verdana" w:hAnsi="Verdana" w:cs="Verdana"/>
      <w:b/>
      <w:bCs/>
      <w:sz w:val="18"/>
      <w:szCs w:val="18"/>
      <w:shd w:val="clear" w:color="auto" w:fill="FFFFFF"/>
    </w:rPr>
  </w:style>
  <w:style w:type="character" w:customStyle="1" w:styleId="aa">
    <w:name w:val="Подпись к таблице + Не полужирный"/>
    <w:basedOn w:val="a9"/>
    <w:uiPriority w:val="99"/>
    <w:rsid w:val="00171DA1"/>
  </w:style>
  <w:style w:type="character" w:customStyle="1" w:styleId="2">
    <w:name w:val="Подпись к таблице2"/>
    <w:basedOn w:val="a9"/>
    <w:uiPriority w:val="99"/>
    <w:rsid w:val="00171DA1"/>
    <w:rPr>
      <w:noProof/>
    </w:rPr>
  </w:style>
  <w:style w:type="character" w:customStyle="1" w:styleId="21">
    <w:name w:val="Основной текст (21)"/>
    <w:basedOn w:val="a0"/>
    <w:link w:val="211"/>
    <w:uiPriority w:val="99"/>
    <w:rsid w:val="00171DA1"/>
    <w:rPr>
      <w:rFonts w:ascii="Verdana" w:hAnsi="Verdana" w:cs="Verdana"/>
      <w:b/>
      <w:bCs/>
      <w:sz w:val="18"/>
      <w:szCs w:val="18"/>
      <w:shd w:val="clear" w:color="auto" w:fill="FFFFFF"/>
    </w:rPr>
  </w:style>
  <w:style w:type="character" w:customStyle="1" w:styleId="2115">
    <w:name w:val="Основной текст (21)15"/>
    <w:basedOn w:val="21"/>
    <w:uiPriority w:val="99"/>
    <w:rsid w:val="00171DA1"/>
    <w:rPr>
      <w:noProof/>
    </w:rPr>
  </w:style>
  <w:style w:type="character" w:customStyle="1" w:styleId="1418">
    <w:name w:val="Основной текст (14)18"/>
    <w:basedOn w:val="14"/>
    <w:uiPriority w:val="99"/>
    <w:rsid w:val="00171DA1"/>
    <w:rPr>
      <w:noProof/>
    </w:rPr>
  </w:style>
  <w:style w:type="character" w:customStyle="1" w:styleId="1127">
    <w:name w:val="Основной текст (11)27"/>
    <w:basedOn w:val="11"/>
    <w:uiPriority w:val="99"/>
    <w:rsid w:val="00171DA1"/>
    <w:rPr>
      <w:noProof/>
    </w:rPr>
  </w:style>
  <w:style w:type="character" w:customStyle="1" w:styleId="3">
    <w:name w:val="Подпись к таблице (3)"/>
    <w:basedOn w:val="a0"/>
    <w:link w:val="31"/>
    <w:uiPriority w:val="99"/>
    <w:rsid w:val="00171DA1"/>
    <w:rPr>
      <w:rFonts w:ascii="Verdana" w:hAnsi="Verdana" w:cs="Verdana"/>
      <w:sz w:val="14"/>
      <w:szCs w:val="14"/>
      <w:shd w:val="clear" w:color="auto" w:fill="FFFFFF"/>
    </w:rPr>
  </w:style>
  <w:style w:type="character" w:customStyle="1" w:styleId="32">
    <w:name w:val="Подпись к таблице (3)2"/>
    <w:basedOn w:val="3"/>
    <w:uiPriority w:val="99"/>
    <w:rsid w:val="00171DA1"/>
    <w:rPr>
      <w:noProof/>
    </w:rPr>
  </w:style>
  <w:style w:type="paragraph" w:customStyle="1" w:styleId="111">
    <w:name w:val="Основной текст (11)1"/>
    <w:basedOn w:val="a"/>
    <w:link w:val="11"/>
    <w:uiPriority w:val="99"/>
    <w:rsid w:val="00171DA1"/>
    <w:pPr>
      <w:shd w:val="clear" w:color="auto" w:fill="FFFFFF"/>
      <w:spacing w:line="206" w:lineRule="exact"/>
      <w:ind w:firstLine="0"/>
      <w:jc w:val="left"/>
    </w:pPr>
    <w:rPr>
      <w:rFonts w:ascii="Verdana" w:hAnsi="Verdana" w:cs="Verdana"/>
      <w:sz w:val="18"/>
      <w:szCs w:val="18"/>
    </w:rPr>
  </w:style>
  <w:style w:type="paragraph" w:customStyle="1" w:styleId="141">
    <w:name w:val="Основной текст (14)1"/>
    <w:basedOn w:val="a"/>
    <w:link w:val="14"/>
    <w:uiPriority w:val="99"/>
    <w:rsid w:val="00171DA1"/>
    <w:pPr>
      <w:shd w:val="clear" w:color="auto" w:fill="FFFFFF"/>
      <w:spacing w:before="180" w:line="206" w:lineRule="exact"/>
      <w:ind w:firstLine="0"/>
      <w:jc w:val="left"/>
    </w:pPr>
    <w:rPr>
      <w:rFonts w:ascii="Verdana" w:hAnsi="Verdana" w:cs="Verdana"/>
      <w:b/>
      <w:bCs/>
      <w:sz w:val="18"/>
      <w:szCs w:val="18"/>
    </w:rPr>
  </w:style>
  <w:style w:type="paragraph" w:customStyle="1" w:styleId="1">
    <w:name w:val="Подпись к таблице1"/>
    <w:basedOn w:val="a"/>
    <w:link w:val="a9"/>
    <w:uiPriority w:val="99"/>
    <w:rsid w:val="00171DA1"/>
    <w:pPr>
      <w:shd w:val="clear" w:color="auto" w:fill="FFFFFF"/>
      <w:spacing w:line="216" w:lineRule="exact"/>
      <w:ind w:firstLine="0"/>
      <w:jc w:val="right"/>
    </w:pPr>
    <w:rPr>
      <w:rFonts w:ascii="Verdana" w:hAnsi="Verdana" w:cs="Verdana"/>
      <w:b/>
      <w:bCs/>
      <w:sz w:val="18"/>
      <w:szCs w:val="18"/>
    </w:rPr>
  </w:style>
  <w:style w:type="paragraph" w:customStyle="1" w:styleId="211">
    <w:name w:val="Основной текст (21)1"/>
    <w:basedOn w:val="a"/>
    <w:link w:val="21"/>
    <w:uiPriority w:val="99"/>
    <w:rsid w:val="00171DA1"/>
    <w:pPr>
      <w:shd w:val="clear" w:color="auto" w:fill="FFFFFF"/>
      <w:spacing w:line="202" w:lineRule="exact"/>
      <w:ind w:firstLine="0"/>
    </w:pPr>
    <w:rPr>
      <w:rFonts w:ascii="Verdana" w:hAnsi="Verdana" w:cs="Verdana"/>
      <w:b/>
      <w:bCs/>
      <w:sz w:val="18"/>
      <w:szCs w:val="18"/>
    </w:rPr>
  </w:style>
  <w:style w:type="paragraph" w:customStyle="1" w:styleId="31">
    <w:name w:val="Подпись к таблице (3)1"/>
    <w:basedOn w:val="a"/>
    <w:link w:val="3"/>
    <w:uiPriority w:val="99"/>
    <w:rsid w:val="00171DA1"/>
    <w:pPr>
      <w:shd w:val="clear" w:color="auto" w:fill="FFFFFF"/>
      <w:spacing w:line="192" w:lineRule="exact"/>
      <w:ind w:firstLine="0"/>
    </w:pPr>
    <w:rPr>
      <w:rFonts w:ascii="Verdana" w:hAnsi="Verdana" w:cs="Verdana"/>
      <w:sz w:val="14"/>
      <w:szCs w:val="14"/>
    </w:rPr>
  </w:style>
  <w:style w:type="character" w:customStyle="1" w:styleId="ab">
    <w:name w:val="Основной текст + Курсив"/>
    <w:uiPriority w:val="99"/>
    <w:rsid w:val="0098739F"/>
    <w:rPr>
      <w:rFonts w:ascii="Verdana" w:hAnsi="Verdana" w:cs="Verdana"/>
      <w:i/>
      <w:iCs/>
      <w:sz w:val="20"/>
      <w:szCs w:val="20"/>
    </w:rPr>
  </w:style>
  <w:style w:type="character" w:customStyle="1" w:styleId="30">
    <w:name w:val="Основной текст + Курсив3"/>
    <w:uiPriority w:val="99"/>
    <w:rsid w:val="0098739F"/>
    <w:rPr>
      <w:rFonts w:ascii="Verdana" w:hAnsi="Verdana" w:cs="Verdana"/>
      <w:i/>
      <w:iCs/>
      <w:noProof/>
      <w:sz w:val="20"/>
      <w:szCs w:val="20"/>
    </w:rPr>
  </w:style>
  <w:style w:type="character" w:customStyle="1" w:styleId="6">
    <w:name w:val="Основной текст (6)"/>
    <w:basedOn w:val="a0"/>
    <w:link w:val="61"/>
    <w:uiPriority w:val="99"/>
    <w:rsid w:val="0098739F"/>
    <w:rPr>
      <w:rFonts w:ascii="Verdana" w:hAnsi="Verdana" w:cs="Verdana"/>
      <w:sz w:val="20"/>
      <w:szCs w:val="20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rsid w:val="0098739F"/>
    <w:rPr>
      <w:rFonts w:ascii="Verdana" w:hAnsi="Verdana" w:cs="Verdana"/>
      <w:sz w:val="20"/>
      <w:szCs w:val="20"/>
      <w:shd w:val="clear" w:color="auto" w:fill="FFFFFF"/>
    </w:rPr>
  </w:style>
  <w:style w:type="character" w:customStyle="1" w:styleId="1723">
    <w:name w:val="Основной текст (17)23"/>
    <w:basedOn w:val="17"/>
    <w:uiPriority w:val="99"/>
    <w:rsid w:val="0098739F"/>
    <w:rPr>
      <w:noProof/>
    </w:rPr>
  </w:style>
  <w:style w:type="character" w:customStyle="1" w:styleId="643">
    <w:name w:val="Основной текст (6)43"/>
    <w:basedOn w:val="6"/>
    <w:uiPriority w:val="99"/>
    <w:rsid w:val="0098739F"/>
    <w:rPr>
      <w:noProof/>
    </w:rPr>
  </w:style>
  <w:style w:type="paragraph" w:customStyle="1" w:styleId="61">
    <w:name w:val="Основной текст (6)1"/>
    <w:basedOn w:val="a"/>
    <w:link w:val="6"/>
    <w:uiPriority w:val="99"/>
    <w:rsid w:val="0098739F"/>
    <w:pPr>
      <w:shd w:val="clear" w:color="auto" w:fill="FFFFFF"/>
      <w:spacing w:after="240" w:line="240" w:lineRule="exact"/>
      <w:ind w:firstLine="0"/>
    </w:pPr>
    <w:rPr>
      <w:rFonts w:ascii="Verdana" w:hAnsi="Verdana" w:cs="Verdana"/>
      <w:sz w:val="20"/>
      <w:szCs w:val="20"/>
    </w:rPr>
  </w:style>
  <w:style w:type="paragraph" w:customStyle="1" w:styleId="171">
    <w:name w:val="Основной текст (17)1"/>
    <w:basedOn w:val="a"/>
    <w:link w:val="17"/>
    <w:uiPriority w:val="99"/>
    <w:rsid w:val="0098739F"/>
    <w:pPr>
      <w:shd w:val="clear" w:color="auto" w:fill="FFFFFF"/>
      <w:spacing w:line="226" w:lineRule="exact"/>
      <w:ind w:hanging="280"/>
    </w:pPr>
    <w:rPr>
      <w:rFonts w:ascii="Verdana" w:hAnsi="Verdana" w:cs="Verdana"/>
      <w:sz w:val="20"/>
      <w:szCs w:val="20"/>
    </w:rPr>
  </w:style>
  <w:style w:type="character" w:customStyle="1" w:styleId="1720">
    <w:name w:val="Основной текст (17)20"/>
    <w:basedOn w:val="17"/>
    <w:uiPriority w:val="99"/>
    <w:rsid w:val="00400675"/>
    <w:rPr>
      <w:noProof/>
    </w:rPr>
  </w:style>
  <w:style w:type="paragraph" w:styleId="ac">
    <w:name w:val="Balloon Text"/>
    <w:basedOn w:val="a"/>
    <w:link w:val="ad"/>
    <w:uiPriority w:val="99"/>
    <w:semiHidden/>
    <w:unhideWhenUsed/>
    <w:rsid w:val="00AA18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A18C6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F834E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834E4"/>
  </w:style>
  <w:style w:type="paragraph" w:styleId="af0">
    <w:name w:val="footer"/>
    <w:basedOn w:val="a"/>
    <w:link w:val="af1"/>
    <w:uiPriority w:val="99"/>
    <w:unhideWhenUsed/>
    <w:rsid w:val="00F834E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83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50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99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992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5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3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49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9315">
          <w:marLeft w:val="72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465">
          <w:marLeft w:val="72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13">
          <w:marLeft w:val="72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8634">
          <w:marLeft w:val="72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48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06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2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03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1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32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5316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5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1149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18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45569-7CED-4248-973B-A822CDA8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3540</TotalTime>
  <Pages>1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dcterms:created xsi:type="dcterms:W3CDTF">2019-03-26T16:16:00Z</dcterms:created>
  <dcterms:modified xsi:type="dcterms:W3CDTF">2019-05-19T15:34:00Z</dcterms:modified>
</cp:coreProperties>
</file>