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01C88">
        <w:rPr>
          <w:b/>
          <w:sz w:val="32"/>
          <w:szCs w:val="32"/>
          <w:u w:val="single"/>
        </w:rPr>
        <w:t>Лучшая медицинская сестра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9605E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9605E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05E0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4E634E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-63086</wp:posOffset>
            </wp:positionH>
            <wp:positionV relativeFrom="paragraph">
              <wp:posOffset>30569</wp:posOffset>
            </wp:positionV>
            <wp:extent cx="1191467" cy="1743089"/>
            <wp:effectExtent l="19050" t="19050" r="27733" b="28561"/>
            <wp:wrapNone/>
            <wp:docPr id="2" name="Рисунок 1" descr="D:\Документы\ОПСА\18. Конкурсы\2015 г\Конкурс ОПСА  Лучший по профессии 2015 года\Конкурсные работы\Лучшая медсестра\Балякина Е.Г. ГДКБ № 3\Фото Балякина Е.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ая медсестра\Балякина Е.Г. ГДКБ № 3\Фото Балякина Е.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91467" cy="174308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5D78CB">
        <w:rPr>
          <w:u w:val="single"/>
        </w:rPr>
        <w:t>Балякина Елена Геннадьевна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5D78CB">
        <w:rPr>
          <w:u w:val="single"/>
        </w:rPr>
        <w:t>хирургического и педиатрического стационаров</w:t>
      </w:r>
      <w:r w:rsidR="005D78CB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5D78CB">
        <w:rPr>
          <w:u w:val="single"/>
        </w:rPr>
        <w:t>ГДКБ № 3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5D78CB">
        <w:rPr>
          <w:u w:val="single"/>
        </w:rPr>
        <w:t>С</w:t>
      </w:r>
      <w:r w:rsidR="008868DE">
        <w:rPr>
          <w:u w:val="single"/>
        </w:rPr>
        <w:t>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3110F3">
        <w:rPr>
          <w:u w:val="single"/>
        </w:rPr>
        <w:t>9355</w:t>
      </w:r>
      <w:r w:rsidR="007A60B7">
        <w:rPr>
          <w:u w:val="single"/>
        </w:rPr>
        <w:t xml:space="preserve"> от </w:t>
      </w:r>
      <w:r w:rsidR="003110F3">
        <w:rPr>
          <w:u w:val="single"/>
        </w:rPr>
        <w:t>20.11.01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AB5A0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B5A01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9D15C5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AB5A01" w:rsidRPr="009D15C5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AB5A01" w:rsidRPr="009D15C5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B5A01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AB5A01" w:rsidRPr="009D15C5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AB5A01" w:rsidRPr="009D15C5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B5A01" w:rsidRPr="009D15C5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B5A01" w:rsidRPr="009D15C5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AB5A01" w:rsidRPr="009D15C5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1023C3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AB5A01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9D15C5" w:rsidRDefault="00AB5A0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AB5A01" w:rsidRPr="009D15C5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B5A01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AB5A01" w:rsidRPr="009D15C5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B5A01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AB5A01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0D0EC3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AB5A01" w:rsidRPr="000D0EC3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AB5A01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AB5A01" w:rsidRPr="000D0EC3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AB5A01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AB5A01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555"/>
        </w:trPr>
        <w:tc>
          <w:tcPr>
            <w:tcW w:w="568" w:type="dxa"/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B5A01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AB5A01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542F64">
              <w:t xml:space="preserve">  (5 мин. 31 сек.)</w:t>
            </w:r>
          </w:p>
        </w:tc>
        <w:tc>
          <w:tcPr>
            <w:tcW w:w="1418" w:type="dxa"/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B5A01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B5A01" w:rsidRPr="00896FB2" w:rsidRDefault="00AB5A0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B5A01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AB5A01" w:rsidRPr="00896FB2" w:rsidRDefault="00AB5A0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B5A01" w:rsidRPr="00F22D94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B5A0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B5A01" w:rsidRPr="009D15C5" w:rsidTr="00542F64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A01" w:rsidRPr="00896FB2" w:rsidRDefault="00AB5A0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AB5A0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01" w:rsidRDefault="00AB5A01" w:rsidP="00542F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2F64" w:rsidRPr="00542F64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64" w:rsidRPr="00542F64" w:rsidRDefault="00542F64" w:rsidP="00542F64">
            <w:pPr>
              <w:tabs>
                <w:tab w:val="left" w:pos="318"/>
              </w:tabs>
              <w:spacing w:after="80"/>
              <w:ind w:left="318" w:hanging="284"/>
              <w:jc w:val="right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64" w:rsidRPr="00542F64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542F64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64" w:rsidRPr="00542F64" w:rsidRDefault="00542F64" w:rsidP="00542F64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221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DC7D43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542F64" w:rsidRPr="00542F64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35B3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42F64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605E0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B5A01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FD053-588E-4A67-BEAC-CE26B2FB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160</cp:revision>
  <cp:lastPrinted>2013-12-19T15:00:00Z</cp:lastPrinted>
  <dcterms:created xsi:type="dcterms:W3CDTF">2010-10-11T04:35:00Z</dcterms:created>
  <dcterms:modified xsi:type="dcterms:W3CDTF">2015-08-15T09:40:00Z</dcterms:modified>
</cp:coreProperties>
</file>