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54630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546304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546304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E35F6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17145</wp:posOffset>
            </wp:positionV>
            <wp:extent cx="1033145" cy="1440180"/>
            <wp:effectExtent l="19050" t="19050" r="14605" b="26670"/>
            <wp:wrapNone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l="8554" t="3308" r="7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44018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Pr="00E35F6B">
        <w:rPr>
          <w:sz w:val="22"/>
          <w:szCs w:val="22"/>
          <w:u w:val="single"/>
        </w:rPr>
        <w:t>Бочкарева Татьяна Николаевна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E35F6B" w:rsidRPr="00E35F6B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E35F6B" w:rsidRPr="00E35F6B">
        <w:rPr>
          <w:sz w:val="22"/>
          <w:szCs w:val="22"/>
          <w:u w:val="single"/>
        </w:rPr>
        <w:t>ожоговое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E35F6B">
        <w:rPr>
          <w:sz w:val="22"/>
          <w:szCs w:val="22"/>
          <w:u w:val="single"/>
        </w:rPr>
        <w:t>БУЗОО «Городская клиническая больница скорой медицинской помощи № 1»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E35F6B" w:rsidRPr="00E35F6B">
        <w:rPr>
          <w:sz w:val="22"/>
          <w:szCs w:val="22"/>
          <w:u w:val="single"/>
        </w:rPr>
        <w:t>№ 10906  от 10.05.02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E35F6B">
      <w:pPr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E35F6B">
        <w:rPr>
          <w:b/>
          <w:sz w:val="22"/>
          <w:szCs w:val="22"/>
          <w:u w:val="single"/>
        </w:rPr>
        <w:t>«</w:t>
      </w:r>
      <w:r w:rsidR="00E35F6B" w:rsidRPr="00E35F6B">
        <w:rPr>
          <w:sz w:val="22"/>
          <w:szCs w:val="22"/>
          <w:u w:val="single"/>
        </w:rPr>
        <w:t>Болевой синдром у пациентов с ожоговой травмой.</w:t>
      </w:r>
      <w:r w:rsidR="00E35F6B">
        <w:rPr>
          <w:sz w:val="22"/>
          <w:szCs w:val="22"/>
          <w:u w:val="single"/>
        </w:rPr>
        <w:t xml:space="preserve"> </w:t>
      </w:r>
      <w:r w:rsidR="00E35F6B" w:rsidRPr="00E35F6B">
        <w:rPr>
          <w:sz w:val="22"/>
          <w:szCs w:val="22"/>
          <w:u w:val="single"/>
        </w:rPr>
        <w:t xml:space="preserve"> Контроль боли</w:t>
      </w:r>
      <w:r w:rsidR="0074719D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  <w:r w:rsidR="00E35F6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74719D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74719D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74719D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74,6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ED4BD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A27975" w:rsidRDefault="00A27975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 w:rsidRPr="00A27975">
              <w:rPr>
                <w:b/>
              </w:rPr>
              <w:t>2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A27975" w:rsidRDefault="00A27975" w:rsidP="00ED4BD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A27975">
              <w:rPr>
                <w:b/>
              </w:rPr>
              <w:t>1</w:t>
            </w:r>
            <w:r w:rsidR="00ED4BDB">
              <w:rPr>
                <w:b/>
              </w:rPr>
              <w:t>08</w:t>
            </w:r>
            <w:r w:rsidRPr="00A27975">
              <w:rPr>
                <w:b/>
              </w:rPr>
              <w:t>,6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876A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46304"/>
    <w:rsid w:val="00550D7A"/>
    <w:rsid w:val="00551DC5"/>
    <w:rsid w:val="005844F2"/>
    <w:rsid w:val="005846AB"/>
    <w:rsid w:val="005A049A"/>
    <w:rsid w:val="005C0EC0"/>
    <w:rsid w:val="005C1F81"/>
    <w:rsid w:val="005C7754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4719D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16B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27975"/>
    <w:rsid w:val="00A74C44"/>
    <w:rsid w:val="00A812EE"/>
    <w:rsid w:val="00A82698"/>
    <w:rsid w:val="00A968B9"/>
    <w:rsid w:val="00AB4561"/>
    <w:rsid w:val="00AF0705"/>
    <w:rsid w:val="00AF1371"/>
    <w:rsid w:val="00B00E3D"/>
    <w:rsid w:val="00B030A5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5F6B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D4BDB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2182E-76D3-49CA-9234-6F45BFA7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152</cp:revision>
  <dcterms:created xsi:type="dcterms:W3CDTF">2010-10-11T04:35:00Z</dcterms:created>
  <dcterms:modified xsi:type="dcterms:W3CDTF">2012-06-26T10:19:00Z</dcterms:modified>
</cp:coreProperties>
</file>