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79C" w:rsidRDefault="008B7077" w:rsidP="0071779C">
      <w:pPr>
        <w:spacing w:after="0" w:line="240" w:lineRule="auto"/>
        <w:jc w:val="center"/>
        <w:rPr>
          <w:rFonts w:ascii="Georgia" w:hAnsi="Georgia" w:cstheme="minorHAnsi"/>
          <w:b/>
          <w:sz w:val="28"/>
          <w:szCs w:val="28"/>
        </w:rPr>
      </w:pPr>
      <w:r w:rsidRPr="0071779C">
        <w:rPr>
          <w:rFonts w:ascii="Georgia" w:hAnsi="Georgia" w:cstheme="minorHAnsi"/>
          <w:b/>
          <w:sz w:val="28"/>
          <w:szCs w:val="28"/>
        </w:rPr>
        <w:t>Уважаемые коллеги,</w:t>
      </w:r>
    </w:p>
    <w:p w:rsidR="00037D3F" w:rsidRDefault="008B7077" w:rsidP="0071779C">
      <w:pPr>
        <w:spacing w:after="0" w:line="240" w:lineRule="auto"/>
        <w:jc w:val="center"/>
        <w:rPr>
          <w:rFonts w:ascii="Georgia" w:hAnsi="Georgia" w:cstheme="minorHAnsi"/>
          <w:b/>
          <w:sz w:val="28"/>
          <w:szCs w:val="28"/>
        </w:rPr>
      </w:pPr>
      <w:r w:rsidRPr="0071779C">
        <w:rPr>
          <w:rFonts w:ascii="Georgia" w:hAnsi="Georgia" w:cstheme="minorHAnsi"/>
          <w:b/>
          <w:sz w:val="28"/>
          <w:szCs w:val="28"/>
        </w:rPr>
        <w:t>операционные медицинские сёстры!</w:t>
      </w:r>
    </w:p>
    <w:p w:rsidR="0071779C" w:rsidRPr="0071779C" w:rsidRDefault="0071779C" w:rsidP="0071779C">
      <w:pPr>
        <w:spacing w:after="0" w:line="240" w:lineRule="auto"/>
        <w:jc w:val="center"/>
        <w:rPr>
          <w:rFonts w:ascii="Georgia" w:hAnsi="Georgia" w:cstheme="minorHAnsi"/>
          <w:b/>
          <w:sz w:val="28"/>
          <w:szCs w:val="28"/>
        </w:rPr>
      </w:pPr>
    </w:p>
    <w:p w:rsidR="00FE48EC" w:rsidRDefault="008B7077" w:rsidP="007577D7">
      <w:pPr>
        <w:pStyle w:val="1"/>
        <w:ind w:firstLine="708"/>
        <w:jc w:val="center"/>
        <w:rPr>
          <w:rFonts w:ascii="Georgia" w:hAnsi="Georgia" w:cs="Times New Roman"/>
          <w:b/>
          <w:sz w:val="28"/>
          <w:szCs w:val="28"/>
        </w:rPr>
      </w:pPr>
      <w:r w:rsidRPr="0071779C">
        <w:rPr>
          <w:rFonts w:ascii="Georgia" w:hAnsi="Georgia" w:cs="Times New Roman"/>
          <w:b/>
          <w:sz w:val="28"/>
          <w:szCs w:val="28"/>
        </w:rPr>
        <w:t xml:space="preserve">15 февраля профессиональный </w:t>
      </w:r>
      <w:r w:rsidR="007577D7">
        <w:rPr>
          <w:rFonts w:ascii="Georgia" w:hAnsi="Georgia" w:cs="Times New Roman"/>
          <w:b/>
          <w:sz w:val="28"/>
          <w:szCs w:val="28"/>
        </w:rPr>
        <w:br/>
      </w:r>
      <w:r w:rsidR="00FE48EC">
        <w:rPr>
          <w:rFonts w:ascii="Georgia" w:hAnsi="Georgia" w:cs="Times New Roman"/>
          <w:b/>
          <w:sz w:val="28"/>
          <w:szCs w:val="28"/>
        </w:rPr>
        <w:t>д</w:t>
      </w:r>
      <w:r w:rsidR="0071779C" w:rsidRPr="0071779C">
        <w:rPr>
          <w:rFonts w:ascii="Georgia" w:hAnsi="Georgia" w:cs="Times New Roman"/>
          <w:b/>
          <w:sz w:val="28"/>
          <w:szCs w:val="28"/>
        </w:rPr>
        <w:t xml:space="preserve">ень операционных медицинских сестер, </w:t>
      </w:r>
    </w:p>
    <w:p w:rsidR="00FE48EC" w:rsidRDefault="0071779C" w:rsidP="007577D7">
      <w:pPr>
        <w:pStyle w:val="1"/>
        <w:ind w:firstLine="708"/>
        <w:jc w:val="center"/>
        <w:rPr>
          <w:rFonts w:ascii="Georgia" w:hAnsi="Georgia" w:cs="Times New Roman"/>
          <w:b/>
          <w:sz w:val="28"/>
          <w:szCs w:val="28"/>
        </w:rPr>
      </w:pPr>
      <w:proofErr w:type="gramStart"/>
      <w:r>
        <w:rPr>
          <w:rFonts w:ascii="Georgia" w:hAnsi="Georgia" w:cs="Times New Roman"/>
          <w:b/>
          <w:sz w:val="28"/>
          <w:szCs w:val="28"/>
        </w:rPr>
        <w:t>который</w:t>
      </w:r>
      <w:proofErr w:type="gramEnd"/>
      <w:r>
        <w:rPr>
          <w:rFonts w:ascii="Georgia" w:hAnsi="Georgia" w:cs="Times New Roman"/>
          <w:b/>
          <w:sz w:val="28"/>
          <w:szCs w:val="28"/>
        </w:rPr>
        <w:t xml:space="preserve"> проходит </w:t>
      </w:r>
      <w:r w:rsidRPr="0071779C">
        <w:rPr>
          <w:rFonts w:ascii="Georgia" w:hAnsi="Georgia" w:cs="Times New Roman"/>
          <w:b/>
          <w:sz w:val="28"/>
          <w:szCs w:val="28"/>
        </w:rPr>
        <w:t xml:space="preserve">под девизом </w:t>
      </w:r>
    </w:p>
    <w:p w:rsidR="00037D3F" w:rsidRPr="0071779C" w:rsidRDefault="008605F8" w:rsidP="007577D7">
      <w:pPr>
        <w:pStyle w:val="1"/>
        <w:ind w:firstLine="708"/>
        <w:jc w:val="center"/>
        <w:rPr>
          <w:rFonts w:ascii="Georgia" w:hAnsi="Georgia" w:cs="Times New Roman"/>
          <w:b/>
          <w:sz w:val="28"/>
          <w:szCs w:val="28"/>
        </w:rPr>
      </w:pPr>
      <w:r w:rsidRPr="0071779C">
        <w:rPr>
          <w:rFonts w:ascii="Georgia" w:hAnsi="Georgia" w:cs="Times New Roman"/>
          <w:b/>
          <w:sz w:val="28"/>
          <w:szCs w:val="28"/>
        </w:rPr>
        <w:t>«</w:t>
      </w:r>
      <w:r w:rsidR="007577D7" w:rsidRPr="007577D7">
        <w:rPr>
          <w:rFonts w:ascii="Georgia" w:hAnsi="Georgia" w:cs="Times New Roman"/>
          <w:b/>
          <w:sz w:val="28"/>
          <w:szCs w:val="28"/>
        </w:rPr>
        <w:t>Операционные ме</w:t>
      </w:r>
      <w:r w:rsidR="007577D7">
        <w:rPr>
          <w:rFonts w:ascii="Georgia" w:hAnsi="Georgia" w:cs="Times New Roman"/>
          <w:b/>
          <w:sz w:val="28"/>
          <w:szCs w:val="28"/>
        </w:rPr>
        <w:t>дсестры: мы добиваемся перемен!</w:t>
      </w:r>
      <w:r w:rsidR="00540AEB" w:rsidRPr="0071779C">
        <w:rPr>
          <w:rFonts w:ascii="Georgia" w:hAnsi="Georgia" w:cs="Times New Roman"/>
          <w:b/>
          <w:sz w:val="28"/>
          <w:szCs w:val="28"/>
        </w:rPr>
        <w:t>»</w:t>
      </w:r>
      <w:r w:rsidR="0071779C">
        <w:rPr>
          <w:rFonts w:ascii="Georgia" w:hAnsi="Georgia" w:cs="Times New Roman"/>
          <w:b/>
          <w:sz w:val="28"/>
          <w:szCs w:val="28"/>
        </w:rPr>
        <w:t>.</w:t>
      </w:r>
    </w:p>
    <w:p w:rsidR="0071779C" w:rsidRDefault="0071779C" w:rsidP="008605F8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="Georgia" w:hAnsi="Georgia" w:cs="Arial Narrow"/>
        </w:rPr>
      </w:pPr>
    </w:p>
    <w:p w:rsidR="007577D7" w:rsidRPr="007577D7" w:rsidRDefault="008B7077" w:rsidP="007577D7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ascii="Georgia" w:hAnsi="Georgia" w:cs="Arial Narrow"/>
          <w:sz w:val="22"/>
        </w:rPr>
      </w:pPr>
      <w:r w:rsidRPr="0071779C">
        <w:rPr>
          <w:rFonts w:ascii="Georgia" w:hAnsi="Georgia" w:cs="Arial Narrow"/>
        </w:rPr>
        <w:t> </w:t>
      </w:r>
      <w:r w:rsidR="007577D7" w:rsidRPr="007577D7">
        <w:rPr>
          <w:rFonts w:ascii="Georgia" w:hAnsi="Georgia" w:cs="Arial Narrow"/>
          <w:sz w:val="22"/>
        </w:rPr>
        <w:t>Модернизация здравоохранения позволила вывести качество оказания профилактической и медицинской помощи на более высокий уровень, значительно изменила работу персонала лечебно-профилактичес</w:t>
      </w:r>
      <w:bookmarkStart w:id="0" w:name="_GoBack"/>
      <w:bookmarkEnd w:id="0"/>
      <w:r w:rsidR="007577D7" w:rsidRPr="007577D7">
        <w:rPr>
          <w:rFonts w:ascii="Georgia" w:hAnsi="Georgia" w:cs="Arial Narrow"/>
          <w:sz w:val="22"/>
        </w:rPr>
        <w:t>ких учреждений, в том числе и операционных блоков.</w:t>
      </w:r>
    </w:p>
    <w:p w:rsidR="007577D7" w:rsidRPr="007577D7" w:rsidRDefault="007577D7" w:rsidP="007577D7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ascii="Georgia" w:hAnsi="Georgia" w:cs="Arial Narrow"/>
          <w:sz w:val="22"/>
        </w:rPr>
      </w:pPr>
      <w:r w:rsidRPr="007577D7">
        <w:rPr>
          <w:rFonts w:ascii="Georgia" w:hAnsi="Georgia" w:cs="Arial Narrow"/>
          <w:sz w:val="22"/>
        </w:rPr>
        <w:t xml:space="preserve">Современные тенденции таковы, что постепенно происходит изменение старых стереотипов, операционная медицинская сестра сейчас </w:t>
      </w:r>
      <w:proofErr w:type="gramStart"/>
      <w:r w:rsidRPr="007577D7">
        <w:rPr>
          <w:rFonts w:ascii="Georgia" w:hAnsi="Georgia" w:cs="Arial Narrow"/>
          <w:sz w:val="22"/>
        </w:rPr>
        <w:t>выполняет роль</w:t>
      </w:r>
      <w:proofErr w:type="gramEnd"/>
      <w:r w:rsidRPr="007577D7">
        <w:rPr>
          <w:rFonts w:ascii="Georgia" w:hAnsi="Georgia" w:cs="Arial Narrow"/>
          <w:sz w:val="22"/>
        </w:rPr>
        <w:t xml:space="preserve"> настоящего ассистента хирурга, партнера. Врач и операционная медсестра – доминантная пара, влияющая на все события, происходящие в операционной, которые оказывают воздействие на пациента. Операционная медсестра выполняет важные функции, обеспечивает работу операционной бригады, действует инициативно, как игрок команды, нацелена на результат, вовлечена целиком в оперативный процесс, как необходимое и ответственное звено.</w:t>
      </w:r>
    </w:p>
    <w:p w:rsidR="007577D7" w:rsidRPr="007577D7" w:rsidRDefault="007577D7" w:rsidP="007577D7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ascii="Georgia" w:hAnsi="Georgia" w:cs="Arial Narrow"/>
          <w:sz w:val="22"/>
        </w:rPr>
      </w:pPr>
      <w:r w:rsidRPr="007577D7">
        <w:rPr>
          <w:rFonts w:ascii="Georgia" w:hAnsi="Georgia" w:cs="Arial Narrow"/>
          <w:sz w:val="22"/>
        </w:rPr>
        <w:t xml:space="preserve">Роль операционной медицинской сестры во внедрении современных технологий хирургического лечения заключается не только в качественной подготовке инструментария и расходного материала, но и в полноправном участии в ходе оперативного вмешательства, ответственности за его исход. С учетом современного развития медицинской науки, самостоятельная работа медицинских сестер по многим методикам требует профессионализма, качественных теоретических и практических навыков. Чем сложнее и </w:t>
      </w:r>
      <w:proofErr w:type="spellStart"/>
      <w:r w:rsidRPr="007577D7">
        <w:rPr>
          <w:rFonts w:ascii="Georgia" w:hAnsi="Georgia" w:cs="Arial Narrow"/>
          <w:sz w:val="22"/>
        </w:rPr>
        <w:t>технологичнее</w:t>
      </w:r>
      <w:proofErr w:type="spellEnd"/>
      <w:r w:rsidRPr="007577D7">
        <w:rPr>
          <w:rFonts w:ascii="Georgia" w:hAnsi="Georgia" w:cs="Arial Narrow"/>
          <w:sz w:val="22"/>
        </w:rPr>
        <w:t xml:space="preserve"> специальность, тем выше должна быть квалификация сестринского персонала. Существует множество технических и медицинских аспектов, которые необходимо знать операционной медицинской сестре.</w:t>
      </w:r>
    </w:p>
    <w:p w:rsidR="007577D7" w:rsidRPr="007577D7" w:rsidRDefault="007577D7" w:rsidP="007577D7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ascii="Georgia" w:hAnsi="Georgia" w:cs="Arial Narrow"/>
          <w:sz w:val="22"/>
        </w:rPr>
      </w:pPr>
      <w:r w:rsidRPr="007577D7">
        <w:rPr>
          <w:rFonts w:ascii="Georgia" w:hAnsi="Georgia" w:cs="Arial Narrow"/>
          <w:sz w:val="22"/>
        </w:rPr>
        <w:t>Важнейшей особенностью деятельности сестринского персонала является недопустимость даже малейшей ошибки или небрежности во время оперативного вмешательства. Специфика труда операционной медицинской сестры требует постоянной работы над собой, совершенствования навыков в проведении медицинских манипуляций.</w:t>
      </w:r>
    </w:p>
    <w:p w:rsidR="007577D7" w:rsidRPr="007577D7" w:rsidRDefault="007577D7" w:rsidP="007577D7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ascii="Georgia" w:hAnsi="Georgia" w:cs="Arial Narrow"/>
          <w:sz w:val="22"/>
        </w:rPr>
      </w:pPr>
      <w:r w:rsidRPr="007577D7">
        <w:rPr>
          <w:rFonts w:ascii="Georgia" w:hAnsi="Georgia" w:cs="Arial Narrow"/>
          <w:sz w:val="22"/>
        </w:rPr>
        <w:t>Ассоциация медицинских сестёр России рекомендует провести в регионах конференции, семинары, дать возможность операционным медицинским сестрам поделиться опытом, повысить профессионализм и мастерство. Ежегодно появляются новые технологии и уникальные методы, поэтому необходимо получать возможность для доступа к актуальной информации, перенимать и обмениваться профессиональными навыками и методиками с коллегами, без которых в настоящее время нельзя представить современную медицину.</w:t>
      </w:r>
    </w:p>
    <w:p w:rsidR="007577D7" w:rsidRDefault="007577D7" w:rsidP="007577D7">
      <w:pPr>
        <w:pStyle w:val="a7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rFonts w:ascii="Georgia" w:hAnsi="Georgia" w:cs="Arial Narrow"/>
        </w:rPr>
      </w:pPr>
    </w:p>
    <w:p w:rsidR="00742696" w:rsidRPr="007577D7" w:rsidRDefault="00742696" w:rsidP="007577D7">
      <w:pPr>
        <w:pStyle w:val="a7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rFonts w:ascii="Georgia" w:hAnsi="Georgia" w:cstheme="minorHAnsi"/>
          <w:b/>
          <w:i/>
          <w:sz w:val="22"/>
        </w:rPr>
      </w:pPr>
      <w:r w:rsidRPr="007577D7">
        <w:rPr>
          <w:rFonts w:ascii="Georgia" w:hAnsi="Georgia" w:cstheme="minorHAnsi"/>
          <w:b/>
          <w:i/>
          <w:sz w:val="22"/>
        </w:rPr>
        <w:t>С уважением,</w:t>
      </w:r>
    </w:p>
    <w:p w:rsidR="00742696" w:rsidRPr="007577D7" w:rsidRDefault="00742696" w:rsidP="0071779C">
      <w:pPr>
        <w:spacing w:line="276" w:lineRule="auto"/>
        <w:ind w:firstLine="708"/>
        <w:jc w:val="both"/>
        <w:rPr>
          <w:rFonts w:ascii="Georgia" w:hAnsi="Georgia" w:cstheme="minorHAnsi"/>
          <w:b/>
          <w:i/>
          <w:szCs w:val="24"/>
        </w:rPr>
      </w:pPr>
      <w:r w:rsidRPr="007577D7">
        <w:rPr>
          <w:rFonts w:ascii="Georgia" w:hAnsi="Georgia" w:cstheme="minorHAnsi"/>
          <w:b/>
          <w:i/>
          <w:szCs w:val="24"/>
        </w:rPr>
        <w:t>В.А. Саркисова, президент РАМС</w:t>
      </w:r>
    </w:p>
    <w:p w:rsidR="00037D3F" w:rsidRPr="007577D7" w:rsidRDefault="00742696" w:rsidP="00742696">
      <w:pPr>
        <w:spacing w:line="276" w:lineRule="auto"/>
        <w:ind w:firstLine="708"/>
        <w:jc w:val="both"/>
        <w:rPr>
          <w:rFonts w:ascii="Georgia" w:hAnsi="Georgia" w:cstheme="minorHAnsi"/>
          <w:b/>
          <w:i/>
          <w:szCs w:val="24"/>
          <w:lang w:eastAsia="ru-RU"/>
        </w:rPr>
      </w:pPr>
      <w:r w:rsidRPr="007577D7">
        <w:rPr>
          <w:rFonts w:ascii="Georgia" w:hAnsi="Georgia" w:cstheme="minorHAnsi"/>
          <w:b/>
          <w:i/>
          <w:szCs w:val="24"/>
        </w:rPr>
        <w:t xml:space="preserve">Л.А. </w:t>
      </w:r>
      <w:proofErr w:type="spellStart"/>
      <w:r w:rsidRPr="007577D7">
        <w:rPr>
          <w:rFonts w:ascii="Georgia" w:hAnsi="Georgia" w:cstheme="minorHAnsi"/>
          <w:b/>
          <w:i/>
          <w:szCs w:val="24"/>
        </w:rPr>
        <w:t>Гордиевская</w:t>
      </w:r>
      <w:proofErr w:type="spellEnd"/>
      <w:r w:rsidRPr="007577D7">
        <w:rPr>
          <w:rFonts w:ascii="Georgia" w:hAnsi="Georgia" w:cstheme="minorHAnsi"/>
          <w:b/>
          <w:i/>
          <w:szCs w:val="24"/>
        </w:rPr>
        <w:t>, председатель секции РАМС «Операционное дело, стерилизация»</w:t>
      </w:r>
    </w:p>
    <w:sectPr w:rsidR="00037D3F" w:rsidRPr="007577D7" w:rsidSect="00742696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FF6" w:rsidRDefault="009E7FF6" w:rsidP="00742696">
      <w:pPr>
        <w:spacing w:after="0" w:line="240" w:lineRule="auto"/>
      </w:pPr>
      <w:r>
        <w:separator/>
      </w:r>
    </w:p>
  </w:endnote>
  <w:endnote w:type="continuationSeparator" w:id="0">
    <w:p w:rsidR="009E7FF6" w:rsidRDefault="009E7FF6" w:rsidP="00742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FF6" w:rsidRDefault="009E7FF6" w:rsidP="00742696">
      <w:pPr>
        <w:spacing w:after="0" w:line="240" w:lineRule="auto"/>
      </w:pPr>
      <w:r>
        <w:separator/>
      </w:r>
    </w:p>
  </w:footnote>
  <w:footnote w:type="continuationSeparator" w:id="0">
    <w:p w:rsidR="009E7FF6" w:rsidRDefault="009E7FF6" w:rsidP="007426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696" w:rsidRPr="00A12BCB" w:rsidRDefault="00742696" w:rsidP="00742696">
    <w:pPr>
      <w:pStyle w:val="aa"/>
      <w:jc w:val="center"/>
      <w:rPr>
        <w:rFonts w:ascii="Century Schoolbook" w:hAnsi="Century Schoolbook"/>
        <w:color w:val="002060"/>
        <w:sz w:val="28"/>
        <w:szCs w:val="44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0245CAF5" wp14:editId="4A87CDD4">
          <wp:simplePos x="0" y="0"/>
          <wp:positionH relativeFrom="column">
            <wp:posOffset>129540</wp:posOffset>
          </wp:positionH>
          <wp:positionV relativeFrom="paragraph">
            <wp:posOffset>-130810</wp:posOffset>
          </wp:positionV>
          <wp:extent cx="626110" cy="619125"/>
          <wp:effectExtent l="0" t="0" r="0" b="0"/>
          <wp:wrapTight wrapText="bothSides">
            <wp:wrapPolygon edited="0">
              <wp:start x="5915" y="0"/>
              <wp:lineTo x="0" y="3988"/>
              <wp:lineTo x="0" y="17280"/>
              <wp:lineTo x="5258" y="21268"/>
              <wp:lineTo x="15773" y="21268"/>
              <wp:lineTo x="21030" y="17945"/>
              <wp:lineTo x="21030" y="3323"/>
              <wp:lineTo x="15116" y="0"/>
              <wp:lineTo x="5915" y="0"/>
            </wp:wrapPolygon>
          </wp:wrapTight>
          <wp:docPr id="2" name="Рисунок 2" descr="Рисунок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Рисунок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11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2BCB">
      <w:rPr>
        <w:rFonts w:ascii="Century Schoolbook" w:hAnsi="Century Schoolbook"/>
        <w:color w:val="002060"/>
        <w:sz w:val="28"/>
        <w:szCs w:val="44"/>
      </w:rPr>
      <w:t>Общероссийская общественная организация</w:t>
    </w:r>
  </w:p>
  <w:p w:rsidR="00742696" w:rsidRDefault="00742696" w:rsidP="00742696">
    <w:pPr>
      <w:pStyle w:val="aa"/>
      <w:tabs>
        <w:tab w:val="clear" w:pos="4677"/>
        <w:tab w:val="center" w:pos="1418"/>
      </w:tabs>
      <w:jc w:val="center"/>
      <w:rPr>
        <w:rFonts w:ascii="Century Schoolbook" w:hAnsi="Century Schoolbook"/>
        <w:color w:val="002060"/>
        <w:szCs w:val="44"/>
      </w:rPr>
    </w:pPr>
    <w:r w:rsidRPr="00A12BCB">
      <w:rPr>
        <w:rFonts w:ascii="Century Schoolbook" w:hAnsi="Century Schoolbook"/>
        <w:color w:val="002060"/>
        <w:szCs w:val="44"/>
      </w:rPr>
      <w:t>«АССОЦИАЦИЯ МЕДИЦИНСКИХ СЕСТЕР РОССИИ»</w:t>
    </w:r>
  </w:p>
  <w:p w:rsidR="00B81A5F" w:rsidRDefault="00B81A5F" w:rsidP="00742696">
    <w:pPr>
      <w:pStyle w:val="aa"/>
      <w:tabs>
        <w:tab w:val="clear" w:pos="4677"/>
        <w:tab w:val="center" w:pos="1418"/>
      </w:tabs>
      <w:jc w:val="center"/>
      <w:rPr>
        <w:rFonts w:ascii="Century Schoolbook" w:hAnsi="Century Schoolbook"/>
        <w:color w:val="002060"/>
        <w:szCs w:val="44"/>
      </w:rPr>
    </w:pPr>
    <w:r>
      <w:rPr>
        <w:rFonts w:ascii="Century Schoolbook" w:hAnsi="Century Schoolbook"/>
        <w:color w:val="002060"/>
        <w:szCs w:val="44"/>
      </w:rPr>
      <w:t>_________________________________________________</w:t>
    </w:r>
  </w:p>
  <w:p w:rsidR="00B81A5F" w:rsidRPr="00A12BCB" w:rsidRDefault="00B81A5F" w:rsidP="00742696">
    <w:pPr>
      <w:pStyle w:val="aa"/>
      <w:tabs>
        <w:tab w:val="clear" w:pos="4677"/>
        <w:tab w:val="center" w:pos="1418"/>
      </w:tabs>
      <w:jc w:val="center"/>
      <w:rPr>
        <w:rFonts w:ascii="Century Schoolbook" w:hAnsi="Century Schoolbook"/>
        <w:color w:val="002060"/>
        <w:szCs w:val="44"/>
      </w:rPr>
    </w:pPr>
    <w:r>
      <w:rPr>
        <w:rFonts w:ascii="Century Schoolbook" w:hAnsi="Century Schoolbook"/>
        <w:color w:val="002060"/>
        <w:szCs w:val="44"/>
      </w:rPr>
      <w:t>Секция «Операционное дело, стерилизация»</w:t>
    </w:r>
  </w:p>
  <w:p w:rsidR="00742696" w:rsidRDefault="0074269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001B"/>
    <w:rsid w:val="00037D3F"/>
    <w:rsid w:val="001D20BB"/>
    <w:rsid w:val="002A32AB"/>
    <w:rsid w:val="002F2788"/>
    <w:rsid w:val="004D70A4"/>
    <w:rsid w:val="00540AEB"/>
    <w:rsid w:val="006D7091"/>
    <w:rsid w:val="006E7022"/>
    <w:rsid w:val="0071779C"/>
    <w:rsid w:val="00742696"/>
    <w:rsid w:val="007577D7"/>
    <w:rsid w:val="007D7453"/>
    <w:rsid w:val="00836AF8"/>
    <w:rsid w:val="008605F8"/>
    <w:rsid w:val="0089026D"/>
    <w:rsid w:val="008B7077"/>
    <w:rsid w:val="009C4FE8"/>
    <w:rsid w:val="009D2894"/>
    <w:rsid w:val="009E7FF6"/>
    <w:rsid w:val="00A7001B"/>
    <w:rsid w:val="00A94AEF"/>
    <w:rsid w:val="00B81A5F"/>
    <w:rsid w:val="00B974D4"/>
    <w:rsid w:val="00BB6147"/>
    <w:rsid w:val="00D77E9A"/>
    <w:rsid w:val="00EB092A"/>
    <w:rsid w:val="00EF5422"/>
    <w:rsid w:val="00F80B33"/>
    <w:rsid w:val="00F87F6A"/>
    <w:rsid w:val="00FE48EC"/>
    <w:rsid w:val="1CA4492E"/>
    <w:rsid w:val="6B774236"/>
    <w:rsid w:val="7D3E24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header" w:uiPriority="0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D3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037D3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037D3F"/>
    <w:pPr>
      <w:spacing w:line="240" w:lineRule="auto"/>
    </w:pPr>
    <w:rPr>
      <w:sz w:val="20"/>
      <w:szCs w:val="20"/>
    </w:rPr>
  </w:style>
  <w:style w:type="paragraph" w:styleId="a7">
    <w:name w:val="Normal (Web)"/>
    <w:basedOn w:val="a"/>
    <w:uiPriority w:val="99"/>
    <w:unhideWhenUsed/>
    <w:qFormat/>
    <w:rsid w:val="00037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unhideWhenUsed/>
    <w:qFormat/>
    <w:rsid w:val="00037D3F"/>
    <w:rPr>
      <w:sz w:val="16"/>
      <w:szCs w:val="16"/>
    </w:rPr>
  </w:style>
  <w:style w:type="character" w:styleId="a9">
    <w:name w:val="Hyperlink"/>
    <w:basedOn w:val="a0"/>
    <w:uiPriority w:val="99"/>
    <w:unhideWhenUsed/>
    <w:qFormat/>
    <w:rsid w:val="00037D3F"/>
    <w:rPr>
      <w:color w:val="0000FF"/>
      <w:u w:val="single"/>
    </w:rPr>
  </w:style>
  <w:style w:type="character" w:customStyle="1" w:styleId="apple-converted-space">
    <w:name w:val="apple-converted-space"/>
    <w:basedOn w:val="a0"/>
    <w:rsid w:val="00037D3F"/>
  </w:style>
  <w:style w:type="character" w:customStyle="1" w:styleId="a6">
    <w:name w:val="Текст примечания Знак"/>
    <w:basedOn w:val="a0"/>
    <w:link w:val="a5"/>
    <w:uiPriority w:val="99"/>
    <w:semiHidden/>
    <w:qFormat/>
    <w:rsid w:val="00037D3F"/>
    <w:rPr>
      <w:sz w:val="20"/>
      <w:szCs w:val="20"/>
    </w:rPr>
  </w:style>
  <w:style w:type="paragraph" w:customStyle="1" w:styleId="1">
    <w:name w:val="Без интервала1"/>
    <w:uiPriority w:val="1"/>
    <w:qFormat/>
    <w:rsid w:val="00037D3F"/>
    <w:pPr>
      <w:spacing w:after="0" w:line="240" w:lineRule="auto"/>
    </w:pPr>
    <w:rPr>
      <w:sz w:val="22"/>
      <w:szCs w:val="22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037D3F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nhideWhenUsed/>
    <w:rsid w:val="007426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742696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7426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4269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РАМС-2</dc:creator>
  <cp:lastModifiedBy>Sveta</cp:lastModifiedBy>
  <cp:revision>12</cp:revision>
  <cp:lastPrinted>2018-01-25T11:34:00Z</cp:lastPrinted>
  <dcterms:created xsi:type="dcterms:W3CDTF">2018-01-25T06:22:00Z</dcterms:created>
  <dcterms:modified xsi:type="dcterms:W3CDTF">2019-01-31T13:35:00Z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1033-10.2.0.5978</vt:lpwstr>
  </property>
</Properties>
</file>