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2A" w:rsidRDefault="00474F70" w:rsidP="00202F2A">
      <w:pPr>
        <w:spacing w:after="0" w:line="240" w:lineRule="auto"/>
        <w:ind w:left="-851"/>
        <w:jc w:val="right"/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-26035</wp:posOffset>
                </wp:positionV>
                <wp:extent cx="6804660" cy="1200150"/>
                <wp:effectExtent l="21590" t="21590" r="22225" b="1651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8.8pt;margin-top:-2.05pt;width:535.8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" filled="f" strokecolor="#365f91" strokeweight="2.25pt"/>
            </w:pict>
          </mc:Fallback>
        </mc:AlternateContent>
      </w:r>
      <w:r w:rsidR="00286EE4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78740</wp:posOffset>
            </wp:positionV>
            <wp:extent cx="1005205" cy="942975"/>
            <wp:effectExtent l="19050" t="0" r="4445" b="0"/>
            <wp:wrapNone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31115</wp:posOffset>
                </wp:positionV>
                <wp:extent cx="3752850" cy="1209675"/>
                <wp:effectExtent l="12065" t="12065" r="6985" b="698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1D2" w:rsidRPr="005A5C5C" w:rsidRDefault="00202F2A" w:rsidP="009D51D2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5A5C5C">
                              <w:rPr>
                                <w:rFonts w:ascii="Cambria" w:hAnsi="Cambria"/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Всероссийская акция </w:t>
                            </w:r>
                          </w:p>
                          <w:p w:rsidR="00202F2A" w:rsidRPr="005A5C5C" w:rsidRDefault="00202F2A" w:rsidP="009D51D2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5A5C5C">
                              <w:rPr>
                                <w:rFonts w:ascii="Cambria" w:hAnsi="Cambria"/>
                                <w:b/>
                                <w:color w:val="17365D"/>
                                <w:sz w:val="32"/>
                                <w:szCs w:val="32"/>
                              </w:rPr>
                              <w:t>«День борьбы со СПИДом»</w:t>
                            </w:r>
                          </w:p>
                          <w:p w:rsidR="00202F2A" w:rsidRPr="005A5C5C" w:rsidRDefault="00202F2A" w:rsidP="009D51D2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5A5C5C">
                              <w:rPr>
                                <w:rFonts w:ascii="Cambria" w:hAnsi="Cambria"/>
                                <w:b/>
                                <w:color w:val="17365D"/>
                                <w:sz w:val="32"/>
                                <w:szCs w:val="32"/>
                              </w:rPr>
                              <w:t>1 декабря 2016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9.2pt;margin-top:2.45pt;width:295.5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" strokecolor="white">
                <v:textbox>
                  <w:txbxContent>
                    <w:p w:rsidR="009D51D2" w:rsidRPr="005A5C5C" w:rsidRDefault="00202F2A" w:rsidP="009D51D2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17365D"/>
                          <w:sz w:val="32"/>
                          <w:szCs w:val="32"/>
                        </w:rPr>
                      </w:pPr>
                      <w:r w:rsidRPr="005A5C5C">
                        <w:rPr>
                          <w:rFonts w:ascii="Cambria" w:hAnsi="Cambria"/>
                          <w:b/>
                          <w:color w:val="17365D"/>
                          <w:sz w:val="32"/>
                          <w:szCs w:val="32"/>
                        </w:rPr>
                        <w:t xml:space="preserve">Всероссийская акция </w:t>
                      </w:r>
                    </w:p>
                    <w:p w:rsidR="00202F2A" w:rsidRPr="005A5C5C" w:rsidRDefault="00202F2A" w:rsidP="009D51D2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17365D"/>
                          <w:sz w:val="32"/>
                          <w:szCs w:val="32"/>
                        </w:rPr>
                      </w:pPr>
                      <w:r w:rsidRPr="005A5C5C">
                        <w:rPr>
                          <w:rFonts w:ascii="Cambria" w:hAnsi="Cambria"/>
                          <w:b/>
                          <w:color w:val="17365D"/>
                          <w:sz w:val="32"/>
                          <w:szCs w:val="32"/>
                        </w:rPr>
                        <w:t>«День борьбы со СПИДом»</w:t>
                      </w:r>
                    </w:p>
                    <w:p w:rsidR="00202F2A" w:rsidRPr="005A5C5C" w:rsidRDefault="00202F2A" w:rsidP="009D51D2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17365D"/>
                          <w:sz w:val="32"/>
                          <w:szCs w:val="32"/>
                        </w:rPr>
                      </w:pPr>
                      <w:r w:rsidRPr="005A5C5C">
                        <w:rPr>
                          <w:rFonts w:ascii="Cambria" w:hAnsi="Cambria"/>
                          <w:b/>
                          <w:color w:val="17365D"/>
                          <w:sz w:val="32"/>
                          <w:szCs w:val="32"/>
                        </w:rPr>
                        <w:t>1 декабря 2016 года</w:t>
                      </w:r>
                    </w:p>
                  </w:txbxContent>
                </v:textbox>
              </v:shape>
            </w:pict>
          </mc:Fallback>
        </mc:AlternateContent>
      </w:r>
      <w:r w:rsidR="00286EE4">
        <w:rPr>
          <w:noProof/>
          <w:lang w:eastAsia="ru-RU"/>
        </w:rPr>
        <w:drawing>
          <wp:inline distT="0" distB="0" distL="0" distR="0">
            <wp:extent cx="1453515" cy="1132840"/>
            <wp:effectExtent l="19050" t="0" r="0" b="0"/>
            <wp:docPr id="1" name="Рисунок 2" descr="http://vladnews.ru/uploads/news/2014/11/17/b367e63be241738b0772c58398ffe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vladnews.ru/uploads/news/2014/11/17/b367e63be241738b0772c58398ffe5a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95" w:rsidRDefault="00EF3795" w:rsidP="00893D48">
      <w:pPr>
        <w:pStyle w:val="aa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91484" w:rsidRPr="004814D4" w:rsidRDefault="00B91484" w:rsidP="00AA48BE">
      <w:pPr>
        <w:spacing w:before="100" w:beforeAutospacing="1"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Ежегодно</w:t>
      </w:r>
      <w:r w:rsidR="0085093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814D4">
        <w:rPr>
          <w:rFonts w:ascii="Times New Roman" w:eastAsia="Times New Roman" w:hAnsi="Times New Roman"/>
          <w:b/>
          <w:sz w:val="24"/>
          <w:szCs w:val="24"/>
          <w:lang w:eastAsia="ru-RU"/>
        </w:rPr>
        <w:t>1 декабря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решением Всемирной организации здравоохранения (ВОЗ) и решением Генеральной Ассамблеи ООН, принятыми в 1988 году, отмечается </w:t>
      </w:r>
      <w:r w:rsidRPr="004814D4">
        <w:rPr>
          <w:rFonts w:ascii="Times New Roman" w:eastAsia="Times New Roman" w:hAnsi="Times New Roman"/>
          <w:b/>
          <w:sz w:val="24"/>
          <w:szCs w:val="24"/>
          <w:lang w:eastAsia="ru-RU"/>
        </w:rPr>
        <w:t>Всемирный день борьбы с синдромом приобретенного иммунодефицита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814D4">
        <w:rPr>
          <w:rFonts w:ascii="Times New Roman" w:eastAsia="Times New Roman" w:hAnsi="Times New Roman"/>
          <w:b/>
          <w:sz w:val="24"/>
          <w:szCs w:val="24"/>
          <w:lang w:eastAsia="ru-RU"/>
        </w:rPr>
        <w:t>World AIDS Day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AA48BE" w:rsidRPr="004814D4" w:rsidRDefault="00AA48BE" w:rsidP="00AA48BE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д</w:t>
      </w:r>
      <w:r w:rsidR="0085093B">
        <w:rPr>
          <w:rFonts w:ascii="Times New Roman" w:eastAsia="Times New Roman" w:hAnsi="Times New Roman"/>
          <w:sz w:val="24"/>
          <w:szCs w:val="24"/>
          <w:lang w:eastAsia="ru-RU"/>
        </w:rPr>
        <w:t>ля России, как и для всего мира,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продолжает оставаться актуальной проблема распространения ВИЧ/СПИДа. Вот только некоторые факты:</w:t>
      </w:r>
    </w:p>
    <w:p w:rsidR="00AA48BE" w:rsidRPr="004814D4" w:rsidRDefault="00AA48BE" w:rsidP="00AA48BE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Каждые 10 секунд в мире выявляется новый ВИЧ-положительный человек.                              В Российской Федерации на 01.01.2016</w:t>
      </w:r>
      <w:r w:rsidR="0085093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 зарегистрировано более одного миллиона случаев ВИЧ-инфекции, на территории Сибирского федерального округа – более 200</w:t>
      </w:r>
      <w:r w:rsidR="008509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000.</w:t>
      </w:r>
    </w:p>
    <w:p w:rsidR="00AA48BE" w:rsidRPr="004814D4" w:rsidRDefault="00AA48BE" w:rsidP="00AA48BE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В Омской области на 01.11.2016 г</w:t>
      </w:r>
      <w:r w:rsidR="0085093B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зарегистрировано 14559 случаев ВИЧ – инфекции. В возрастной структу</w:t>
      </w:r>
      <w:r w:rsidR="0085093B">
        <w:rPr>
          <w:rFonts w:ascii="Times New Roman" w:eastAsia="Times New Roman" w:hAnsi="Times New Roman"/>
          <w:sz w:val="24"/>
          <w:szCs w:val="24"/>
          <w:lang w:eastAsia="ru-RU"/>
        </w:rPr>
        <w:t>ре ВИЧ-инфицированных преобладае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т население в возрасте от 20 до 39 лет. Удельный вес возрастной груп</w:t>
      </w:r>
      <w:r w:rsidR="0085093B">
        <w:rPr>
          <w:rFonts w:ascii="Times New Roman" w:eastAsia="Times New Roman" w:hAnsi="Times New Roman"/>
          <w:sz w:val="24"/>
          <w:szCs w:val="24"/>
          <w:lang w:eastAsia="ru-RU"/>
        </w:rPr>
        <w:t>пы от 15 до 19 лет составил 1,7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%, в</w:t>
      </w:r>
      <w:r w:rsidR="0085093B">
        <w:rPr>
          <w:rFonts w:ascii="Times New Roman" w:eastAsia="Times New Roman" w:hAnsi="Times New Roman"/>
          <w:sz w:val="24"/>
          <w:szCs w:val="24"/>
          <w:lang w:eastAsia="ru-RU"/>
        </w:rPr>
        <w:t>озрастной группы 20-29 лет — 24,5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="0085093B">
        <w:rPr>
          <w:rFonts w:ascii="Times New Roman" w:eastAsia="Times New Roman" w:hAnsi="Times New Roman"/>
          <w:sz w:val="24"/>
          <w:szCs w:val="24"/>
          <w:lang w:eastAsia="ru-RU"/>
        </w:rPr>
        <w:t>В 48.3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% случаев заражение ВИЧ-инфекцией за 10 месяцев 2016 года произошло половым путем. ВИЧ-инфекция постепенно переходит в благополучные слои населения.</w:t>
      </w:r>
    </w:p>
    <w:p w:rsidR="00AA48BE" w:rsidRPr="004814D4" w:rsidRDefault="00AA48BE" w:rsidP="00210036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Зарегистрированы случаи ВИЧ-инфекции не только среди населения, относящегося к группам рискованного поведения, но и среди учащихся школ, студентов учреждений начального, среднего и высшего </w:t>
      </w:r>
      <w:r w:rsidR="0085093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образования города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Омска.</w:t>
      </w:r>
    </w:p>
    <w:p w:rsidR="000055AD" w:rsidRPr="004814D4" w:rsidRDefault="000055AD" w:rsidP="000055AD">
      <w:pPr>
        <w:spacing w:after="0" w:line="240" w:lineRule="auto"/>
        <w:ind w:left="397" w:firstLine="24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036" w:rsidRPr="004814D4" w:rsidRDefault="000055AD" w:rsidP="000055AD">
      <w:pPr>
        <w:spacing w:after="0" w:line="240" w:lineRule="auto"/>
        <w:ind w:left="397" w:firstLine="24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актуальностью проблемы, с целью </w:t>
      </w:r>
      <w:r w:rsidRPr="004814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вовлечения в активную деятельность по профилактике ВИЧ – инфекции всех слоёв населения, в Омской области по инициативе Российской ассоциации медицинских сестёр 1 декабря проведена Всероссийская акция «День борьбы со СПИДом». </w:t>
      </w:r>
    </w:p>
    <w:p w:rsidR="00B91484" w:rsidRPr="004814D4" w:rsidRDefault="00B91484" w:rsidP="00B914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На призыв об участии в акции откликнулись </w:t>
      </w:r>
      <w:r w:rsidR="00966D88" w:rsidRPr="004814D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27598C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4814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медицинск</w:t>
      </w:r>
      <w:r w:rsidR="000055AD" w:rsidRPr="004814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9971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 w:rsidRPr="004814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</w:t>
      </w:r>
      <w:r w:rsidR="009971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Pr="004814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Омской области: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1484" w:rsidRPr="002E0939" w:rsidRDefault="00B91484" w:rsidP="002E0939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областные (1</w:t>
      </w:r>
      <w:r w:rsidR="002759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4814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): </w:t>
      </w:r>
      <w:r w:rsidR="000055AD" w:rsidRPr="004814D4">
        <w:rPr>
          <w:rFonts w:ascii="Times New Roman" w:eastAsia="Times New Roman" w:hAnsi="Times New Roman"/>
          <w:bCs/>
          <w:sz w:val="24"/>
          <w:szCs w:val="24"/>
          <w:lang w:eastAsia="ru-RU"/>
        </w:rPr>
        <w:t>ОКБ</w:t>
      </w:r>
      <w:r w:rsidR="000055AD" w:rsidRPr="004814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AD0B21" w:rsidRPr="004814D4">
        <w:rPr>
          <w:rFonts w:ascii="Times New Roman" w:eastAsia="Times New Roman" w:hAnsi="Times New Roman"/>
          <w:sz w:val="24"/>
          <w:szCs w:val="24"/>
          <w:lang w:eastAsia="ru-RU"/>
        </w:rPr>
        <w:t>ОДКБ, ККВД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, НД, КДЦ, Центр крови</w:t>
      </w:r>
      <w:r w:rsidR="00AD0B21" w:rsidRPr="004814D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A713C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СДР,</w:t>
      </w:r>
      <w:r w:rsidRPr="004814D4">
        <w:rPr>
          <w:rFonts w:ascii="Times New Roman" w:hAnsi="Times New Roman"/>
          <w:sz w:val="24"/>
          <w:szCs w:val="24"/>
        </w:rPr>
        <w:t xml:space="preserve">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ЦМР,</w:t>
      </w:r>
      <w:r w:rsidR="00966D88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0939" w:rsidRPr="002E0939">
        <w:rPr>
          <w:rFonts w:ascii="Times New Roman" w:hAnsi="Times New Roman"/>
          <w:sz w:val="24"/>
          <w:szCs w:val="24"/>
          <w:shd w:val="clear" w:color="auto" w:fill="FFFFFF"/>
        </w:rPr>
        <w:t>ГВВ</w:t>
      </w:r>
      <w:r w:rsidR="002E093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E0939">
        <w:rPr>
          <w:rFonts w:ascii="Times New Roman" w:eastAsia="Times New Roman" w:hAnsi="Times New Roman"/>
          <w:sz w:val="24"/>
          <w:szCs w:val="24"/>
          <w:lang w:eastAsia="ru-RU"/>
        </w:rPr>
        <w:t xml:space="preserve"> ИКБ</w:t>
      </w:r>
      <w:r w:rsidR="008509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093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8509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0939">
        <w:rPr>
          <w:rFonts w:ascii="Times New Roman" w:eastAsia="Times New Roman" w:hAnsi="Times New Roman"/>
          <w:sz w:val="24"/>
          <w:szCs w:val="24"/>
          <w:lang w:eastAsia="ru-RU"/>
        </w:rPr>
        <w:t xml:space="preserve">1 им.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Долматова Д.М</w:t>
      </w:r>
      <w:r w:rsidR="008509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0939">
        <w:rPr>
          <w:rFonts w:ascii="Times New Roman" w:eastAsia="Times New Roman" w:hAnsi="Times New Roman"/>
          <w:sz w:val="24"/>
          <w:szCs w:val="24"/>
          <w:lang w:eastAsia="ru-RU"/>
        </w:rPr>
        <w:t>КПТД</w:t>
      </w:r>
      <w:r w:rsidR="0027598C">
        <w:rPr>
          <w:rFonts w:ascii="Times New Roman" w:hAnsi="Times New Roman"/>
          <w:sz w:val="24"/>
          <w:szCs w:val="24"/>
          <w:shd w:val="clear" w:color="auto" w:fill="FFFFFF"/>
        </w:rPr>
        <w:t>, КОД,</w:t>
      </w:r>
      <w:r w:rsidR="008509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7598C">
        <w:rPr>
          <w:rFonts w:ascii="Times New Roman" w:hAnsi="Times New Roman"/>
          <w:sz w:val="24"/>
          <w:szCs w:val="24"/>
          <w:shd w:val="clear" w:color="auto" w:fill="FFFFFF"/>
        </w:rPr>
        <w:t>СДТКБ.</w:t>
      </w:r>
    </w:p>
    <w:p w:rsidR="00B91484" w:rsidRPr="004814D4" w:rsidRDefault="00B91484" w:rsidP="000055A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сельские (</w:t>
      </w:r>
      <w:r w:rsidR="00DF00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  <w:r w:rsidRPr="004814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: Марьяновская ЦРБ, Черлакская ЦРБ, Шербакульская ЦРБ, Саргатская ЦРБ</w:t>
      </w:r>
      <w:r w:rsidR="002A713C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, Тарская ЦРБ,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Муромцевская ЦРБ,</w:t>
      </w:r>
      <w:r w:rsidR="002A713C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Азовская ЦРБ</w:t>
      </w:r>
      <w:r w:rsidR="002A713C" w:rsidRPr="004814D4">
        <w:rPr>
          <w:rFonts w:ascii="Times New Roman" w:eastAsia="Times New Roman" w:hAnsi="Times New Roman"/>
          <w:sz w:val="24"/>
          <w:szCs w:val="24"/>
          <w:lang w:eastAsia="ru-RU"/>
        </w:rPr>
        <w:t>, Любинская ЦРБ, Тевризская ЦРБ, Крутинская  ЦРБ, Горьковская ЦРБ, Полтавск</w:t>
      </w:r>
      <w:r w:rsidR="003976D4" w:rsidRPr="004814D4">
        <w:rPr>
          <w:rFonts w:ascii="Times New Roman" w:eastAsia="Times New Roman" w:hAnsi="Times New Roman"/>
          <w:sz w:val="24"/>
          <w:szCs w:val="24"/>
          <w:lang w:eastAsia="ru-RU"/>
        </w:rPr>
        <w:t>ая ЦРБ, Нововаршавская ЦРБ,</w:t>
      </w:r>
      <w:r w:rsidR="000055AD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6D4" w:rsidRPr="004814D4">
        <w:rPr>
          <w:rFonts w:ascii="Times New Roman" w:eastAsia="Times New Roman" w:hAnsi="Times New Roman"/>
          <w:sz w:val="24"/>
          <w:szCs w:val="24"/>
          <w:lang w:eastAsia="ru-RU"/>
        </w:rPr>
        <w:t>Исилькульская ЦРБ,</w:t>
      </w:r>
      <w:r w:rsidR="002A713C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6D4" w:rsidRPr="004814D4">
        <w:rPr>
          <w:rFonts w:ascii="Times New Roman" w:eastAsia="Times New Roman" w:hAnsi="Times New Roman"/>
          <w:sz w:val="24"/>
          <w:szCs w:val="24"/>
          <w:lang w:eastAsia="ru-RU"/>
        </w:rPr>
        <w:t>Павлоградская ЦРБ</w:t>
      </w:r>
      <w:r w:rsidR="002514E6" w:rsidRPr="004814D4">
        <w:rPr>
          <w:rFonts w:ascii="Times New Roman" w:eastAsia="Times New Roman" w:hAnsi="Times New Roman"/>
          <w:sz w:val="24"/>
          <w:szCs w:val="24"/>
          <w:lang w:eastAsia="ru-RU"/>
        </w:rPr>
        <w:t>, Усть-Ишимская ЦРБ</w:t>
      </w:r>
      <w:r w:rsidR="007450F3">
        <w:rPr>
          <w:rFonts w:ascii="Times New Roman" w:eastAsia="Times New Roman" w:hAnsi="Times New Roman"/>
          <w:sz w:val="24"/>
          <w:szCs w:val="24"/>
          <w:lang w:eastAsia="ru-RU"/>
        </w:rPr>
        <w:t>, Называевская ЦРБ,</w:t>
      </w:r>
      <w:r w:rsidR="007450F3" w:rsidRPr="007450F3">
        <w:rPr>
          <w:color w:val="000000"/>
          <w:sz w:val="20"/>
          <w:szCs w:val="20"/>
          <w:shd w:val="clear" w:color="auto" w:fill="FFFFFF"/>
        </w:rPr>
        <w:t xml:space="preserve"> </w:t>
      </w:r>
      <w:r w:rsidR="007450F3" w:rsidRPr="007450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Седельниковская ЦРБ</w:t>
      </w:r>
      <w:r w:rsidR="007450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91484" w:rsidRPr="00D64B53" w:rsidRDefault="00B91484" w:rsidP="00DF000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городские (</w:t>
      </w:r>
      <w:r w:rsidR="002A713C" w:rsidRPr="00D64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7598C" w:rsidRPr="00D64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D64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):</w:t>
      </w:r>
      <w:r w:rsidR="000055AD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ГКПЦ (акушерский стац</w:t>
      </w:r>
      <w:r w:rsidR="00D64B53" w:rsidRPr="00D64B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55AD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D64B53">
        <w:rPr>
          <w:rFonts w:ascii="Times New Roman" w:eastAsia="Times New Roman" w:hAnsi="Times New Roman"/>
          <w:sz w:val="24"/>
          <w:szCs w:val="24"/>
          <w:lang w:eastAsia="ru-RU"/>
        </w:rPr>
        <w:t>ГКПЦ</w:t>
      </w:r>
      <w:r w:rsidR="00AD0B21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55AD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(педиатрический </w:t>
      </w:r>
      <w:r w:rsidR="00AD0B21" w:rsidRPr="00D64B5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64B53">
        <w:rPr>
          <w:rFonts w:ascii="Times New Roman" w:eastAsia="Times New Roman" w:hAnsi="Times New Roman"/>
          <w:sz w:val="24"/>
          <w:szCs w:val="24"/>
          <w:lang w:eastAsia="ru-RU"/>
        </w:rPr>
        <w:t>тац</w:t>
      </w:r>
      <w:r w:rsidR="00D64B53" w:rsidRPr="00D64B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), ГБ № 8, </w:t>
      </w:r>
      <w:r w:rsid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D64B53">
        <w:rPr>
          <w:rFonts w:ascii="Times New Roman" w:eastAsia="Times New Roman" w:hAnsi="Times New Roman"/>
          <w:sz w:val="24"/>
          <w:szCs w:val="24"/>
          <w:lang w:eastAsia="ru-RU"/>
        </w:rPr>
        <w:t>ДГБ № 1, РД № 4, РД № 5, КРД № 6,  ГБ № 7,</w:t>
      </w:r>
      <w:r w:rsidR="000055AD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B53">
        <w:rPr>
          <w:rFonts w:ascii="Times New Roman" w:eastAsia="Times New Roman" w:hAnsi="Times New Roman"/>
          <w:sz w:val="24"/>
          <w:szCs w:val="24"/>
          <w:lang w:eastAsia="ru-RU"/>
        </w:rPr>
        <w:t>ГП</w:t>
      </w:r>
      <w:r w:rsidR="00AD0B21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B5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64B53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B53">
        <w:rPr>
          <w:rFonts w:ascii="Times New Roman" w:eastAsia="Times New Roman" w:hAnsi="Times New Roman"/>
          <w:sz w:val="24"/>
          <w:szCs w:val="24"/>
          <w:lang w:eastAsia="ru-RU"/>
        </w:rPr>
        <w:t>6,</w:t>
      </w:r>
      <w:r w:rsidR="00966D88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B53">
        <w:rPr>
          <w:rFonts w:ascii="Times New Roman" w:eastAsia="Times New Roman" w:hAnsi="Times New Roman"/>
          <w:sz w:val="24"/>
          <w:szCs w:val="24"/>
          <w:lang w:eastAsia="ru-RU"/>
        </w:rPr>
        <w:t>ГБ №</w:t>
      </w:r>
      <w:r w:rsidR="00D64B53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B53">
        <w:rPr>
          <w:rFonts w:ascii="Times New Roman" w:eastAsia="Times New Roman" w:hAnsi="Times New Roman"/>
          <w:sz w:val="24"/>
          <w:szCs w:val="24"/>
          <w:lang w:eastAsia="ru-RU"/>
        </w:rPr>
        <w:t>3, ГСП №</w:t>
      </w:r>
      <w:r w:rsidR="00D64B53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B53">
        <w:rPr>
          <w:rFonts w:ascii="Times New Roman" w:eastAsia="Times New Roman" w:hAnsi="Times New Roman"/>
          <w:sz w:val="24"/>
          <w:szCs w:val="24"/>
          <w:lang w:eastAsia="ru-RU"/>
        </w:rPr>
        <w:t>2,</w:t>
      </w:r>
      <w:r w:rsidR="002A713C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ГП №</w:t>
      </w:r>
      <w:r w:rsidR="00D64B53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13C" w:rsidRPr="00D64B53">
        <w:rPr>
          <w:rFonts w:ascii="Times New Roman" w:eastAsia="Times New Roman" w:hAnsi="Times New Roman"/>
          <w:sz w:val="24"/>
          <w:szCs w:val="24"/>
          <w:lang w:eastAsia="ru-RU"/>
        </w:rPr>
        <w:t>13, ГБ №</w:t>
      </w:r>
      <w:r w:rsidR="00D64B53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13C" w:rsidRPr="00D64B53">
        <w:rPr>
          <w:rFonts w:ascii="Times New Roman" w:eastAsia="Times New Roman" w:hAnsi="Times New Roman"/>
          <w:sz w:val="24"/>
          <w:szCs w:val="24"/>
          <w:lang w:eastAsia="ru-RU"/>
        </w:rPr>
        <w:t>9, ГСП №</w:t>
      </w:r>
      <w:r w:rsidR="00D64B53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13C" w:rsidRPr="00D64B53">
        <w:rPr>
          <w:rFonts w:ascii="Times New Roman" w:eastAsia="Times New Roman" w:hAnsi="Times New Roman"/>
          <w:sz w:val="24"/>
          <w:szCs w:val="24"/>
          <w:lang w:eastAsia="ru-RU"/>
        </w:rPr>
        <w:t>3,</w:t>
      </w:r>
      <w:r w:rsidR="000055AD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13C" w:rsidRPr="00D64B53">
        <w:rPr>
          <w:rFonts w:ascii="Times New Roman" w:eastAsia="Times New Roman" w:hAnsi="Times New Roman"/>
          <w:sz w:val="24"/>
          <w:szCs w:val="24"/>
          <w:lang w:eastAsia="ru-RU"/>
        </w:rPr>
        <w:t>МСЧ №</w:t>
      </w:r>
      <w:r w:rsidR="00D64B53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13C" w:rsidRPr="00D64B53">
        <w:rPr>
          <w:rFonts w:ascii="Times New Roman" w:eastAsia="Times New Roman" w:hAnsi="Times New Roman"/>
          <w:sz w:val="24"/>
          <w:szCs w:val="24"/>
          <w:lang w:eastAsia="ru-RU"/>
        </w:rPr>
        <w:t>7,</w:t>
      </w:r>
      <w:r w:rsidR="000055AD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14E6" w:rsidRPr="00D64B5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A713C" w:rsidRPr="00D64B53">
        <w:rPr>
          <w:rFonts w:ascii="Times New Roman" w:eastAsia="Times New Roman" w:hAnsi="Times New Roman"/>
          <w:sz w:val="24"/>
          <w:szCs w:val="24"/>
          <w:lang w:eastAsia="ru-RU"/>
        </w:rPr>
        <w:t>СП №</w:t>
      </w:r>
      <w:r w:rsidR="00D64B53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13C" w:rsidRPr="00D64B53">
        <w:rPr>
          <w:rFonts w:ascii="Times New Roman" w:eastAsia="Times New Roman" w:hAnsi="Times New Roman"/>
          <w:sz w:val="24"/>
          <w:szCs w:val="24"/>
          <w:lang w:eastAsia="ru-RU"/>
        </w:rPr>
        <w:t>1,</w:t>
      </w:r>
      <w:r w:rsidR="000055AD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13C" w:rsidRPr="00D64B53">
        <w:rPr>
          <w:rFonts w:ascii="Times New Roman" w:eastAsia="Times New Roman" w:hAnsi="Times New Roman"/>
          <w:sz w:val="24"/>
          <w:szCs w:val="24"/>
          <w:lang w:eastAsia="ru-RU"/>
        </w:rPr>
        <w:t>ГКБСМП №</w:t>
      </w:r>
      <w:r w:rsidR="00D64B53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13C" w:rsidRPr="00D64B53">
        <w:rPr>
          <w:rFonts w:ascii="Times New Roman" w:eastAsia="Times New Roman" w:hAnsi="Times New Roman"/>
          <w:sz w:val="24"/>
          <w:szCs w:val="24"/>
          <w:lang w:eastAsia="ru-RU"/>
        </w:rPr>
        <w:t>1, ГКБСМП №</w:t>
      </w:r>
      <w:r w:rsidR="00D64B53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13C" w:rsidRPr="00D64B53">
        <w:rPr>
          <w:rFonts w:ascii="Times New Roman" w:eastAsia="Times New Roman" w:hAnsi="Times New Roman"/>
          <w:sz w:val="24"/>
          <w:szCs w:val="24"/>
          <w:lang w:eastAsia="ru-RU"/>
        </w:rPr>
        <w:t>2,</w:t>
      </w:r>
      <w:r w:rsidR="00966D88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13C" w:rsidRPr="00D64B53">
        <w:rPr>
          <w:rFonts w:ascii="Times New Roman" w:eastAsia="Times New Roman" w:hAnsi="Times New Roman"/>
          <w:sz w:val="24"/>
          <w:szCs w:val="24"/>
          <w:lang w:eastAsia="ru-RU"/>
        </w:rPr>
        <w:t>ГП №</w:t>
      </w:r>
      <w:r w:rsidR="00D64B53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13C" w:rsidRPr="00D64B53">
        <w:rPr>
          <w:rFonts w:ascii="Times New Roman" w:eastAsia="Times New Roman" w:hAnsi="Times New Roman"/>
          <w:sz w:val="24"/>
          <w:szCs w:val="24"/>
          <w:lang w:eastAsia="ru-RU"/>
        </w:rPr>
        <w:t>11,</w:t>
      </w:r>
      <w:r w:rsidR="003A225D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13C" w:rsidRPr="00D64B53">
        <w:rPr>
          <w:rFonts w:ascii="Times New Roman" w:eastAsia="Times New Roman" w:hAnsi="Times New Roman"/>
          <w:sz w:val="24"/>
          <w:szCs w:val="24"/>
          <w:lang w:eastAsia="ru-RU"/>
        </w:rPr>
        <w:t>ГП №</w:t>
      </w:r>
      <w:r w:rsidR="00D64B53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13C" w:rsidRPr="00D64B53">
        <w:rPr>
          <w:rFonts w:ascii="Times New Roman" w:eastAsia="Times New Roman" w:hAnsi="Times New Roman"/>
          <w:sz w:val="24"/>
          <w:szCs w:val="24"/>
          <w:lang w:eastAsia="ru-RU"/>
        </w:rPr>
        <w:t>2,</w:t>
      </w:r>
      <w:r w:rsidR="002A713C" w:rsidRPr="00D64B53">
        <w:rPr>
          <w:sz w:val="24"/>
          <w:szCs w:val="24"/>
        </w:rPr>
        <w:t xml:space="preserve"> </w:t>
      </w:r>
      <w:r w:rsidR="00966D88" w:rsidRPr="00D64B53">
        <w:rPr>
          <w:rFonts w:ascii="Times New Roman" w:eastAsia="Times New Roman" w:hAnsi="Times New Roman"/>
          <w:sz w:val="24"/>
          <w:szCs w:val="24"/>
          <w:lang w:eastAsia="ru-RU"/>
        </w:rPr>
        <w:t>ГДКБ №</w:t>
      </w:r>
      <w:r w:rsidR="00D64B53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6D88" w:rsidRPr="00D64B53">
        <w:rPr>
          <w:rFonts w:ascii="Times New Roman" w:eastAsia="Times New Roman" w:hAnsi="Times New Roman"/>
          <w:sz w:val="24"/>
          <w:szCs w:val="24"/>
          <w:lang w:eastAsia="ru-RU"/>
        </w:rPr>
        <w:t>3,</w:t>
      </w:r>
      <w:r w:rsidR="003A225D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6D88" w:rsidRPr="00D64B53">
        <w:rPr>
          <w:rFonts w:ascii="Times New Roman" w:eastAsia="Times New Roman" w:hAnsi="Times New Roman"/>
          <w:sz w:val="24"/>
          <w:szCs w:val="24"/>
          <w:lang w:eastAsia="ru-RU"/>
        </w:rPr>
        <w:t>ГП №</w:t>
      </w:r>
      <w:r w:rsidR="00D64B53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6D88" w:rsidRPr="00D64B5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F0005" w:rsidRPr="00D64B5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64B53" w:rsidRP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98C" w:rsidRPr="00D64B53">
        <w:rPr>
          <w:rFonts w:ascii="Times New Roman" w:eastAsia="Times New Roman" w:hAnsi="Times New Roman"/>
          <w:sz w:val="24"/>
          <w:szCs w:val="24"/>
          <w:lang w:eastAsia="ru-RU"/>
        </w:rPr>
        <w:t>ГБ №</w:t>
      </w:r>
      <w:r w:rsid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98C" w:rsidRPr="00D64B53">
        <w:rPr>
          <w:rFonts w:ascii="Times New Roman" w:eastAsia="Times New Roman" w:hAnsi="Times New Roman"/>
          <w:sz w:val="24"/>
          <w:szCs w:val="24"/>
          <w:lang w:eastAsia="ru-RU"/>
        </w:rPr>
        <w:t>6, ДГП №</w:t>
      </w:r>
      <w:r w:rsid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98C" w:rsidRPr="00D64B53">
        <w:rPr>
          <w:rFonts w:ascii="Times New Roman" w:eastAsia="Times New Roman" w:hAnsi="Times New Roman"/>
          <w:sz w:val="24"/>
          <w:szCs w:val="24"/>
          <w:lang w:eastAsia="ru-RU"/>
        </w:rPr>
        <w:t>8, ДГП №</w:t>
      </w:r>
      <w:r w:rsid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98C" w:rsidRPr="00D64B5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64B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7E1D" w:rsidRPr="004814D4" w:rsidRDefault="00AD0B21" w:rsidP="000055A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D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7E1D" w:rsidRPr="004814D4">
        <w:rPr>
          <w:rFonts w:ascii="Times New Roman" w:eastAsia="Times New Roman" w:hAnsi="Times New Roman"/>
          <w:b/>
          <w:sz w:val="24"/>
          <w:szCs w:val="24"/>
          <w:lang w:eastAsia="ru-RU"/>
        </w:rPr>
        <w:t>едомственные МО</w:t>
      </w:r>
      <w:r w:rsidR="00B17E1D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7E1D" w:rsidRPr="004814D4">
        <w:rPr>
          <w:rFonts w:ascii="Times New Roman" w:eastAsia="Times New Roman" w:hAnsi="Times New Roman"/>
          <w:b/>
          <w:sz w:val="24"/>
          <w:szCs w:val="24"/>
          <w:lang w:eastAsia="ru-RU"/>
        </w:rPr>
        <w:t>(1):</w:t>
      </w:r>
      <w:r w:rsidR="00B17E1D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Госпиталь ФКУЗ М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СЧ МВД России по Омской области.</w:t>
      </w:r>
    </w:p>
    <w:p w:rsidR="00B91484" w:rsidRPr="004814D4" w:rsidRDefault="00B91484" w:rsidP="000055A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учреждения социальной службы (1):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Нежинский </w:t>
      </w:r>
      <w:r w:rsidR="00AD0B21" w:rsidRPr="004814D4">
        <w:rPr>
          <w:rFonts w:ascii="Times New Roman" w:eastAsia="Times New Roman" w:hAnsi="Times New Roman"/>
          <w:sz w:val="24"/>
          <w:szCs w:val="24"/>
          <w:lang w:eastAsia="ru-RU"/>
        </w:rPr>
        <w:t>ГЦ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1484" w:rsidRPr="004814D4" w:rsidRDefault="00B91484" w:rsidP="000055A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14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 акции приняли участие  </w:t>
      </w:r>
      <w:r w:rsidR="002A713C" w:rsidRPr="004814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759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332</w:t>
      </w:r>
      <w:r w:rsidR="007450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медицинских сестер, акушерок, фельдшеров,</w:t>
      </w:r>
      <w:r w:rsidRPr="004814D4">
        <w:rPr>
          <w:rFonts w:eastAsia="Times New Roman"/>
          <w:sz w:val="24"/>
          <w:szCs w:val="24"/>
        </w:rPr>
        <w:t xml:space="preserve">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84 врач</w:t>
      </w:r>
      <w:r w:rsidR="00A227E4" w:rsidRPr="004814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, 4 психолога, 3 медицинских регистратора,130 человек донорский контингент, волонтёрский отряд «Позитив»,</w:t>
      </w:r>
      <w:r w:rsidRPr="004814D4">
        <w:rPr>
          <w:rFonts w:ascii="Times New Roman" w:hAnsi="Times New Roman"/>
          <w:sz w:val="24"/>
          <w:szCs w:val="24"/>
          <w:shd w:val="clear" w:color="auto" w:fill="FFFFFF"/>
        </w:rPr>
        <w:t xml:space="preserve"> акция проведена как в медицинских организациях, </w:t>
      </w:r>
      <w:r w:rsidR="002F40D4" w:rsidRPr="004814D4">
        <w:rPr>
          <w:rFonts w:ascii="Times New Roman" w:hAnsi="Times New Roman"/>
          <w:sz w:val="24"/>
          <w:szCs w:val="24"/>
          <w:shd w:val="clear" w:color="auto" w:fill="FFFFFF"/>
        </w:rPr>
        <w:t xml:space="preserve">так и в школах, </w:t>
      </w:r>
      <w:r w:rsidR="00A227E4" w:rsidRPr="004814D4">
        <w:rPr>
          <w:rFonts w:ascii="Times New Roman" w:hAnsi="Times New Roman"/>
          <w:sz w:val="24"/>
          <w:szCs w:val="24"/>
          <w:shd w:val="clear" w:color="auto" w:fill="FFFFFF"/>
        </w:rPr>
        <w:t>колледжах</w:t>
      </w:r>
      <w:r w:rsidR="002F40D4" w:rsidRPr="004814D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227E4" w:rsidRPr="004814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814D4">
        <w:rPr>
          <w:rFonts w:ascii="Times New Roman" w:hAnsi="Times New Roman"/>
          <w:sz w:val="24"/>
          <w:szCs w:val="24"/>
          <w:shd w:val="clear" w:color="auto" w:fill="FFFFFF"/>
        </w:rPr>
        <w:t>на улицах города,</w:t>
      </w:r>
      <w:r w:rsidR="003A3E24" w:rsidRPr="004814D4">
        <w:rPr>
          <w:rFonts w:ascii="Times New Roman" w:hAnsi="Times New Roman"/>
          <w:sz w:val="24"/>
          <w:szCs w:val="24"/>
          <w:shd w:val="clear" w:color="auto" w:fill="FFFFFF"/>
        </w:rPr>
        <w:t xml:space="preserve"> области.</w:t>
      </w:r>
      <w:r w:rsidRPr="004814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227E4" w:rsidRPr="004814D4">
        <w:rPr>
          <w:rFonts w:ascii="Times New Roman" w:hAnsi="Times New Roman"/>
          <w:sz w:val="24"/>
          <w:szCs w:val="24"/>
          <w:shd w:val="clear" w:color="auto" w:fill="FFFFFF"/>
        </w:rPr>
        <w:t>Тарской ЦРБ проведены беседы</w:t>
      </w:r>
      <w:r w:rsidR="003A3E24" w:rsidRPr="004814D4">
        <w:rPr>
          <w:sz w:val="24"/>
          <w:szCs w:val="24"/>
        </w:rPr>
        <w:t xml:space="preserve"> </w:t>
      </w:r>
      <w:r w:rsidR="003A3E24" w:rsidRPr="004814D4">
        <w:rPr>
          <w:rFonts w:ascii="Times New Roman" w:hAnsi="Times New Roman"/>
          <w:sz w:val="24"/>
          <w:szCs w:val="24"/>
        </w:rPr>
        <w:t xml:space="preserve">в </w:t>
      </w:r>
      <w:r w:rsidR="003A3E24" w:rsidRPr="004814D4">
        <w:rPr>
          <w:rFonts w:ascii="Times New Roman" w:hAnsi="Times New Roman"/>
          <w:sz w:val="24"/>
          <w:szCs w:val="24"/>
          <w:shd w:val="clear" w:color="auto" w:fill="FFFFFF"/>
        </w:rPr>
        <w:t>ФКУ СИЗО-2</w:t>
      </w:r>
      <w:r w:rsidR="000055AD" w:rsidRPr="004814D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91484" w:rsidRPr="004814D4" w:rsidRDefault="00B91484" w:rsidP="00D4077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организации акции был использован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не только предложенный материал, который был представлен на сайте ОПСА  и подготовленный в БУЗОО </w:t>
      </w:r>
      <w:r w:rsidR="000055AD" w:rsidRPr="004814D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Центр по профилактике и борьбе со СПИД</w:t>
      </w:r>
      <w:r w:rsidR="0033726F" w:rsidRPr="004814D4">
        <w:rPr>
          <w:rFonts w:ascii="Times New Roman" w:eastAsia="Times New Roman" w:hAnsi="Times New Roman"/>
          <w:sz w:val="24"/>
          <w:szCs w:val="24"/>
          <w:lang w:eastAsia="ru-RU"/>
        </w:rPr>
        <w:t>ом и инфекционными заболеваниями</w:t>
      </w:r>
      <w:r w:rsidR="000055AD" w:rsidRPr="004814D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3726F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но и разработанные 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сотрудниками медицинских организаций материалы</w:t>
      </w:r>
      <w:r w:rsidR="0033726F" w:rsidRPr="004814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B83" w:rsidRPr="004814D4" w:rsidRDefault="00B91484" w:rsidP="00E96B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Участниками для проведения акции подготовлены: </w:t>
      </w:r>
      <w:r w:rsidR="002A713C" w:rsidRPr="004814D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450F3">
        <w:rPr>
          <w:rFonts w:ascii="Times New Roman" w:eastAsia="Times New Roman" w:hAnsi="Times New Roman"/>
          <w:sz w:val="24"/>
          <w:szCs w:val="24"/>
          <w:lang w:eastAsia="ru-RU"/>
        </w:rPr>
        <w:t>884</w:t>
      </w:r>
      <w:r w:rsidR="002A713C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4B53">
        <w:rPr>
          <w:rFonts w:ascii="Times New Roman" w:eastAsia="Times New Roman" w:hAnsi="Times New Roman"/>
          <w:sz w:val="24"/>
          <w:szCs w:val="24"/>
          <w:lang w:eastAsia="ru-RU"/>
        </w:rPr>
        <w:t>буклета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66D88" w:rsidRPr="004814D4">
        <w:rPr>
          <w:rFonts w:ascii="Times New Roman" w:eastAsia="Times New Roman" w:hAnsi="Times New Roman"/>
          <w:sz w:val="24"/>
          <w:szCs w:val="24"/>
          <w:lang w:eastAsia="ru-RU"/>
        </w:rPr>
        <w:t>4150</w:t>
      </w:r>
      <w:r w:rsidR="00EF3D90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листовок, 3</w:t>
      </w:r>
      <w:r w:rsidR="00E96B83" w:rsidRPr="004814D4">
        <w:rPr>
          <w:rFonts w:ascii="Times New Roman" w:eastAsia="Times New Roman" w:hAnsi="Times New Roman"/>
          <w:sz w:val="24"/>
          <w:szCs w:val="24"/>
          <w:lang w:eastAsia="ru-RU"/>
        </w:rPr>
        <w:t>563</w:t>
      </w:r>
      <w:r w:rsidR="00966D88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памятки,</w:t>
      </w:r>
      <w:r w:rsidR="00390055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50F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 стат</w:t>
      </w:r>
      <w:r w:rsidR="003A225D" w:rsidRPr="004814D4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E96B83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в газеты, 6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6 санитарных бюллетеня, </w:t>
      </w:r>
      <w:r w:rsidR="00390055" w:rsidRPr="004814D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66D88" w:rsidRPr="004814D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90055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плакат</w:t>
      </w:r>
      <w:r w:rsidR="003A225D" w:rsidRPr="004814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, 90 календарей, 150 открыток,</w:t>
      </w:r>
    </w:p>
    <w:p w:rsidR="00B91484" w:rsidRPr="004814D4" w:rsidRDefault="00B91484" w:rsidP="00D64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10 докладов, </w:t>
      </w:r>
      <w:r w:rsidR="00E96B83" w:rsidRPr="004814D4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 рефератов для проведения бесед, оформлен</w:t>
      </w:r>
      <w:r w:rsidR="003A3E24" w:rsidRPr="004814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0055" w:rsidRPr="004814D4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96B83" w:rsidRPr="004814D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гол</w:t>
      </w:r>
      <w:r w:rsidR="003A3E24" w:rsidRPr="004814D4">
        <w:rPr>
          <w:rFonts w:ascii="Times New Roman" w:eastAsia="Times New Roman" w:hAnsi="Times New Roman"/>
          <w:sz w:val="24"/>
          <w:szCs w:val="24"/>
          <w:lang w:eastAsia="ru-RU"/>
        </w:rPr>
        <w:t>ков</w:t>
      </w:r>
      <w:r w:rsidR="00E96B83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здоровья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66D88" w:rsidRPr="004814D4">
        <w:rPr>
          <w:rFonts w:ascii="Times New Roman" w:eastAsia="Times New Roman" w:hAnsi="Times New Roman"/>
          <w:sz w:val="24"/>
          <w:szCs w:val="24"/>
          <w:lang w:eastAsia="ru-RU"/>
        </w:rPr>
        <w:t>21 стенд</w:t>
      </w:r>
      <w:r w:rsidR="00E96B83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000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E96B83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названной тематике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96B83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изготовлено и роздано населению  эмблем акции — красных ленточек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 — 1545</w:t>
      </w:r>
      <w:r w:rsid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штук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6B83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В рамках акции для медицинских работников была подготовлена подборка литературы: книги, статьи из медицинских журналов на тему «</w:t>
      </w:r>
      <w:r w:rsidR="00A9749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ень борьбы со СПИДом».</w:t>
      </w:r>
    </w:p>
    <w:p w:rsidR="00BB47AC" w:rsidRPr="004814D4" w:rsidRDefault="00B91484" w:rsidP="00E96B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Проведены: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обследования населения на ВИЧ-инфекцию, день открытых дверей,</w:t>
      </w:r>
      <w:r w:rsidR="00E96B83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3 конкурса и выставка рисунков, </w:t>
      </w:r>
      <w:r w:rsidR="0027598C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круглых стола, 2</w:t>
      </w:r>
      <w:r w:rsidR="0027598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 конференци</w:t>
      </w:r>
      <w:r w:rsidR="003A3E24" w:rsidRPr="004814D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90055" w:rsidRPr="004814D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 семинар</w:t>
      </w:r>
      <w:r w:rsidR="003A3E24" w:rsidRPr="004814D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B47AC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3 тематических вечера на тему «Сделай свою жизнь безопасной», </w:t>
      </w:r>
      <w:r w:rsidR="003A225D" w:rsidRPr="004814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450F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7598C">
        <w:rPr>
          <w:rFonts w:ascii="Times New Roman" w:eastAsia="Times New Roman" w:hAnsi="Times New Roman"/>
          <w:sz w:val="24"/>
          <w:szCs w:val="24"/>
          <w:lang w:eastAsia="ru-RU"/>
        </w:rPr>
        <w:t>95</w:t>
      </w:r>
      <w:r w:rsidR="00390055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B83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 с пациентами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 медицинских организаций и населением, </w:t>
      </w:r>
      <w:r w:rsidR="007450F3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 лекци</w:t>
      </w:r>
      <w:r w:rsidR="007450F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, 14 классных часов, 5 школ здоро</w:t>
      </w:r>
      <w:r w:rsidR="00BB47AC" w:rsidRPr="004814D4">
        <w:rPr>
          <w:rFonts w:ascii="Times New Roman" w:eastAsia="Times New Roman" w:hAnsi="Times New Roman"/>
          <w:sz w:val="24"/>
          <w:szCs w:val="24"/>
          <w:lang w:eastAsia="ru-RU"/>
        </w:rPr>
        <w:t>вья.</w:t>
      </w:r>
    </w:p>
    <w:p w:rsidR="00B91484" w:rsidRPr="004814D4" w:rsidRDefault="00BB47AC" w:rsidP="004814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изучения информированности населения о ВИЧ </w:t>
      </w:r>
      <w:r w:rsidR="002E093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</w:t>
      </w:r>
      <w:r w:rsidR="002E093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91484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анкетирование прошли </w:t>
      </w:r>
      <w:r w:rsidR="00E96B83" w:rsidRPr="004814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7598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66D88" w:rsidRPr="004814D4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B91484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человек.</w:t>
      </w:r>
      <w:r w:rsidR="002E09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анализе полученных данных сделан вывод о необходимости проведения разъяснительной работы по вопросам половой культуры, путях передачи ВИЧ – инфекции</w:t>
      </w:r>
      <w:r w:rsidR="00D64B5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E0939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 среди молодёжи.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B91484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 течение недели </w:t>
      </w:r>
      <w:r w:rsidR="00A227E4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Тарск</w:t>
      </w:r>
      <w:r w:rsidR="00D64B5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A227E4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ЦРБ </w:t>
      </w:r>
      <w:r w:rsidR="00353A34" w:rsidRPr="004814D4">
        <w:rPr>
          <w:rFonts w:ascii="Times New Roman" w:eastAsia="Times New Roman" w:hAnsi="Times New Roman"/>
          <w:sz w:val="24"/>
          <w:szCs w:val="24"/>
          <w:lang w:eastAsia="ru-RU"/>
        </w:rPr>
        <w:t>работал телефон доверия.</w:t>
      </w:r>
      <w:r w:rsidR="00B91484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3A34" w:rsidRPr="004814D4">
        <w:rPr>
          <w:rFonts w:ascii="Times New Roman" w:eastAsia="Times New Roman" w:hAnsi="Times New Roman"/>
          <w:sz w:val="24"/>
          <w:szCs w:val="24"/>
          <w:lang w:eastAsia="ru-RU"/>
        </w:rPr>
        <w:t>Полтавская ЦРБ, ГСП №</w:t>
      </w:r>
      <w:r w:rsidR="00D64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3A34" w:rsidRPr="004814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F7CF9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B89" w:rsidRPr="004814D4">
        <w:rPr>
          <w:rFonts w:ascii="Times New Roman" w:eastAsia="Times New Roman" w:hAnsi="Times New Roman"/>
          <w:sz w:val="24"/>
          <w:szCs w:val="24"/>
          <w:lang w:eastAsia="ru-RU"/>
        </w:rPr>
        <w:t>приняли участие в</w:t>
      </w:r>
      <w:r w:rsidR="00D64B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53A34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флэш-мобах.</w:t>
      </w:r>
      <w:r w:rsidR="00162B89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3A34" w:rsidRPr="004814D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62B89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родемонстрировано </w:t>
      </w:r>
      <w:r w:rsidR="00E96B83" w:rsidRPr="004814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7598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96B83" w:rsidRPr="004814D4">
        <w:rPr>
          <w:rFonts w:ascii="Times New Roman" w:eastAsia="Times New Roman" w:hAnsi="Times New Roman"/>
          <w:sz w:val="24"/>
          <w:szCs w:val="24"/>
          <w:lang w:eastAsia="ru-RU"/>
        </w:rPr>
        <w:t> видеоролик</w:t>
      </w:r>
      <w:r w:rsidR="0027598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62B89" w:rsidRPr="004814D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7CF9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2 презентации,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проведён </w:t>
      </w:r>
      <w:r w:rsidR="002F7CF9" w:rsidRPr="004814D4">
        <w:rPr>
          <w:rFonts w:ascii="Times New Roman" w:eastAsia="Times New Roman" w:hAnsi="Times New Roman"/>
          <w:sz w:val="24"/>
          <w:szCs w:val="24"/>
          <w:lang w:eastAsia="ru-RU"/>
        </w:rPr>
        <w:t>открытый микрофон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профилактики ВИЧ - инфекции</w:t>
      </w:r>
      <w:r w:rsidR="002F7CF9" w:rsidRPr="004814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1484" w:rsidRPr="004814D4" w:rsidRDefault="00B91484" w:rsidP="004814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Розданы пациентам и населению: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листо</w:t>
      </w:r>
      <w:r w:rsidR="00D4077C" w:rsidRPr="004814D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64B53">
        <w:rPr>
          <w:rFonts w:ascii="Times New Roman" w:eastAsia="Times New Roman" w:hAnsi="Times New Roman"/>
          <w:sz w:val="24"/>
          <w:szCs w:val="24"/>
          <w:lang w:eastAsia="ru-RU"/>
        </w:rPr>
        <w:t>ки, памятки, буклеты – в количестве 15593,</w:t>
      </w:r>
      <w:r w:rsidR="00D4077C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распространялись во время беседы</w:t>
      </w:r>
      <w:r w:rsidR="00474F7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3E24" w:rsidRPr="004814D4">
        <w:rPr>
          <w:rFonts w:ascii="Times New Roman" w:eastAsia="Times New Roman" w:hAnsi="Times New Roman"/>
          <w:sz w:val="24"/>
          <w:szCs w:val="24"/>
          <w:lang w:eastAsia="ru-RU"/>
        </w:rPr>
        <w:t>как в медицинских организациях, так и на улицах города.</w:t>
      </w:r>
    </w:p>
    <w:p w:rsidR="00B91484" w:rsidRPr="004814D4" w:rsidRDefault="00B91484" w:rsidP="004814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Профилактической работой охвачено: 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6007 пациентов медицинских орг</w:t>
      </w:r>
      <w:r w:rsidR="00BB47AC" w:rsidRPr="004814D4">
        <w:rPr>
          <w:rFonts w:ascii="Times New Roman" w:eastAsia="Times New Roman" w:hAnsi="Times New Roman"/>
          <w:sz w:val="24"/>
          <w:szCs w:val="24"/>
          <w:lang w:eastAsia="ru-RU"/>
        </w:rPr>
        <w:t>анизаций, 346 учащихся (студентов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) и </w:t>
      </w:r>
      <w:r w:rsidR="003A225D" w:rsidRPr="004814D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7598C">
        <w:rPr>
          <w:rFonts w:ascii="Times New Roman" w:eastAsia="Times New Roman" w:hAnsi="Times New Roman"/>
          <w:sz w:val="24"/>
          <w:szCs w:val="24"/>
          <w:lang w:eastAsia="ru-RU"/>
        </w:rPr>
        <w:t>7835</w:t>
      </w:r>
      <w:r w:rsidR="003A225D"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47AC" w:rsidRPr="004814D4">
        <w:rPr>
          <w:rFonts w:ascii="Times New Roman" w:eastAsia="Times New Roman" w:hAnsi="Times New Roman"/>
          <w:sz w:val="24"/>
          <w:szCs w:val="24"/>
          <w:lang w:eastAsia="ru-RU"/>
        </w:rPr>
        <w:t>города</w:t>
      </w: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 xml:space="preserve"> Омска и Омской области. </w:t>
      </w:r>
    </w:p>
    <w:p w:rsidR="00B91484" w:rsidRPr="004814D4" w:rsidRDefault="00B91484" w:rsidP="004814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D4">
        <w:rPr>
          <w:rFonts w:ascii="Times New Roman" w:eastAsia="Times New Roman" w:hAnsi="Times New Roman"/>
          <w:sz w:val="24"/>
          <w:szCs w:val="24"/>
          <w:lang w:eastAsia="ru-RU"/>
        </w:rPr>
        <w:t>По результатам акции, жители Омского региона высказали положительные отзывы о необходимости проведения таких мероприятий среди населения.</w:t>
      </w:r>
      <w:r w:rsidRPr="004814D4">
        <w:rPr>
          <w:rFonts w:ascii="Times New Roman" w:hAnsi="Times New Roman"/>
          <w:color w:val="000000"/>
          <w:sz w:val="24"/>
          <w:szCs w:val="24"/>
        </w:rPr>
        <w:t xml:space="preserve"> Были высказаны слова благодарности от  граждан, как в устной, так и в пись</w:t>
      </w:r>
      <w:r w:rsidR="00783042" w:rsidRPr="004814D4">
        <w:rPr>
          <w:rFonts w:ascii="Times New Roman" w:hAnsi="Times New Roman"/>
          <w:color w:val="000000"/>
          <w:sz w:val="24"/>
          <w:szCs w:val="24"/>
        </w:rPr>
        <w:t>менной форме за полезную и нужную информацию.</w:t>
      </w:r>
      <w:r w:rsidRPr="00481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3042" w:rsidRPr="004814D4">
        <w:rPr>
          <w:rFonts w:ascii="Times New Roman" w:hAnsi="Times New Roman"/>
          <w:color w:val="000000"/>
          <w:sz w:val="24"/>
          <w:szCs w:val="24"/>
        </w:rPr>
        <w:t xml:space="preserve">Проведенная акция привлекла внимание </w:t>
      </w:r>
      <w:r w:rsidR="00BB47AC" w:rsidRPr="004814D4">
        <w:rPr>
          <w:rFonts w:ascii="Times New Roman" w:hAnsi="Times New Roman"/>
          <w:color w:val="000000"/>
          <w:sz w:val="24"/>
          <w:szCs w:val="24"/>
        </w:rPr>
        <w:t>населения</w:t>
      </w:r>
      <w:r w:rsidR="00783042" w:rsidRPr="004814D4">
        <w:rPr>
          <w:rFonts w:ascii="Times New Roman" w:hAnsi="Times New Roman"/>
          <w:color w:val="000000"/>
          <w:sz w:val="24"/>
          <w:szCs w:val="24"/>
        </w:rPr>
        <w:t xml:space="preserve"> к проблеме ВИЧ</w:t>
      </w:r>
      <w:r w:rsidR="00BB47AC" w:rsidRPr="004814D4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783042" w:rsidRPr="004814D4">
        <w:rPr>
          <w:rFonts w:ascii="Times New Roman" w:hAnsi="Times New Roman"/>
          <w:color w:val="000000"/>
          <w:sz w:val="24"/>
          <w:szCs w:val="24"/>
        </w:rPr>
        <w:t xml:space="preserve"> инфекции, повысила</w:t>
      </w:r>
      <w:r w:rsidR="00783042" w:rsidRPr="004814D4">
        <w:rPr>
          <w:sz w:val="24"/>
          <w:szCs w:val="24"/>
        </w:rPr>
        <w:t xml:space="preserve"> </w:t>
      </w:r>
      <w:r w:rsidR="00783042" w:rsidRPr="004814D4">
        <w:rPr>
          <w:rFonts w:ascii="Times New Roman" w:hAnsi="Times New Roman"/>
          <w:color w:val="000000"/>
          <w:sz w:val="24"/>
          <w:szCs w:val="24"/>
        </w:rPr>
        <w:t>степень информированности</w:t>
      </w:r>
      <w:r w:rsidRPr="004814D4">
        <w:rPr>
          <w:rFonts w:ascii="Times New Roman" w:hAnsi="Times New Roman"/>
          <w:color w:val="000000"/>
          <w:sz w:val="24"/>
          <w:szCs w:val="24"/>
        </w:rPr>
        <w:t xml:space="preserve"> о путях передачи ВИЧ-</w:t>
      </w:r>
      <w:r w:rsidR="00783042" w:rsidRPr="004814D4">
        <w:rPr>
          <w:rFonts w:ascii="Times New Roman" w:hAnsi="Times New Roman"/>
          <w:color w:val="000000"/>
          <w:sz w:val="24"/>
          <w:szCs w:val="24"/>
        </w:rPr>
        <w:t>инфекции</w:t>
      </w:r>
      <w:bookmarkStart w:id="0" w:name="_GoBack"/>
      <w:bookmarkEnd w:id="0"/>
      <w:r w:rsidRPr="004814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83042" w:rsidRPr="004814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еще раз продемонстрировала необходимость изменения отношения к своему здоровью.</w:t>
      </w:r>
      <w:r w:rsidRPr="004814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</w:p>
    <w:p w:rsidR="00B91484" w:rsidRPr="00B91484" w:rsidRDefault="00B91484" w:rsidP="004814D4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4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Специализированная секция ОПСА «Акушерское дело» выражает благодарность участникам акции за  проведенную работу и надеется, что в следующем году их</w:t>
      </w:r>
      <w:r w:rsidRPr="00B91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примеру последуют и другие медицинские учреждения Омска и  Омской области!</w:t>
      </w:r>
    </w:p>
    <w:p w:rsidR="004A20AF" w:rsidRPr="004A20AF" w:rsidRDefault="00474F70" w:rsidP="008050A5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46355</wp:posOffset>
                </wp:positionV>
                <wp:extent cx="6592570" cy="0"/>
                <wp:effectExtent l="31115" t="27305" r="34290" b="2984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257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8.8pt;margin-top:3.65pt;width:519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5EIQIAADwEAAAOAAAAZHJzL2Uyb0RvYy54bWysU8GO2jAQvVfqP1i+QxI2sBARVqsEetm2&#10;SLv9AGM7idXEtmxDQFX/vWOHILa9VFUvzjgz8+bNvPH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" strokecolor="#365f91" strokeweight="4pt"/>
            </w:pict>
          </mc:Fallback>
        </mc:AlternateContent>
      </w:r>
    </w:p>
    <w:p w:rsidR="00B91484" w:rsidRPr="00B91484" w:rsidRDefault="00B91484" w:rsidP="00D4077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91484">
        <w:rPr>
          <w:rFonts w:ascii="Times New Roman" w:hAnsi="Times New Roman"/>
          <w:i/>
          <w:iCs/>
          <w:sz w:val="24"/>
          <w:szCs w:val="24"/>
        </w:rPr>
        <w:t>Отчет подготовила заместитель председателя специализированной секции Омской профессиональной сестринской ассоциации «</w:t>
      </w:r>
      <w:r w:rsidRPr="00B91484">
        <w:rPr>
          <w:rFonts w:ascii="Times New Roman" w:hAnsi="Times New Roman"/>
          <w:i/>
          <w:sz w:val="24"/>
          <w:szCs w:val="24"/>
        </w:rPr>
        <w:t>Акушерское дело</w:t>
      </w:r>
      <w:r w:rsidRPr="00B91484">
        <w:rPr>
          <w:rFonts w:ascii="Times New Roman" w:hAnsi="Times New Roman"/>
          <w:i/>
          <w:iCs/>
          <w:sz w:val="24"/>
          <w:szCs w:val="24"/>
        </w:rPr>
        <w:t>» Головко Оксана Александровна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494D80" w:rsidRPr="00494D80" w:rsidRDefault="00494D80" w:rsidP="00494D80">
      <w:pPr>
        <w:jc w:val="both"/>
        <w:rPr>
          <w:rFonts w:cs="Tahoma"/>
          <w:i/>
          <w:sz w:val="20"/>
          <w:szCs w:val="20"/>
        </w:rPr>
      </w:pPr>
    </w:p>
    <w:p w:rsidR="0081026F" w:rsidRPr="00743F2E" w:rsidRDefault="0081026F" w:rsidP="00B91484">
      <w:pPr>
        <w:jc w:val="both"/>
        <w:rPr>
          <w:rFonts w:cs="Tahoma"/>
          <w:i/>
          <w:sz w:val="20"/>
          <w:szCs w:val="20"/>
        </w:rPr>
      </w:pPr>
    </w:p>
    <w:sectPr w:rsidR="0081026F" w:rsidRPr="00743F2E" w:rsidSect="001E15CF">
      <w:pgSz w:w="11906" w:h="16838"/>
      <w:pgMar w:top="851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7C" w:rsidRDefault="0024627C" w:rsidP="00E13967">
      <w:pPr>
        <w:spacing w:after="0" w:line="240" w:lineRule="auto"/>
      </w:pPr>
      <w:r>
        <w:separator/>
      </w:r>
    </w:p>
  </w:endnote>
  <w:endnote w:type="continuationSeparator" w:id="0">
    <w:p w:rsidR="0024627C" w:rsidRDefault="0024627C" w:rsidP="00E1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7C" w:rsidRDefault="0024627C" w:rsidP="00E13967">
      <w:pPr>
        <w:spacing w:after="0" w:line="240" w:lineRule="auto"/>
      </w:pPr>
      <w:r>
        <w:separator/>
      </w:r>
    </w:p>
  </w:footnote>
  <w:footnote w:type="continuationSeparator" w:id="0">
    <w:p w:rsidR="0024627C" w:rsidRDefault="0024627C" w:rsidP="00E1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3BDF"/>
    <w:multiLevelType w:val="hybridMultilevel"/>
    <w:tmpl w:val="3C54F3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FF4B09"/>
    <w:multiLevelType w:val="multilevel"/>
    <w:tmpl w:val="C2CE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36991"/>
    <w:multiLevelType w:val="hybridMultilevel"/>
    <w:tmpl w:val="5AC6F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62965"/>
    <w:multiLevelType w:val="hybridMultilevel"/>
    <w:tmpl w:val="6258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142D6"/>
    <w:multiLevelType w:val="multilevel"/>
    <w:tmpl w:val="DF4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443FF"/>
    <w:multiLevelType w:val="hybridMultilevel"/>
    <w:tmpl w:val="F316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E6747"/>
    <w:multiLevelType w:val="hybridMultilevel"/>
    <w:tmpl w:val="B144262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5361A34"/>
    <w:multiLevelType w:val="hybridMultilevel"/>
    <w:tmpl w:val="4ADC55DC"/>
    <w:lvl w:ilvl="0" w:tplc="38DCB5EE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A0"/>
    <w:rsid w:val="000018C9"/>
    <w:rsid w:val="000055AD"/>
    <w:rsid w:val="000059A2"/>
    <w:rsid w:val="00014E00"/>
    <w:rsid w:val="000220BB"/>
    <w:rsid w:val="00035405"/>
    <w:rsid w:val="0004638B"/>
    <w:rsid w:val="00071E6E"/>
    <w:rsid w:val="00094654"/>
    <w:rsid w:val="00097341"/>
    <w:rsid w:val="000A49E8"/>
    <w:rsid w:val="000B3106"/>
    <w:rsid w:val="000B481B"/>
    <w:rsid w:val="000C0E1D"/>
    <w:rsid w:val="000C1FA6"/>
    <w:rsid w:val="000E365E"/>
    <w:rsid w:val="000E3EA1"/>
    <w:rsid w:val="000E42D3"/>
    <w:rsid w:val="000E608E"/>
    <w:rsid w:val="0010633A"/>
    <w:rsid w:val="00110489"/>
    <w:rsid w:val="00116013"/>
    <w:rsid w:val="00116B78"/>
    <w:rsid w:val="00130EEF"/>
    <w:rsid w:val="0014174F"/>
    <w:rsid w:val="001434DD"/>
    <w:rsid w:val="00143A59"/>
    <w:rsid w:val="00162B89"/>
    <w:rsid w:val="00162FD3"/>
    <w:rsid w:val="001905FD"/>
    <w:rsid w:val="00192FF8"/>
    <w:rsid w:val="001A5F01"/>
    <w:rsid w:val="001B13D8"/>
    <w:rsid w:val="001B5FEE"/>
    <w:rsid w:val="001E15CF"/>
    <w:rsid w:val="001E4E83"/>
    <w:rsid w:val="001E7F99"/>
    <w:rsid w:val="002007DA"/>
    <w:rsid w:val="00202F2A"/>
    <w:rsid w:val="00210036"/>
    <w:rsid w:val="00211268"/>
    <w:rsid w:val="00243179"/>
    <w:rsid w:val="0024627C"/>
    <w:rsid w:val="002514E6"/>
    <w:rsid w:val="00261ADE"/>
    <w:rsid w:val="00262BC4"/>
    <w:rsid w:val="0027598C"/>
    <w:rsid w:val="00277507"/>
    <w:rsid w:val="00286EE4"/>
    <w:rsid w:val="002A46BA"/>
    <w:rsid w:val="002A713C"/>
    <w:rsid w:val="002D48AC"/>
    <w:rsid w:val="002D67BF"/>
    <w:rsid w:val="002D77E1"/>
    <w:rsid w:val="002D7B3A"/>
    <w:rsid w:val="002E0939"/>
    <w:rsid w:val="002E52F1"/>
    <w:rsid w:val="002F0253"/>
    <w:rsid w:val="002F14DF"/>
    <w:rsid w:val="002F2B15"/>
    <w:rsid w:val="002F40D4"/>
    <w:rsid w:val="002F4429"/>
    <w:rsid w:val="002F7CF9"/>
    <w:rsid w:val="00301F0D"/>
    <w:rsid w:val="00305BF3"/>
    <w:rsid w:val="0031488E"/>
    <w:rsid w:val="00327B36"/>
    <w:rsid w:val="0033726F"/>
    <w:rsid w:val="00352684"/>
    <w:rsid w:val="00352940"/>
    <w:rsid w:val="00353A34"/>
    <w:rsid w:val="00356599"/>
    <w:rsid w:val="00390055"/>
    <w:rsid w:val="003962F6"/>
    <w:rsid w:val="003976D4"/>
    <w:rsid w:val="003A225D"/>
    <w:rsid w:val="003A3E24"/>
    <w:rsid w:val="003D2A57"/>
    <w:rsid w:val="003E57A7"/>
    <w:rsid w:val="004002A3"/>
    <w:rsid w:val="0040140A"/>
    <w:rsid w:val="00415884"/>
    <w:rsid w:val="00440421"/>
    <w:rsid w:val="00452C39"/>
    <w:rsid w:val="004575C2"/>
    <w:rsid w:val="00461739"/>
    <w:rsid w:val="00463972"/>
    <w:rsid w:val="00474F70"/>
    <w:rsid w:val="004814D4"/>
    <w:rsid w:val="00494D80"/>
    <w:rsid w:val="004A20AF"/>
    <w:rsid w:val="004C4FE8"/>
    <w:rsid w:val="004D035B"/>
    <w:rsid w:val="004E2D05"/>
    <w:rsid w:val="004E3918"/>
    <w:rsid w:val="004F5C85"/>
    <w:rsid w:val="00504511"/>
    <w:rsid w:val="00524D9E"/>
    <w:rsid w:val="00525973"/>
    <w:rsid w:val="005625B0"/>
    <w:rsid w:val="00591EB2"/>
    <w:rsid w:val="005A5C5C"/>
    <w:rsid w:val="005C415C"/>
    <w:rsid w:val="005E31A6"/>
    <w:rsid w:val="005F6857"/>
    <w:rsid w:val="005F6C45"/>
    <w:rsid w:val="006227CD"/>
    <w:rsid w:val="006266B9"/>
    <w:rsid w:val="006311ED"/>
    <w:rsid w:val="0063385C"/>
    <w:rsid w:val="00636813"/>
    <w:rsid w:val="006375D1"/>
    <w:rsid w:val="00653B98"/>
    <w:rsid w:val="00662F08"/>
    <w:rsid w:val="006741EA"/>
    <w:rsid w:val="0067534C"/>
    <w:rsid w:val="006804EA"/>
    <w:rsid w:val="0069151B"/>
    <w:rsid w:val="00692C1E"/>
    <w:rsid w:val="006B0AE1"/>
    <w:rsid w:val="006B62B6"/>
    <w:rsid w:val="006D4005"/>
    <w:rsid w:val="006D5770"/>
    <w:rsid w:val="006F54E6"/>
    <w:rsid w:val="00727C4D"/>
    <w:rsid w:val="007311A8"/>
    <w:rsid w:val="00733F8C"/>
    <w:rsid w:val="00743F2E"/>
    <w:rsid w:val="007450F3"/>
    <w:rsid w:val="00754339"/>
    <w:rsid w:val="00771E5A"/>
    <w:rsid w:val="00783042"/>
    <w:rsid w:val="007A08B7"/>
    <w:rsid w:val="007B5D5C"/>
    <w:rsid w:val="007C26FE"/>
    <w:rsid w:val="007C67B1"/>
    <w:rsid w:val="007F46A0"/>
    <w:rsid w:val="008050A5"/>
    <w:rsid w:val="0081026F"/>
    <w:rsid w:val="0081266C"/>
    <w:rsid w:val="00815EA9"/>
    <w:rsid w:val="00844871"/>
    <w:rsid w:val="0085093B"/>
    <w:rsid w:val="00855ABD"/>
    <w:rsid w:val="00874E8A"/>
    <w:rsid w:val="008933F1"/>
    <w:rsid w:val="00893D48"/>
    <w:rsid w:val="008A45B6"/>
    <w:rsid w:val="008D2D7A"/>
    <w:rsid w:val="00903093"/>
    <w:rsid w:val="00911916"/>
    <w:rsid w:val="00930D11"/>
    <w:rsid w:val="00966D88"/>
    <w:rsid w:val="00991599"/>
    <w:rsid w:val="00997132"/>
    <w:rsid w:val="009A0E0F"/>
    <w:rsid w:val="009D0525"/>
    <w:rsid w:val="009D14C5"/>
    <w:rsid w:val="009D4EB1"/>
    <w:rsid w:val="009D51D2"/>
    <w:rsid w:val="009D5FFE"/>
    <w:rsid w:val="009F2026"/>
    <w:rsid w:val="009F4961"/>
    <w:rsid w:val="00A065C7"/>
    <w:rsid w:val="00A168DD"/>
    <w:rsid w:val="00A227E4"/>
    <w:rsid w:val="00A435E9"/>
    <w:rsid w:val="00A500F6"/>
    <w:rsid w:val="00A5064A"/>
    <w:rsid w:val="00A56520"/>
    <w:rsid w:val="00A83066"/>
    <w:rsid w:val="00A97491"/>
    <w:rsid w:val="00AA48BE"/>
    <w:rsid w:val="00AB317F"/>
    <w:rsid w:val="00AD0B21"/>
    <w:rsid w:val="00AF26A2"/>
    <w:rsid w:val="00B147E3"/>
    <w:rsid w:val="00B17E1D"/>
    <w:rsid w:val="00B50CF0"/>
    <w:rsid w:val="00B52AAD"/>
    <w:rsid w:val="00B751EA"/>
    <w:rsid w:val="00B753FD"/>
    <w:rsid w:val="00B82242"/>
    <w:rsid w:val="00B91484"/>
    <w:rsid w:val="00BB47AC"/>
    <w:rsid w:val="00C06FAB"/>
    <w:rsid w:val="00C07AB0"/>
    <w:rsid w:val="00C14B1F"/>
    <w:rsid w:val="00C166C6"/>
    <w:rsid w:val="00C30315"/>
    <w:rsid w:val="00C70565"/>
    <w:rsid w:val="00C83A5A"/>
    <w:rsid w:val="00C87DA0"/>
    <w:rsid w:val="00CA24BB"/>
    <w:rsid w:val="00CA5B73"/>
    <w:rsid w:val="00CB4A92"/>
    <w:rsid w:val="00CB7974"/>
    <w:rsid w:val="00CC40E6"/>
    <w:rsid w:val="00CE1961"/>
    <w:rsid w:val="00CE47D2"/>
    <w:rsid w:val="00D1129C"/>
    <w:rsid w:val="00D130C5"/>
    <w:rsid w:val="00D343F2"/>
    <w:rsid w:val="00D4077C"/>
    <w:rsid w:val="00D542A8"/>
    <w:rsid w:val="00D64B53"/>
    <w:rsid w:val="00D663B1"/>
    <w:rsid w:val="00D90E85"/>
    <w:rsid w:val="00DB2F38"/>
    <w:rsid w:val="00DD4147"/>
    <w:rsid w:val="00DD7DC7"/>
    <w:rsid w:val="00DE2559"/>
    <w:rsid w:val="00DF0005"/>
    <w:rsid w:val="00E106AC"/>
    <w:rsid w:val="00E13967"/>
    <w:rsid w:val="00E26701"/>
    <w:rsid w:val="00E341A8"/>
    <w:rsid w:val="00E5620D"/>
    <w:rsid w:val="00E61D44"/>
    <w:rsid w:val="00E94DE4"/>
    <w:rsid w:val="00E96B83"/>
    <w:rsid w:val="00EA3ADA"/>
    <w:rsid w:val="00EA7513"/>
    <w:rsid w:val="00ED25E6"/>
    <w:rsid w:val="00ED431D"/>
    <w:rsid w:val="00EE7894"/>
    <w:rsid w:val="00EF3795"/>
    <w:rsid w:val="00EF3D90"/>
    <w:rsid w:val="00F06D2C"/>
    <w:rsid w:val="00F27934"/>
    <w:rsid w:val="00F43AAC"/>
    <w:rsid w:val="00F507D8"/>
    <w:rsid w:val="00F6150B"/>
    <w:rsid w:val="00F61C5B"/>
    <w:rsid w:val="00F65564"/>
    <w:rsid w:val="00F849D4"/>
    <w:rsid w:val="00F866F6"/>
    <w:rsid w:val="00FB2D81"/>
    <w:rsid w:val="00FC7C2E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F54E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6F54E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CB79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B79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139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E1396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139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E13967"/>
    <w:rPr>
      <w:rFonts w:cs="Times New Roman"/>
    </w:rPr>
  </w:style>
  <w:style w:type="character" w:styleId="a9">
    <w:name w:val="Emphasis"/>
    <w:uiPriority w:val="99"/>
    <w:qFormat/>
    <w:rsid w:val="006F54E6"/>
    <w:rPr>
      <w:rFonts w:cs="Times New Roman"/>
      <w:i/>
      <w:iCs/>
    </w:rPr>
  </w:style>
  <w:style w:type="paragraph" w:styleId="aa">
    <w:name w:val="Normal (Web)"/>
    <w:basedOn w:val="a"/>
    <w:uiPriority w:val="99"/>
    <w:semiHidden/>
    <w:rsid w:val="006F5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5C415C"/>
    <w:rPr>
      <w:rFonts w:cs="Times New Roman"/>
      <w:color w:val="0000FF"/>
      <w:u w:val="single"/>
    </w:rPr>
  </w:style>
  <w:style w:type="paragraph" w:customStyle="1" w:styleId="sfst">
    <w:name w:val="sfst"/>
    <w:basedOn w:val="a"/>
    <w:uiPriority w:val="99"/>
    <w:rsid w:val="005C4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30D11"/>
    <w:rPr>
      <w:rFonts w:cs="Times New Roman"/>
    </w:rPr>
  </w:style>
  <w:style w:type="character" w:customStyle="1" w:styleId="apple-style-span">
    <w:name w:val="apple-style-span"/>
    <w:uiPriority w:val="99"/>
    <w:rsid w:val="007B5D5C"/>
    <w:rPr>
      <w:rFonts w:cs="Times New Roman"/>
    </w:rPr>
  </w:style>
  <w:style w:type="paragraph" w:styleId="ac">
    <w:name w:val="Body Text"/>
    <w:basedOn w:val="a"/>
    <w:link w:val="ad"/>
    <w:rsid w:val="00FC7C2E"/>
    <w:pPr>
      <w:widowControl w:val="0"/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link w:val="ac"/>
    <w:rsid w:val="00FC7C2E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F54E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6F54E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CB79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B79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139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E1396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139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E13967"/>
    <w:rPr>
      <w:rFonts w:cs="Times New Roman"/>
    </w:rPr>
  </w:style>
  <w:style w:type="character" w:styleId="a9">
    <w:name w:val="Emphasis"/>
    <w:uiPriority w:val="99"/>
    <w:qFormat/>
    <w:rsid w:val="006F54E6"/>
    <w:rPr>
      <w:rFonts w:cs="Times New Roman"/>
      <w:i/>
      <w:iCs/>
    </w:rPr>
  </w:style>
  <w:style w:type="paragraph" w:styleId="aa">
    <w:name w:val="Normal (Web)"/>
    <w:basedOn w:val="a"/>
    <w:uiPriority w:val="99"/>
    <w:semiHidden/>
    <w:rsid w:val="006F5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5C415C"/>
    <w:rPr>
      <w:rFonts w:cs="Times New Roman"/>
      <w:color w:val="0000FF"/>
      <w:u w:val="single"/>
    </w:rPr>
  </w:style>
  <w:style w:type="paragraph" w:customStyle="1" w:styleId="sfst">
    <w:name w:val="sfst"/>
    <w:basedOn w:val="a"/>
    <w:uiPriority w:val="99"/>
    <w:rsid w:val="005C4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30D11"/>
    <w:rPr>
      <w:rFonts w:cs="Times New Roman"/>
    </w:rPr>
  </w:style>
  <w:style w:type="character" w:customStyle="1" w:styleId="apple-style-span">
    <w:name w:val="apple-style-span"/>
    <w:uiPriority w:val="99"/>
    <w:rsid w:val="007B5D5C"/>
    <w:rPr>
      <w:rFonts w:cs="Times New Roman"/>
    </w:rPr>
  </w:style>
  <w:style w:type="paragraph" w:styleId="ac">
    <w:name w:val="Body Text"/>
    <w:basedOn w:val="a"/>
    <w:link w:val="ad"/>
    <w:rsid w:val="00FC7C2E"/>
    <w:pPr>
      <w:widowControl w:val="0"/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link w:val="ac"/>
    <w:rsid w:val="00FC7C2E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Сергей Иванович</cp:lastModifiedBy>
  <cp:revision>2</cp:revision>
  <dcterms:created xsi:type="dcterms:W3CDTF">2016-12-14T10:40:00Z</dcterms:created>
  <dcterms:modified xsi:type="dcterms:W3CDTF">2016-12-14T10:40:00Z</dcterms:modified>
</cp:coreProperties>
</file>