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EE0384" w14:textId="77777777" w:rsidR="00DA65E4" w:rsidRPr="00972589" w:rsidRDefault="00DA65E4" w:rsidP="00DD6F33">
      <w:pPr>
        <w:spacing w:before="120" w:after="0" w:line="25" w:lineRule="atLeast"/>
        <w:jc w:val="center"/>
        <w:rPr>
          <w:b/>
          <w:sz w:val="40"/>
          <w:szCs w:val="24"/>
        </w:rPr>
      </w:pPr>
      <w:r w:rsidRPr="00972589">
        <w:rPr>
          <w:b/>
          <w:sz w:val="40"/>
          <w:szCs w:val="24"/>
        </w:rPr>
        <w:t>ПОЛОЖЕНИЕ</w:t>
      </w:r>
    </w:p>
    <w:p w14:paraId="1D09A64A" w14:textId="77777777" w:rsidR="00DA65E4" w:rsidRPr="00DD6F33" w:rsidRDefault="00DA65E4" w:rsidP="00DD6F33">
      <w:pPr>
        <w:spacing w:before="120" w:after="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о Всероссийском вокальном конкурсе РАМС</w:t>
      </w:r>
    </w:p>
    <w:p w14:paraId="163D155D" w14:textId="77777777" w:rsidR="00DA65E4" w:rsidRDefault="00DA65E4" w:rsidP="00DD6F33">
      <w:pPr>
        <w:spacing w:before="120" w:after="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«ГОЛОС М</w:t>
      </w:r>
      <w:r w:rsidR="00DD6F33">
        <w:rPr>
          <w:b/>
          <w:sz w:val="24"/>
          <w:szCs w:val="24"/>
        </w:rPr>
        <w:t>ЕДИЦИНСКОЙ СЕСТРЫ РОССИИ– 2020»</w:t>
      </w:r>
    </w:p>
    <w:p w14:paraId="40695844" w14:textId="77777777" w:rsidR="00DD6F33" w:rsidRPr="00DD6F33" w:rsidRDefault="00DD6F33" w:rsidP="00DD6F33">
      <w:pPr>
        <w:spacing w:before="120" w:after="0" w:line="25" w:lineRule="atLeast"/>
        <w:jc w:val="center"/>
        <w:rPr>
          <w:b/>
          <w:sz w:val="24"/>
          <w:szCs w:val="24"/>
        </w:rPr>
      </w:pPr>
    </w:p>
    <w:p w14:paraId="246C0D7C" w14:textId="336B1108" w:rsidR="00DA65E4" w:rsidRPr="004843E7" w:rsidRDefault="00C61E82" w:rsidP="009C5B17">
      <w:pPr>
        <w:pStyle w:val="a3"/>
        <w:numPr>
          <w:ilvl w:val="0"/>
          <w:numId w:val="6"/>
        </w:numPr>
        <w:spacing w:before="240" w:after="240" w:line="240" w:lineRule="auto"/>
        <w:ind w:left="357" w:hanging="357"/>
        <w:jc w:val="center"/>
        <w:rPr>
          <w:b/>
          <w:sz w:val="24"/>
          <w:szCs w:val="24"/>
        </w:rPr>
      </w:pPr>
      <w:r w:rsidRPr="004843E7">
        <w:rPr>
          <w:b/>
          <w:sz w:val="24"/>
          <w:szCs w:val="24"/>
        </w:rPr>
        <w:t>ОБЩИЕ ПОЛОЖЕНИЯ.</w:t>
      </w:r>
    </w:p>
    <w:p w14:paraId="604E0D49" w14:textId="138C74BB" w:rsidR="00DA65E4" w:rsidRPr="004843E7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4843E7">
        <w:rPr>
          <w:sz w:val="24"/>
          <w:szCs w:val="24"/>
        </w:rPr>
        <w:t>Организатор конкурса.</w:t>
      </w:r>
    </w:p>
    <w:p w14:paraId="2D608F0C" w14:textId="77777777" w:rsidR="00DA65E4" w:rsidRPr="00DD6F33" w:rsidRDefault="00DA65E4" w:rsidP="00DD6F33">
      <w:p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>Организатором конкурса является Общероссийская общественная организация «Ассоци</w:t>
      </w:r>
      <w:r w:rsidRPr="00DD6F33">
        <w:rPr>
          <w:sz w:val="24"/>
          <w:szCs w:val="24"/>
        </w:rPr>
        <w:t>а</w:t>
      </w:r>
      <w:r w:rsidRPr="00DD6F33">
        <w:rPr>
          <w:sz w:val="24"/>
          <w:szCs w:val="24"/>
        </w:rPr>
        <w:t>ция медицинских сестер России» (далее РАМС).</w:t>
      </w:r>
    </w:p>
    <w:p w14:paraId="6C5C9DEB" w14:textId="382B135A" w:rsidR="00DA65E4" w:rsidRP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Цели проведения конкурса. </w:t>
      </w:r>
    </w:p>
    <w:p w14:paraId="3823230D" w14:textId="1C32D25A" w:rsidR="00DA65E4" w:rsidRPr="00DD6F33" w:rsidRDefault="00DA65E4" w:rsidP="00DD6F33">
      <w:pPr>
        <w:pStyle w:val="a3"/>
        <w:numPr>
          <w:ilvl w:val="0"/>
          <w:numId w:val="2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 xml:space="preserve">Поиск талантливых исполнителей среди специалистов, работающих на должностях </w:t>
      </w:r>
      <w:r w:rsidR="004843E7" w:rsidRPr="00A01BB8">
        <w:rPr>
          <w:sz w:val="24"/>
          <w:szCs w:val="24"/>
        </w:rPr>
        <w:t xml:space="preserve">среднего медицинского </w:t>
      </w:r>
      <w:r w:rsidRPr="00A01BB8">
        <w:rPr>
          <w:sz w:val="24"/>
          <w:szCs w:val="24"/>
        </w:rPr>
        <w:t>персонала</w:t>
      </w:r>
      <w:r w:rsidRPr="00DD6F33">
        <w:rPr>
          <w:sz w:val="24"/>
          <w:szCs w:val="24"/>
        </w:rPr>
        <w:t>, членов РАМС.</w:t>
      </w:r>
    </w:p>
    <w:p w14:paraId="37048C1B" w14:textId="16E128A6" w:rsidR="00DA65E4" w:rsidRPr="00DD6F33" w:rsidRDefault="00DA65E4" w:rsidP="00DD6F33">
      <w:pPr>
        <w:pStyle w:val="a3"/>
        <w:numPr>
          <w:ilvl w:val="0"/>
          <w:numId w:val="2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>Выявление и поддержка творческого потенциала членов РАМС.</w:t>
      </w:r>
    </w:p>
    <w:p w14:paraId="447FAE3E" w14:textId="61FA73AE" w:rsidR="00DA65E4" w:rsidRPr="00DD6F33" w:rsidRDefault="009F6530" w:rsidP="00DD6F33">
      <w:pPr>
        <w:pStyle w:val="a3"/>
        <w:numPr>
          <w:ilvl w:val="0"/>
          <w:numId w:val="2"/>
        </w:numPr>
        <w:spacing w:before="120" w:after="0" w:line="25" w:lineRule="atLeast"/>
        <w:jc w:val="both"/>
        <w:rPr>
          <w:sz w:val="24"/>
          <w:szCs w:val="24"/>
        </w:rPr>
      </w:pPr>
      <w:r>
        <w:rPr>
          <w:sz w:val="24"/>
          <w:szCs w:val="24"/>
        </w:rPr>
        <w:t>Консолидация членов РАМС.</w:t>
      </w:r>
    </w:p>
    <w:p w14:paraId="714C5078" w14:textId="63EABB9F" w:rsidR="00DA65E4" w:rsidRDefault="004843E7" w:rsidP="00DD6F33">
      <w:pPr>
        <w:pStyle w:val="a3"/>
        <w:numPr>
          <w:ilvl w:val="0"/>
          <w:numId w:val="2"/>
        </w:numPr>
        <w:spacing w:before="120" w:after="0" w:line="25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Популяризация </w:t>
      </w:r>
      <w:r w:rsidR="00DA65E4" w:rsidRPr="00DD6F33">
        <w:rPr>
          <w:sz w:val="24"/>
          <w:szCs w:val="24"/>
        </w:rPr>
        <w:t>профессии.</w:t>
      </w:r>
    </w:p>
    <w:p w14:paraId="3F2CBDDF" w14:textId="325CCAD7" w:rsidR="009D4732" w:rsidRDefault="009D4732" w:rsidP="009D4732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Конкурс проводится в </w:t>
      </w:r>
      <w:r w:rsidR="00204F8B">
        <w:rPr>
          <w:sz w:val="24"/>
          <w:szCs w:val="24"/>
        </w:rPr>
        <w:t>3</w:t>
      </w:r>
      <w:r>
        <w:rPr>
          <w:sz w:val="24"/>
          <w:szCs w:val="24"/>
        </w:rPr>
        <w:t xml:space="preserve"> этапа</w:t>
      </w:r>
      <w:r w:rsidR="00126813">
        <w:rPr>
          <w:sz w:val="24"/>
          <w:szCs w:val="24"/>
        </w:rPr>
        <w:t>. Сроки проведения Конкурса</w:t>
      </w:r>
      <w:r w:rsidR="00204F8B">
        <w:rPr>
          <w:sz w:val="24"/>
          <w:szCs w:val="24"/>
        </w:rPr>
        <w:t>:</w:t>
      </w:r>
      <w:r w:rsidR="00126813">
        <w:rPr>
          <w:sz w:val="24"/>
          <w:szCs w:val="24"/>
        </w:rPr>
        <w:t xml:space="preserve"> </w:t>
      </w:r>
    </w:p>
    <w:p w14:paraId="7B3B6CDB" w14:textId="6A07DFA2" w:rsidR="00126813" w:rsidRDefault="00126813" w:rsidP="009C5B17">
      <w:pPr>
        <w:spacing w:before="120" w:after="0" w:line="25" w:lineRule="atLeast"/>
        <w:ind w:left="709"/>
        <w:jc w:val="both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126813">
        <w:rPr>
          <w:sz w:val="24"/>
          <w:szCs w:val="24"/>
        </w:rPr>
        <w:t xml:space="preserve"> </w:t>
      </w:r>
      <w:r w:rsidR="009F6530">
        <w:rPr>
          <w:sz w:val="24"/>
          <w:szCs w:val="24"/>
        </w:rPr>
        <w:t>Тур</w:t>
      </w:r>
      <w:r w:rsidRPr="00126813">
        <w:rPr>
          <w:sz w:val="24"/>
          <w:szCs w:val="24"/>
        </w:rPr>
        <w:t xml:space="preserve"> (региональный)</w:t>
      </w:r>
      <w:r>
        <w:rPr>
          <w:sz w:val="24"/>
          <w:szCs w:val="24"/>
        </w:rPr>
        <w:t xml:space="preserve"> с 1 января по 30 марта 2020 года</w:t>
      </w:r>
      <w:r w:rsidR="00204F8B">
        <w:rPr>
          <w:sz w:val="24"/>
          <w:szCs w:val="24"/>
        </w:rPr>
        <w:t>;</w:t>
      </w:r>
    </w:p>
    <w:p w14:paraId="0EB05475" w14:textId="4B1B2783" w:rsidR="00126813" w:rsidRDefault="00126813" w:rsidP="009C5B17">
      <w:pPr>
        <w:spacing w:before="120" w:after="0" w:line="25" w:lineRule="atLeast"/>
        <w:ind w:left="709"/>
        <w:jc w:val="both"/>
        <w:rPr>
          <w:sz w:val="24"/>
          <w:szCs w:val="24"/>
        </w:rPr>
      </w:pPr>
      <w:r w:rsidRPr="00A01BB8">
        <w:rPr>
          <w:sz w:val="24"/>
          <w:szCs w:val="24"/>
          <w:lang w:val="en-US"/>
        </w:rPr>
        <w:t>II</w:t>
      </w:r>
      <w:r w:rsidRPr="00A01BB8">
        <w:rPr>
          <w:sz w:val="24"/>
          <w:szCs w:val="24"/>
        </w:rPr>
        <w:t xml:space="preserve"> </w:t>
      </w:r>
      <w:r w:rsidR="009F6530" w:rsidRPr="00A01BB8">
        <w:rPr>
          <w:sz w:val="24"/>
          <w:szCs w:val="24"/>
        </w:rPr>
        <w:t>Тур</w:t>
      </w:r>
      <w:r w:rsidRPr="00A01BB8">
        <w:rPr>
          <w:sz w:val="24"/>
          <w:szCs w:val="24"/>
        </w:rPr>
        <w:t xml:space="preserve"> (национальный) с 1 апреля по 12 мая 2020 года</w:t>
      </w:r>
      <w:r w:rsidR="00204F8B">
        <w:rPr>
          <w:sz w:val="24"/>
          <w:szCs w:val="24"/>
        </w:rPr>
        <w:t xml:space="preserve"> (прием конкурсных работ с 1 по 10 апреля);</w:t>
      </w:r>
    </w:p>
    <w:p w14:paraId="0A18A5BA" w14:textId="6BC7A860" w:rsidR="00A01BB8" w:rsidRPr="00A01BB8" w:rsidRDefault="00A01BB8" w:rsidP="009C5B17">
      <w:pPr>
        <w:spacing w:before="120" w:after="0" w:line="25" w:lineRule="atLeast"/>
        <w:ind w:left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Тур (на приз зрительских симпатий) с 12 мая по 1 июня 2020 года</w:t>
      </w:r>
      <w:r w:rsidR="00204F8B">
        <w:rPr>
          <w:sz w:val="24"/>
          <w:szCs w:val="24"/>
        </w:rPr>
        <w:t>.</w:t>
      </w:r>
      <w:bookmarkStart w:id="0" w:name="_GoBack"/>
      <w:bookmarkEnd w:id="0"/>
      <w:proofErr w:type="gramEnd"/>
    </w:p>
    <w:p w14:paraId="17B80488" w14:textId="77777777" w:rsidR="00DD6F33" w:rsidRPr="00DD6F33" w:rsidRDefault="00DD6F33" w:rsidP="00DD6F33">
      <w:pPr>
        <w:pStyle w:val="a3"/>
        <w:spacing w:before="120" w:after="0" w:line="25" w:lineRule="atLeast"/>
        <w:jc w:val="both"/>
        <w:rPr>
          <w:sz w:val="24"/>
          <w:szCs w:val="24"/>
        </w:rPr>
      </w:pPr>
    </w:p>
    <w:p w14:paraId="09928F7B" w14:textId="5065C9A1" w:rsidR="00DA65E4" w:rsidRPr="00DD6F33" w:rsidRDefault="00C61E82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ОРГКОМИТЕТ</w:t>
      </w:r>
    </w:p>
    <w:p w14:paraId="56970C64" w14:textId="2B81A1AF" w:rsidR="00C61E82" w:rsidRP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Оргкомитет</w:t>
      </w:r>
      <w:r w:rsidR="004843E7">
        <w:rPr>
          <w:sz w:val="24"/>
          <w:szCs w:val="24"/>
        </w:rPr>
        <w:t>ы</w:t>
      </w:r>
      <w:r w:rsidRPr="00DD6F33">
        <w:rPr>
          <w:sz w:val="24"/>
          <w:szCs w:val="24"/>
        </w:rPr>
        <w:t xml:space="preserve"> </w:t>
      </w:r>
      <w:r w:rsidR="00C61E82" w:rsidRPr="00DD6F33">
        <w:rPr>
          <w:sz w:val="24"/>
          <w:szCs w:val="24"/>
        </w:rPr>
        <w:t xml:space="preserve">для организации конкурсных мероприятий </w:t>
      </w:r>
      <w:r w:rsidR="004843E7">
        <w:rPr>
          <w:sz w:val="24"/>
          <w:szCs w:val="24"/>
        </w:rPr>
        <w:t xml:space="preserve">создаются </w:t>
      </w:r>
      <w:r w:rsidR="00C61E82" w:rsidRPr="00DD6F33">
        <w:rPr>
          <w:sz w:val="24"/>
          <w:szCs w:val="24"/>
        </w:rPr>
        <w:t>на региональном и национальном уровне;</w:t>
      </w:r>
    </w:p>
    <w:p w14:paraId="7BC346B2" w14:textId="398C7C45" w:rsidR="00C61E82" w:rsidRPr="00DD6F33" w:rsidRDefault="00C61E82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Региональные оргкомитеты конкурса формируются решением руководителей реги</w:t>
      </w:r>
      <w:r w:rsidRPr="00DD6F33">
        <w:rPr>
          <w:sz w:val="24"/>
          <w:szCs w:val="24"/>
        </w:rPr>
        <w:t>о</w:t>
      </w:r>
      <w:r w:rsidRPr="00DD6F33">
        <w:rPr>
          <w:sz w:val="24"/>
          <w:szCs w:val="24"/>
        </w:rPr>
        <w:t>нальных ассоциаций</w:t>
      </w:r>
      <w:r w:rsidR="009C5B17">
        <w:rPr>
          <w:sz w:val="24"/>
          <w:szCs w:val="24"/>
        </w:rPr>
        <w:t>.</w:t>
      </w:r>
      <w:r w:rsidRPr="00DD6F33">
        <w:rPr>
          <w:sz w:val="24"/>
          <w:szCs w:val="24"/>
        </w:rPr>
        <w:t xml:space="preserve"> </w:t>
      </w:r>
      <w:r w:rsidR="009C5B17" w:rsidRPr="00DD6F33">
        <w:rPr>
          <w:sz w:val="24"/>
          <w:szCs w:val="24"/>
        </w:rPr>
        <w:t xml:space="preserve">Региональные оргкомитеты </w:t>
      </w:r>
      <w:r w:rsidRPr="00DD6F33">
        <w:rPr>
          <w:sz w:val="24"/>
          <w:szCs w:val="24"/>
        </w:rPr>
        <w:t>несут ответственность за информ</w:t>
      </w:r>
      <w:r w:rsidRPr="00DD6F33">
        <w:rPr>
          <w:sz w:val="24"/>
          <w:szCs w:val="24"/>
        </w:rPr>
        <w:t>и</w:t>
      </w:r>
      <w:r w:rsidRPr="00DD6F33">
        <w:rPr>
          <w:sz w:val="24"/>
          <w:szCs w:val="24"/>
        </w:rPr>
        <w:t xml:space="preserve">рование профессионального сообщества в </w:t>
      </w:r>
      <w:proofErr w:type="gramStart"/>
      <w:r w:rsidRPr="00DD6F33">
        <w:rPr>
          <w:sz w:val="24"/>
          <w:szCs w:val="24"/>
        </w:rPr>
        <w:t>регионе</w:t>
      </w:r>
      <w:proofErr w:type="gramEnd"/>
      <w:r w:rsidRPr="00DD6F33">
        <w:rPr>
          <w:sz w:val="24"/>
          <w:szCs w:val="24"/>
        </w:rPr>
        <w:t xml:space="preserve"> о проходящем конкурсе</w:t>
      </w:r>
      <w:r w:rsidR="004843E7">
        <w:rPr>
          <w:sz w:val="24"/>
          <w:szCs w:val="24"/>
        </w:rPr>
        <w:t xml:space="preserve"> и</w:t>
      </w:r>
      <w:r w:rsidRPr="00DD6F33">
        <w:rPr>
          <w:sz w:val="24"/>
          <w:szCs w:val="24"/>
        </w:rPr>
        <w:t xml:space="preserve"> реал</w:t>
      </w:r>
      <w:r w:rsidRPr="00DD6F33">
        <w:rPr>
          <w:sz w:val="24"/>
          <w:szCs w:val="24"/>
        </w:rPr>
        <w:t>и</w:t>
      </w:r>
      <w:r w:rsidRPr="00DD6F33">
        <w:rPr>
          <w:sz w:val="24"/>
          <w:szCs w:val="24"/>
        </w:rPr>
        <w:t>зацию конкурсных мероприятий в соответствии с требованиями настоящего Полож</w:t>
      </w:r>
      <w:r w:rsidRPr="00DD6F33">
        <w:rPr>
          <w:sz w:val="24"/>
          <w:szCs w:val="24"/>
        </w:rPr>
        <w:t>е</w:t>
      </w:r>
      <w:r w:rsidRPr="00DD6F33">
        <w:rPr>
          <w:sz w:val="24"/>
          <w:szCs w:val="24"/>
        </w:rPr>
        <w:t>ния;</w:t>
      </w:r>
    </w:p>
    <w:p w14:paraId="0D7C09DC" w14:textId="70C8292E" w:rsidR="00C61E82" w:rsidRDefault="00C61E82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Национальный оргкомитет формируется решением президента РАМС, несет отве</w:t>
      </w:r>
      <w:r w:rsidRPr="00DD6F33">
        <w:rPr>
          <w:sz w:val="24"/>
          <w:szCs w:val="24"/>
        </w:rPr>
        <w:t>т</w:t>
      </w:r>
      <w:r w:rsidRPr="00DD6F33">
        <w:rPr>
          <w:sz w:val="24"/>
          <w:szCs w:val="24"/>
        </w:rPr>
        <w:t>ственность за утверждение требований к конкурсантам и проведению конкурсных мероприятий, проведение 2 тура конкурса, формирование профессионального жюри, информирование региональных ассоциаций и профессиональной общественности об итогах конкурса и за награждение победителей.</w:t>
      </w:r>
    </w:p>
    <w:p w14:paraId="49E0C1DC" w14:textId="77777777" w:rsidR="009D4732" w:rsidRDefault="009D4732" w:rsidP="009D4732">
      <w:pPr>
        <w:pStyle w:val="a3"/>
        <w:spacing w:after="120" w:line="25" w:lineRule="atLeast"/>
        <w:ind w:left="425"/>
        <w:rPr>
          <w:sz w:val="24"/>
          <w:szCs w:val="24"/>
        </w:rPr>
      </w:pPr>
    </w:p>
    <w:p w14:paraId="254DA600" w14:textId="42623E06" w:rsidR="00DA65E4" w:rsidRPr="00DD6F33" w:rsidRDefault="00126813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ОРГАНИЗАЦИЯ И ПРОВЕДЕНИЕ КОНКУРСА</w:t>
      </w:r>
    </w:p>
    <w:p w14:paraId="2EE613E9" w14:textId="635D36AA" w:rsidR="009E77C3" w:rsidRPr="00DD6F33" w:rsidRDefault="009E77C3" w:rsidP="00DD6F33">
      <w:pPr>
        <w:spacing w:before="120" w:after="0" w:line="25" w:lineRule="atLeast"/>
        <w:rPr>
          <w:b/>
          <w:sz w:val="24"/>
          <w:szCs w:val="24"/>
          <w:u w:val="single"/>
        </w:rPr>
      </w:pPr>
      <w:r w:rsidRPr="00DD6F33">
        <w:rPr>
          <w:b/>
          <w:sz w:val="24"/>
          <w:szCs w:val="24"/>
          <w:u w:val="single"/>
          <w:lang w:val="en-US"/>
        </w:rPr>
        <w:t>I</w:t>
      </w:r>
      <w:r w:rsidRPr="00DD6F33">
        <w:rPr>
          <w:b/>
          <w:sz w:val="24"/>
          <w:szCs w:val="24"/>
          <w:u w:val="single"/>
        </w:rPr>
        <w:t xml:space="preserve"> ТУР - РЕГИОНАЛЬНЫЙ ЭТАП</w:t>
      </w:r>
      <w:r w:rsidR="00966DDE">
        <w:rPr>
          <w:b/>
          <w:sz w:val="24"/>
          <w:szCs w:val="24"/>
          <w:u w:val="single"/>
        </w:rPr>
        <w:t xml:space="preserve"> КОНКУРСА</w:t>
      </w:r>
    </w:p>
    <w:p w14:paraId="4B96972D" w14:textId="5C24F0B2" w:rsidR="009E77C3" w:rsidRPr="00DD6F33" w:rsidRDefault="009E77C3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Региональный оргкомитет конкурса организует сбор заявок от участников конкурса в срок до 17.02.2020 в </w:t>
      </w:r>
      <w:proofErr w:type="gramStart"/>
      <w:r w:rsidRPr="00DD6F33">
        <w:rPr>
          <w:sz w:val="24"/>
          <w:szCs w:val="24"/>
        </w:rPr>
        <w:t>соответствии</w:t>
      </w:r>
      <w:proofErr w:type="gramEnd"/>
      <w:r w:rsidRPr="00DD6F33">
        <w:rPr>
          <w:sz w:val="24"/>
          <w:szCs w:val="24"/>
        </w:rPr>
        <w:t xml:space="preserve"> с </w:t>
      </w:r>
      <w:r w:rsidRPr="004843E7">
        <w:rPr>
          <w:sz w:val="24"/>
          <w:szCs w:val="24"/>
        </w:rPr>
        <w:t xml:space="preserve">Приложением </w:t>
      </w:r>
      <w:r w:rsidR="00CE0B9D" w:rsidRPr="004843E7">
        <w:rPr>
          <w:sz w:val="24"/>
          <w:szCs w:val="24"/>
        </w:rPr>
        <w:t>1</w:t>
      </w:r>
      <w:r w:rsidRPr="004843E7">
        <w:rPr>
          <w:sz w:val="24"/>
          <w:szCs w:val="24"/>
        </w:rPr>
        <w:t xml:space="preserve">. </w:t>
      </w:r>
      <w:r w:rsidRPr="00DD6F33">
        <w:rPr>
          <w:sz w:val="24"/>
          <w:szCs w:val="24"/>
        </w:rPr>
        <w:t xml:space="preserve">Для участия в </w:t>
      </w:r>
      <w:proofErr w:type="gramStart"/>
      <w:r w:rsidRPr="00DD6F33">
        <w:rPr>
          <w:sz w:val="24"/>
          <w:szCs w:val="24"/>
        </w:rPr>
        <w:t>этом</w:t>
      </w:r>
      <w:proofErr w:type="gramEnd"/>
      <w:r w:rsidRPr="00DD6F33">
        <w:rPr>
          <w:sz w:val="24"/>
          <w:szCs w:val="24"/>
        </w:rPr>
        <w:t xml:space="preserve"> этапе конку</w:t>
      </w:r>
      <w:r w:rsidRPr="00DD6F33">
        <w:rPr>
          <w:sz w:val="24"/>
          <w:szCs w:val="24"/>
        </w:rPr>
        <w:t>р</w:t>
      </w:r>
      <w:r w:rsidRPr="00DD6F33">
        <w:rPr>
          <w:sz w:val="24"/>
          <w:szCs w:val="24"/>
        </w:rPr>
        <w:t xml:space="preserve">са заявки направляются в адрес Региональной ассоциации. </w:t>
      </w:r>
    </w:p>
    <w:p w14:paraId="6B3288C4" w14:textId="501AB470" w:rsidR="009E77C3" w:rsidRPr="00DD6F33" w:rsidRDefault="009E77C3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lastRenderedPageBreak/>
        <w:t>Руководитель регионального оргкомитета конкурса извещает Национальный оргк</w:t>
      </w:r>
      <w:r w:rsidRPr="00DD6F33">
        <w:rPr>
          <w:sz w:val="24"/>
          <w:szCs w:val="24"/>
        </w:rPr>
        <w:t>о</w:t>
      </w:r>
      <w:r w:rsidRPr="00DD6F33">
        <w:rPr>
          <w:sz w:val="24"/>
          <w:szCs w:val="24"/>
        </w:rPr>
        <w:t xml:space="preserve">митет об участии в конкурсе и проведении регионального этапа конкурса, направив заявку, оформленную в соответствии с </w:t>
      </w:r>
      <w:r w:rsidRPr="004843E7">
        <w:rPr>
          <w:sz w:val="24"/>
          <w:szCs w:val="24"/>
        </w:rPr>
        <w:t xml:space="preserve">Приложением </w:t>
      </w:r>
      <w:r w:rsidR="00CE0B9D" w:rsidRPr="004843E7">
        <w:rPr>
          <w:sz w:val="24"/>
          <w:szCs w:val="24"/>
        </w:rPr>
        <w:t>2</w:t>
      </w:r>
      <w:r w:rsidRPr="00DD6F33">
        <w:rPr>
          <w:sz w:val="24"/>
          <w:szCs w:val="24"/>
        </w:rPr>
        <w:t xml:space="preserve"> по электронной почте </w:t>
      </w:r>
      <w:hyperlink r:id="rId8" w:history="1">
        <w:r w:rsidRPr="004843E7">
          <w:t>RNA@medsestre.ru</w:t>
        </w:r>
      </w:hyperlink>
      <w:r w:rsidR="00CE0B9D" w:rsidRPr="00DD6F33">
        <w:rPr>
          <w:sz w:val="24"/>
          <w:szCs w:val="24"/>
        </w:rPr>
        <w:t xml:space="preserve"> (Серебренникова Наталья Владимировна)</w:t>
      </w:r>
      <w:r w:rsidRPr="00DD6F33">
        <w:rPr>
          <w:sz w:val="24"/>
          <w:szCs w:val="24"/>
        </w:rPr>
        <w:t xml:space="preserve"> в срок до 25.02.2020.</w:t>
      </w:r>
      <w:r w:rsidR="00126813">
        <w:rPr>
          <w:sz w:val="24"/>
          <w:szCs w:val="24"/>
        </w:rPr>
        <w:t xml:space="preserve"> </w:t>
      </w:r>
    </w:p>
    <w:p w14:paraId="0CB5A4DE" w14:textId="1750669B" w:rsidR="009E77C3" w:rsidRDefault="009E77C3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Региональный оргкомитет проводит 1 тур конкурса в срок до 30.03.2020г.</w:t>
      </w:r>
      <w:r w:rsidR="00CE0B9D" w:rsidRPr="00DD6F33">
        <w:rPr>
          <w:sz w:val="24"/>
          <w:szCs w:val="24"/>
        </w:rPr>
        <w:t xml:space="preserve"> Время, м</w:t>
      </w:r>
      <w:r w:rsidR="00CE0B9D" w:rsidRPr="00DD6F33">
        <w:rPr>
          <w:sz w:val="24"/>
          <w:szCs w:val="24"/>
        </w:rPr>
        <w:t>е</w:t>
      </w:r>
      <w:r w:rsidR="00CE0B9D" w:rsidRPr="00DD6F33">
        <w:rPr>
          <w:sz w:val="24"/>
          <w:szCs w:val="24"/>
        </w:rPr>
        <w:t xml:space="preserve">сто, </w:t>
      </w:r>
      <w:r w:rsidR="009C5B17">
        <w:rPr>
          <w:sz w:val="24"/>
          <w:szCs w:val="24"/>
        </w:rPr>
        <w:t xml:space="preserve">тематика и </w:t>
      </w:r>
      <w:r w:rsidR="00CE0B9D" w:rsidRPr="00DD6F33">
        <w:rPr>
          <w:sz w:val="24"/>
          <w:szCs w:val="24"/>
        </w:rPr>
        <w:t>формат конкурса</w:t>
      </w:r>
      <w:r w:rsidR="004B1AC6" w:rsidRPr="00DD6F33">
        <w:rPr>
          <w:sz w:val="24"/>
          <w:szCs w:val="24"/>
        </w:rPr>
        <w:t xml:space="preserve"> (очный музыкальный конкурс, заочный конкурс по предоставленным видео-аудиозаписям</w:t>
      </w:r>
      <w:r w:rsidR="00126813">
        <w:rPr>
          <w:sz w:val="24"/>
          <w:szCs w:val="24"/>
        </w:rPr>
        <w:t xml:space="preserve"> и др.</w:t>
      </w:r>
      <w:r w:rsidR="004B1AC6" w:rsidRPr="00DD6F33">
        <w:rPr>
          <w:sz w:val="24"/>
          <w:szCs w:val="24"/>
        </w:rPr>
        <w:t>)</w:t>
      </w:r>
      <w:r w:rsidR="00CE0B9D" w:rsidRPr="00DD6F33">
        <w:rPr>
          <w:sz w:val="24"/>
          <w:szCs w:val="24"/>
        </w:rPr>
        <w:t xml:space="preserve"> определяются Региональным оргком</w:t>
      </w:r>
      <w:r w:rsidR="00CE0B9D" w:rsidRPr="00DD6F33">
        <w:rPr>
          <w:sz w:val="24"/>
          <w:szCs w:val="24"/>
        </w:rPr>
        <w:t>и</w:t>
      </w:r>
      <w:r w:rsidR="00CE0B9D" w:rsidRPr="00DD6F33">
        <w:rPr>
          <w:sz w:val="24"/>
          <w:szCs w:val="24"/>
        </w:rPr>
        <w:t xml:space="preserve">тетом, ответственным за </w:t>
      </w:r>
      <w:r w:rsidR="009C5B17">
        <w:rPr>
          <w:sz w:val="24"/>
          <w:szCs w:val="24"/>
        </w:rPr>
        <w:t xml:space="preserve">проведение </w:t>
      </w:r>
      <w:r w:rsidR="009C5B17">
        <w:rPr>
          <w:sz w:val="24"/>
          <w:szCs w:val="24"/>
          <w:lang w:val="en-US"/>
        </w:rPr>
        <w:t>I</w:t>
      </w:r>
      <w:r w:rsidR="009C5B17" w:rsidRPr="009C5B17">
        <w:rPr>
          <w:sz w:val="24"/>
          <w:szCs w:val="24"/>
        </w:rPr>
        <w:t xml:space="preserve"> </w:t>
      </w:r>
      <w:r w:rsidR="009C5B17">
        <w:rPr>
          <w:sz w:val="24"/>
          <w:szCs w:val="24"/>
        </w:rPr>
        <w:t>тура</w:t>
      </w:r>
      <w:r w:rsidR="00CE0B9D" w:rsidRPr="00DD6F33">
        <w:rPr>
          <w:sz w:val="24"/>
          <w:szCs w:val="24"/>
        </w:rPr>
        <w:t xml:space="preserve">. </w:t>
      </w:r>
    </w:p>
    <w:p w14:paraId="5808AB55" w14:textId="0ED72B13" w:rsidR="008E7350" w:rsidRDefault="008E735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Проведение регионального этапа Конкурса оформляется Региональной конкурсной Комиссией</w:t>
      </w:r>
      <w:r w:rsidR="009C5B17">
        <w:rPr>
          <w:sz w:val="24"/>
          <w:szCs w:val="24"/>
        </w:rPr>
        <w:t>;</w:t>
      </w:r>
      <w:r>
        <w:rPr>
          <w:sz w:val="24"/>
          <w:szCs w:val="24"/>
        </w:rPr>
        <w:t xml:space="preserve"> документация, отражающая проведение Конкурса, хранится в </w:t>
      </w:r>
      <w:proofErr w:type="gramStart"/>
      <w:r>
        <w:rPr>
          <w:sz w:val="24"/>
          <w:szCs w:val="24"/>
        </w:rPr>
        <w:t>архивах</w:t>
      </w:r>
      <w:proofErr w:type="gramEnd"/>
      <w:r>
        <w:rPr>
          <w:sz w:val="24"/>
          <w:szCs w:val="24"/>
        </w:rPr>
        <w:t xml:space="preserve"> р</w:t>
      </w:r>
      <w:r>
        <w:rPr>
          <w:sz w:val="24"/>
          <w:szCs w:val="24"/>
        </w:rPr>
        <w:t>е</w:t>
      </w:r>
      <w:r>
        <w:rPr>
          <w:sz w:val="24"/>
          <w:szCs w:val="24"/>
        </w:rPr>
        <w:t>гиональной Ассоциации</w:t>
      </w:r>
    </w:p>
    <w:p w14:paraId="6D822C1D" w14:textId="490FCD06" w:rsidR="008E7350" w:rsidRPr="00DD6F33" w:rsidRDefault="008E735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proofErr w:type="gramStart"/>
      <w:r>
        <w:rPr>
          <w:sz w:val="24"/>
          <w:szCs w:val="24"/>
        </w:rPr>
        <w:t>Региональная</w:t>
      </w:r>
      <w:proofErr w:type="gramEnd"/>
      <w:r>
        <w:rPr>
          <w:sz w:val="24"/>
          <w:szCs w:val="24"/>
        </w:rPr>
        <w:t xml:space="preserve"> Ассоциация максимально широко информирует о проведении Конкурса членов региональной Ассоциации и других специалистов региона, посредством и</w:t>
      </w:r>
      <w:r>
        <w:rPr>
          <w:sz w:val="24"/>
          <w:szCs w:val="24"/>
        </w:rPr>
        <w:t>с</w:t>
      </w:r>
      <w:r>
        <w:rPr>
          <w:sz w:val="24"/>
          <w:szCs w:val="24"/>
        </w:rPr>
        <w:t>пользования доступных сетевых и внесетевых ресурсов</w:t>
      </w:r>
    </w:p>
    <w:p w14:paraId="2F828E39" w14:textId="7FBD8051" w:rsidR="00DA65E4" w:rsidRPr="00DD6F33" w:rsidRDefault="00CE0B9D" w:rsidP="00DD6F33">
      <w:pPr>
        <w:spacing w:before="120" w:after="0" w:line="25" w:lineRule="atLeast"/>
        <w:rPr>
          <w:b/>
          <w:sz w:val="24"/>
          <w:szCs w:val="24"/>
          <w:u w:val="single"/>
        </w:rPr>
      </w:pPr>
      <w:r w:rsidRPr="00DD6F33">
        <w:rPr>
          <w:b/>
          <w:sz w:val="24"/>
          <w:szCs w:val="24"/>
          <w:u w:val="single"/>
          <w:lang w:val="en-US"/>
        </w:rPr>
        <w:t>II</w:t>
      </w:r>
      <w:r w:rsidRPr="00DD6F33">
        <w:rPr>
          <w:b/>
          <w:sz w:val="24"/>
          <w:szCs w:val="24"/>
          <w:u w:val="single"/>
        </w:rPr>
        <w:t xml:space="preserve"> ТУР - НАЦИОНАЛЬНЫЙ ЭТАП</w:t>
      </w:r>
      <w:r w:rsidR="00966DDE">
        <w:rPr>
          <w:b/>
          <w:sz w:val="24"/>
          <w:szCs w:val="24"/>
          <w:u w:val="single"/>
        </w:rPr>
        <w:t xml:space="preserve"> КОНКУРСА</w:t>
      </w:r>
    </w:p>
    <w:p w14:paraId="28A22DF5" w14:textId="38F5012B" w:rsidR="008E7350" w:rsidRPr="009F6530" w:rsidRDefault="00CE0B9D" w:rsidP="009F6530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Руководител</w:t>
      </w:r>
      <w:r w:rsidR="009C5B17">
        <w:rPr>
          <w:sz w:val="24"/>
          <w:szCs w:val="24"/>
        </w:rPr>
        <w:t>и</w:t>
      </w:r>
      <w:r w:rsidRPr="00DD6F33">
        <w:rPr>
          <w:sz w:val="24"/>
          <w:szCs w:val="24"/>
        </w:rPr>
        <w:t xml:space="preserve"> региональн</w:t>
      </w:r>
      <w:r w:rsidR="009C5B17">
        <w:rPr>
          <w:sz w:val="24"/>
          <w:szCs w:val="24"/>
        </w:rPr>
        <w:t>ых</w:t>
      </w:r>
      <w:r w:rsidRPr="00DD6F33">
        <w:rPr>
          <w:sz w:val="24"/>
          <w:szCs w:val="24"/>
        </w:rPr>
        <w:t xml:space="preserve"> оргкомитет</w:t>
      </w:r>
      <w:r w:rsidR="009C5B17">
        <w:rPr>
          <w:sz w:val="24"/>
          <w:szCs w:val="24"/>
        </w:rPr>
        <w:t>ов</w:t>
      </w:r>
      <w:r w:rsidRPr="00DD6F33">
        <w:rPr>
          <w:sz w:val="24"/>
          <w:szCs w:val="24"/>
        </w:rPr>
        <w:t xml:space="preserve"> конкурса направля</w:t>
      </w:r>
      <w:r w:rsidR="009C5B17">
        <w:rPr>
          <w:sz w:val="24"/>
          <w:szCs w:val="24"/>
        </w:rPr>
        <w:t>ю</w:t>
      </w:r>
      <w:r w:rsidRPr="00DD6F33">
        <w:rPr>
          <w:sz w:val="24"/>
          <w:szCs w:val="24"/>
        </w:rPr>
        <w:t>т заявк</w:t>
      </w:r>
      <w:r w:rsidR="009C5B17">
        <w:rPr>
          <w:sz w:val="24"/>
          <w:szCs w:val="24"/>
        </w:rPr>
        <w:t>и</w:t>
      </w:r>
      <w:r w:rsidRPr="00DD6F33">
        <w:rPr>
          <w:sz w:val="24"/>
          <w:szCs w:val="24"/>
        </w:rPr>
        <w:t xml:space="preserve"> на участие во </w:t>
      </w:r>
      <w:r w:rsidRPr="004843E7">
        <w:rPr>
          <w:sz w:val="24"/>
          <w:szCs w:val="24"/>
        </w:rPr>
        <w:t>II</w:t>
      </w:r>
      <w:r w:rsidRPr="00DD6F33">
        <w:rPr>
          <w:sz w:val="24"/>
          <w:szCs w:val="24"/>
        </w:rPr>
        <w:t xml:space="preserve"> туре конкурса в соответствии с </w:t>
      </w:r>
      <w:r w:rsidRPr="004843E7">
        <w:rPr>
          <w:sz w:val="24"/>
          <w:szCs w:val="24"/>
        </w:rPr>
        <w:t xml:space="preserve">Приложением </w:t>
      </w:r>
      <w:r w:rsidR="009C5B17">
        <w:rPr>
          <w:sz w:val="24"/>
          <w:szCs w:val="24"/>
        </w:rPr>
        <w:t>4</w:t>
      </w:r>
      <w:r w:rsidRPr="00DD6F33">
        <w:rPr>
          <w:sz w:val="24"/>
          <w:szCs w:val="24"/>
        </w:rPr>
        <w:t>.</w:t>
      </w:r>
      <w:r w:rsidR="00972589">
        <w:rPr>
          <w:sz w:val="24"/>
          <w:szCs w:val="24"/>
        </w:rPr>
        <w:t xml:space="preserve"> </w:t>
      </w:r>
      <w:r w:rsidRPr="00DD6F33">
        <w:rPr>
          <w:sz w:val="24"/>
          <w:szCs w:val="24"/>
        </w:rPr>
        <w:t>Заявка оформляется на ПОБЕДИТ</w:t>
      </w:r>
      <w:r w:rsidRPr="00DD6F33">
        <w:rPr>
          <w:sz w:val="24"/>
          <w:szCs w:val="24"/>
        </w:rPr>
        <w:t>Е</w:t>
      </w:r>
      <w:r w:rsidRPr="00DD6F33">
        <w:rPr>
          <w:sz w:val="24"/>
          <w:szCs w:val="24"/>
        </w:rPr>
        <w:t>ЛЯ регионального этапа конкурса.</w:t>
      </w:r>
      <w:r w:rsidR="009F6530">
        <w:rPr>
          <w:sz w:val="24"/>
          <w:szCs w:val="24"/>
        </w:rPr>
        <w:t xml:space="preserve"> </w:t>
      </w:r>
      <w:r w:rsidR="008E7350" w:rsidRPr="009F6530">
        <w:rPr>
          <w:sz w:val="24"/>
          <w:szCs w:val="24"/>
        </w:rPr>
        <w:t xml:space="preserve">В </w:t>
      </w:r>
      <w:proofErr w:type="gramStart"/>
      <w:r w:rsidR="008E7350" w:rsidRPr="009F6530">
        <w:rPr>
          <w:sz w:val="24"/>
          <w:szCs w:val="24"/>
        </w:rPr>
        <w:t>случае</w:t>
      </w:r>
      <w:proofErr w:type="gramEnd"/>
      <w:r w:rsidR="008E7350" w:rsidRPr="009F6530">
        <w:rPr>
          <w:sz w:val="24"/>
          <w:szCs w:val="24"/>
        </w:rPr>
        <w:t xml:space="preserve"> отказа Победителя от </w:t>
      </w:r>
      <w:r w:rsidR="009C5B17" w:rsidRPr="009F6530">
        <w:rPr>
          <w:sz w:val="24"/>
          <w:szCs w:val="24"/>
        </w:rPr>
        <w:t xml:space="preserve">участия во </w:t>
      </w:r>
      <w:r w:rsidR="009C5B17" w:rsidRPr="009F6530">
        <w:rPr>
          <w:sz w:val="24"/>
          <w:szCs w:val="24"/>
          <w:lang w:val="en-US"/>
        </w:rPr>
        <w:t>II</w:t>
      </w:r>
      <w:r w:rsidR="009C5B17" w:rsidRPr="009F6530">
        <w:rPr>
          <w:sz w:val="24"/>
          <w:szCs w:val="24"/>
        </w:rPr>
        <w:t xml:space="preserve"> туре</w:t>
      </w:r>
      <w:r w:rsidR="008E7350" w:rsidRPr="009F6530">
        <w:rPr>
          <w:sz w:val="24"/>
          <w:szCs w:val="24"/>
        </w:rPr>
        <w:t xml:space="preserve"> или объективной невозможности его участия, заявка оформляется на участника, з</w:t>
      </w:r>
      <w:r w:rsidR="008E7350" w:rsidRPr="009F6530">
        <w:rPr>
          <w:sz w:val="24"/>
          <w:szCs w:val="24"/>
        </w:rPr>
        <w:t>а</w:t>
      </w:r>
      <w:r w:rsidR="008E7350" w:rsidRPr="009F6530">
        <w:rPr>
          <w:sz w:val="24"/>
          <w:szCs w:val="24"/>
        </w:rPr>
        <w:t>нявшего следующее призовое место</w:t>
      </w:r>
      <w:r w:rsidR="009F6530" w:rsidRPr="009F6530">
        <w:rPr>
          <w:sz w:val="24"/>
          <w:szCs w:val="24"/>
        </w:rPr>
        <w:t>.</w:t>
      </w:r>
    </w:p>
    <w:p w14:paraId="6F9AEB14" w14:textId="23FB353A" w:rsidR="00E13B57" w:rsidRDefault="00CE0B9D" w:rsidP="008E7350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8E7350">
        <w:rPr>
          <w:sz w:val="24"/>
          <w:szCs w:val="24"/>
        </w:rPr>
        <w:t xml:space="preserve">Заявки на участие во II туре конкурса направляются в срок с 1 по 10 апреля 2020 года в адрес Национального оргкомитета </w:t>
      </w:r>
      <w:r w:rsidR="008E7350">
        <w:rPr>
          <w:sz w:val="24"/>
          <w:szCs w:val="24"/>
        </w:rPr>
        <w:t xml:space="preserve">по электронной почте </w:t>
      </w:r>
      <w:hyperlink r:id="rId9" w:history="1">
        <w:r w:rsidRPr="004843E7">
          <w:t>RNA@medsestre.ru</w:t>
        </w:r>
      </w:hyperlink>
      <w:r w:rsidRPr="008E7350">
        <w:rPr>
          <w:sz w:val="24"/>
          <w:szCs w:val="24"/>
        </w:rPr>
        <w:t>.</w:t>
      </w:r>
      <w:r w:rsidR="004B1AC6" w:rsidRPr="008E7350">
        <w:rPr>
          <w:sz w:val="24"/>
          <w:szCs w:val="24"/>
        </w:rPr>
        <w:t xml:space="preserve"> </w:t>
      </w:r>
      <w:r w:rsidR="00E13B57">
        <w:rPr>
          <w:sz w:val="24"/>
          <w:szCs w:val="24"/>
        </w:rPr>
        <w:t>К заявке долж</w:t>
      </w:r>
      <w:r w:rsidR="005D37A0">
        <w:rPr>
          <w:sz w:val="24"/>
          <w:szCs w:val="24"/>
        </w:rPr>
        <w:t>на быть приложена ссылка на</w:t>
      </w:r>
      <w:r w:rsidR="00E13B57">
        <w:rPr>
          <w:sz w:val="24"/>
          <w:szCs w:val="24"/>
        </w:rPr>
        <w:t xml:space="preserve"> </w:t>
      </w:r>
      <w:r w:rsidR="005D37A0">
        <w:rPr>
          <w:sz w:val="24"/>
          <w:szCs w:val="24"/>
        </w:rPr>
        <w:t>видеофайл (видеоклип</w:t>
      </w:r>
      <w:r w:rsidR="00E13B57">
        <w:rPr>
          <w:sz w:val="24"/>
          <w:szCs w:val="24"/>
        </w:rPr>
        <w:t>)</w:t>
      </w:r>
      <w:r w:rsidR="005D37A0">
        <w:rPr>
          <w:sz w:val="24"/>
          <w:szCs w:val="24"/>
        </w:rPr>
        <w:t>.</w:t>
      </w:r>
      <w:r w:rsidR="00E13B57">
        <w:rPr>
          <w:sz w:val="24"/>
          <w:szCs w:val="24"/>
        </w:rPr>
        <w:t xml:space="preserve"> </w:t>
      </w:r>
    </w:p>
    <w:p w14:paraId="1BEBBDE8" w14:textId="59279B7B" w:rsidR="00CE0B9D" w:rsidRPr="00DD6F33" w:rsidRDefault="00CE0B9D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A01BB8">
        <w:rPr>
          <w:sz w:val="24"/>
          <w:szCs w:val="24"/>
        </w:rPr>
        <w:t xml:space="preserve">II тур конкурса проводится в срок до </w:t>
      </w:r>
      <w:r w:rsidR="00A01BB8" w:rsidRPr="00A01BB8">
        <w:rPr>
          <w:sz w:val="24"/>
          <w:szCs w:val="24"/>
        </w:rPr>
        <w:t>12 мая</w:t>
      </w:r>
      <w:r w:rsidR="004B1AC6" w:rsidRPr="00A01BB8">
        <w:rPr>
          <w:sz w:val="24"/>
          <w:szCs w:val="24"/>
        </w:rPr>
        <w:t xml:space="preserve"> 2020 года </w:t>
      </w:r>
      <w:r w:rsidR="004B1AC6" w:rsidRPr="00DD6F33">
        <w:rPr>
          <w:sz w:val="24"/>
          <w:szCs w:val="24"/>
        </w:rPr>
        <w:t>с целью определения финал</w:t>
      </w:r>
      <w:r w:rsidR="004B1AC6" w:rsidRPr="00DD6F33">
        <w:rPr>
          <w:sz w:val="24"/>
          <w:szCs w:val="24"/>
        </w:rPr>
        <w:t>и</w:t>
      </w:r>
      <w:r w:rsidR="004B1AC6" w:rsidRPr="00DD6F33">
        <w:rPr>
          <w:sz w:val="24"/>
          <w:szCs w:val="24"/>
        </w:rPr>
        <w:t xml:space="preserve">стов, включая победителей, которые </w:t>
      </w:r>
      <w:r w:rsidR="00E13B57" w:rsidRPr="00DD6F33">
        <w:rPr>
          <w:sz w:val="24"/>
          <w:szCs w:val="24"/>
        </w:rPr>
        <w:t>займут 1</w:t>
      </w:r>
      <w:r w:rsidR="004B1AC6" w:rsidRPr="00DD6F33">
        <w:rPr>
          <w:sz w:val="24"/>
          <w:szCs w:val="24"/>
        </w:rPr>
        <w:t>,</w:t>
      </w:r>
      <w:r w:rsidR="00972589">
        <w:rPr>
          <w:sz w:val="24"/>
          <w:szCs w:val="24"/>
        </w:rPr>
        <w:t xml:space="preserve"> </w:t>
      </w:r>
      <w:r w:rsidR="004B1AC6" w:rsidRPr="00DD6F33">
        <w:rPr>
          <w:sz w:val="24"/>
          <w:szCs w:val="24"/>
        </w:rPr>
        <w:t>2 и 3 место</w:t>
      </w:r>
      <w:r w:rsidR="00E13B57">
        <w:rPr>
          <w:sz w:val="24"/>
          <w:szCs w:val="24"/>
        </w:rPr>
        <w:t xml:space="preserve"> </w:t>
      </w:r>
      <w:r w:rsidR="009C5B17">
        <w:rPr>
          <w:sz w:val="24"/>
          <w:szCs w:val="24"/>
        </w:rPr>
        <w:t>во Всероссийском вокал</w:t>
      </w:r>
      <w:r w:rsidR="009C5B17">
        <w:rPr>
          <w:sz w:val="24"/>
          <w:szCs w:val="24"/>
        </w:rPr>
        <w:t>ь</w:t>
      </w:r>
      <w:r w:rsidR="009C5B17">
        <w:rPr>
          <w:sz w:val="24"/>
          <w:szCs w:val="24"/>
        </w:rPr>
        <w:t>ном Конкурсе</w:t>
      </w:r>
      <w:r w:rsidR="004B1AC6" w:rsidRPr="00DD6F33">
        <w:rPr>
          <w:sz w:val="24"/>
          <w:szCs w:val="24"/>
        </w:rPr>
        <w:t>.</w:t>
      </w:r>
    </w:p>
    <w:p w14:paraId="108DC76D" w14:textId="3150448F" w:rsidR="00E13B57" w:rsidRDefault="00E13B57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 w:rsidRPr="00E13B57">
        <w:rPr>
          <w:sz w:val="24"/>
          <w:szCs w:val="24"/>
        </w:rPr>
        <w:t xml:space="preserve"> </w:t>
      </w:r>
      <w:r w:rsidR="009F6530">
        <w:rPr>
          <w:sz w:val="24"/>
          <w:szCs w:val="24"/>
        </w:rPr>
        <w:t>тур</w:t>
      </w:r>
      <w:r>
        <w:rPr>
          <w:sz w:val="24"/>
          <w:szCs w:val="24"/>
        </w:rPr>
        <w:t xml:space="preserve"> </w:t>
      </w:r>
      <w:r w:rsidR="009C5B17">
        <w:rPr>
          <w:sz w:val="24"/>
          <w:szCs w:val="24"/>
        </w:rPr>
        <w:t>всероссийского вокального</w:t>
      </w:r>
      <w:r>
        <w:rPr>
          <w:sz w:val="24"/>
          <w:szCs w:val="24"/>
        </w:rPr>
        <w:t xml:space="preserve"> Конкурса проводится в заочном формате, методом экспертной оценки представленных записей членами жюри.</w:t>
      </w:r>
    </w:p>
    <w:p w14:paraId="65973C1E" w14:textId="50253005" w:rsidR="001B20BE" w:rsidRPr="001B20BE" w:rsidRDefault="00E03EB0" w:rsidP="001B20BE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1B20BE">
        <w:rPr>
          <w:sz w:val="24"/>
          <w:szCs w:val="24"/>
        </w:rPr>
        <w:t xml:space="preserve">Результаты </w:t>
      </w:r>
      <w:r w:rsidR="00966DDE" w:rsidRPr="001B20BE">
        <w:rPr>
          <w:sz w:val="24"/>
          <w:szCs w:val="24"/>
          <w:lang w:val="en-US"/>
        </w:rPr>
        <w:t>II</w:t>
      </w:r>
      <w:r w:rsidR="00966DDE" w:rsidRPr="001B20BE">
        <w:rPr>
          <w:sz w:val="24"/>
          <w:szCs w:val="24"/>
        </w:rPr>
        <w:t xml:space="preserve"> тура </w:t>
      </w:r>
      <w:r w:rsidRPr="001B20BE">
        <w:rPr>
          <w:sz w:val="24"/>
          <w:szCs w:val="24"/>
        </w:rPr>
        <w:t>конкурса</w:t>
      </w:r>
      <w:r w:rsidR="001B20BE" w:rsidRPr="001B20BE">
        <w:rPr>
          <w:sz w:val="24"/>
          <w:szCs w:val="24"/>
        </w:rPr>
        <w:t xml:space="preserve"> частично </w:t>
      </w:r>
      <w:r w:rsidRPr="001B20BE">
        <w:rPr>
          <w:sz w:val="24"/>
          <w:szCs w:val="24"/>
        </w:rPr>
        <w:t xml:space="preserve"> оглашаются до 12 мая 2020 года. Объявление </w:t>
      </w:r>
      <w:r w:rsidR="001B20BE" w:rsidRPr="001B20BE">
        <w:rPr>
          <w:sz w:val="24"/>
          <w:szCs w:val="24"/>
        </w:rPr>
        <w:t>финалистов</w:t>
      </w:r>
      <w:r w:rsidRPr="001B20BE">
        <w:rPr>
          <w:sz w:val="24"/>
          <w:szCs w:val="24"/>
        </w:rPr>
        <w:t xml:space="preserve"> приурочивается к Международному дню меди</w:t>
      </w:r>
      <w:r w:rsidR="001B20BE">
        <w:rPr>
          <w:sz w:val="24"/>
          <w:szCs w:val="24"/>
        </w:rPr>
        <w:t>цинской сестры без и</w:t>
      </w:r>
      <w:r w:rsidR="001B20BE">
        <w:rPr>
          <w:sz w:val="24"/>
          <w:szCs w:val="24"/>
        </w:rPr>
        <w:t>н</w:t>
      </w:r>
      <w:r w:rsidR="001B20BE">
        <w:rPr>
          <w:sz w:val="24"/>
          <w:szCs w:val="24"/>
        </w:rPr>
        <w:t xml:space="preserve">формации о победителях, занявших 1, 2 и 3 места, дабы мнение профессионального жюри не сказалось на итогах </w:t>
      </w:r>
      <w:r w:rsidR="001B20BE">
        <w:rPr>
          <w:sz w:val="24"/>
          <w:szCs w:val="24"/>
          <w:lang w:val="en-US"/>
        </w:rPr>
        <w:t>III</w:t>
      </w:r>
      <w:r w:rsidR="001B20BE" w:rsidRPr="001B20BE">
        <w:rPr>
          <w:sz w:val="24"/>
          <w:szCs w:val="24"/>
        </w:rPr>
        <w:t xml:space="preserve"> </w:t>
      </w:r>
      <w:r w:rsidR="001B20BE">
        <w:rPr>
          <w:sz w:val="24"/>
          <w:szCs w:val="24"/>
        </w:rPr>
        <w:t xml:space="preserve">тура - конкурса зрительских симпатий. </w:t>
      </w:r>
    </w:p>
    <w:p w14:paraId="11C5F7C9" w14:textId="75EA3E4A" w:rsidR="00966DDE" w:rsidRPr="001B20BE" w:rsidRDefault="00966DDE" w:rsidP="001B20BE">
      <w:pPr>
        <w:spacing w:after="120" w:line="25" w:lineRule="atLeast"/>
        <w:ind w:left="-437"/>
        <w:rPr>
          <w:b/>
          <w:sz w:val="24"/>
          <w:szCs w:val="24"/>
          <w:u w:val="single"/>
        </w:rPr>
      </w:pPr>
      <w:r w:rsidRPr="001B20BE">
        <w:rPr>
          <w:b/>
          <w:sz w:val="24"/>
          <w:szCs w:val="24"/>
          <w:u w:val="single"/>
          <w:lang w:val="en-US"/>
        </w:rPr>
        <w:t>III</w:t>
      </w:r>
      <w:r w:rsidRPr="001B20BE">
        <w:rPr>
          <w:b/>
          <w:sz w:val="24"/>
          <w:szCs w:val="24"/>
          <w:u w:val="single"/>
        </w:rPr>
        <w:t xml:space="preserve"> ТУР - КОНКУРС ЗРИТЕЛЬСКИХ СИМПАТИЙ</w:t>
      </w:r>
    </w:p>
    <w:p w14:paraId="4CD8E44D" w14:textId="29321937" w:rsidR="001B20BE" w:rsidRDefault="001B20BE" w:rsidP="00E03EB0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С 12 мая по 1 июня (до 12.00 </w:t>
      </w:r>
      <w:proofErr w:type="gramStart"/>
      <w:r>
        <w:rPr>
          <w:sz w:val="24"/>
          <w:szCs w:val="24"/>
        </w:rPr>
        <w:t>МСК</w:t>
      </w:r>
      <w:proofErr w:type="gramEnd"/>
      <w:r>
        <w:rPr>
          <w:sz w:val="24"/>
          <w:szCs w:val="24"/>
        </w:rPr>
        <w:t xml:space="preserve">) 10 финалистов конкурса принимают участие в конкурсе зрительских симпатий. </w:t>
      </w:r>
    </w:p>
    <w:p w14:paraId="39EC380E" w14:textId="111D2079" w:rsidR="001B20BE" w:rsidRPr="001B20BE" w:rsidRDefault="001B20BE" w:rsidP="001B20BE">
      <w:pPr>
        <w:pStyle w:val="a3"/>
        <w:numPr>
          <w:ilvl w:val="1"/>
          <w:numId w:val="6"/>
        </w:numPr>
        <w:ind w:left="426" w:hanging="426"/>
        <w:rPr>
          <w:sz w:val="24"/>
          <w:szCs w:val="24"/>
        </w:rPr>
      </w:pPr>
      <w:r w:rsidRPr="001B20BE">
        <w:rPr>
          <w:sz w:val="24"/>
          <w:szCs w:val="24"/>
        </w:rPr>
        <w:t>Конкурс зрительских симпатий проводится в заочной форме, путем размещения представленных записей в обезличенной форме и открытого голосования в офиц</w:t>
      </w:r>
      <w:r w:rsidRPr="001B20BE">
        <w:rPr>
          <w:sz w:val="24"/>
          <w:szCs w:val="24"/>
        </w:rPr>
        <w:t>и</w:t>
      </w:r>
      <w:r w:rsidRPr="001B20BE">
        <w:rPr>
          <w:sz w:val="24"/>
          <w:szCs w:val="24"/>
        </w:rPr>
        <w:t xml:space="preserve">альной группе РАМС в Контакте.  </w:t>
      </w:r>
    </w:p>
    <w:p w14:paraId="2B33368B" w14:textId="331AE0E2" w:rsidR="001B20BE" w:rsidRDefault="001B20BE" w:rsidP="00E03EB0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Оглашение полной информации о победителях </w:t>
      </w:r>
      <w:r>
        <w:rPr>
          <w:sz w:val="24"/>
          <w:szCs w:val="24"/>
          <w:lang w:val="en-US"/>
        </w:rPr>
        <w:t>II</w:t>
      </w:r>
      <w:r w:rsidRPr="001B20B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туров конкурса состоится 1 июня 2020 года</w:t>
      </w:r>
      <w:r w:rsidR="00B235F6">
        <w:rPr>
          <w:sz w:val="24"/>
          <w:szCs w:val="24"/>
        </w:rPr>
        <w:t xml:space="preserve">, размещение протокола Всероссийского конкурса </w:t>
      </w:r>
      <w:r w:rsidR="00B235F6">
        <w:rPr>
          <w:sz w:val="24"/>
          <w:szCs w:val="24"/>
          <w:lang w:val="en-US"/>
        </w:rPr>
        <w:t>II</w:t>
      </w:r>
      <w:r w:rsidR="00B235F6" w:rsidRPr="00B235F6">
        <w:rPr>
          <w:sz w:val="24"/>
          <w:szCs w:val="24"/>
        </w:rPr>
        <w:t xml:space="preserve"> </w:t>
      </w:r>
      <w:r w:rsidR="00B235F6">
        <w:rPr>
          <w:sz w:val="24"/>
          <w:szCs w:val="24"/>
        </w:rPr>
        <w:t xml:space="preserve">и </w:t>
      </w:r>
      <w:r w:rsidR="00B235F6">
        <w:rPr>
          <w:sz w:val="24"/>
          <w:szCs w:val="24"/>
          <w:lang w:val="en-US"/>
        </w:rPr>
        <w:t>III</w:t>
      </w:r>
      <w:r w:rsidR="00B235F6" w:rsidRPr="00B235F6">
        <w:rPr>
          <w:sz w:val="24"/>
          <w:szCs w:val="24"/>
        </w:rPr>
        <w:t xml:space="preserve"> </w:t>
      </w:r>
      <w:r w:rsidR="00B235F6">
        <w:rPr>
          <w:sz w:val="24"/>
          <w:szCs w:val="24"/>
        </w:rPr>
        <w:t>тура также с</w:t>
      </w:r>
      <w:r w:rsidR="00B235F6">
        <w:rPr>
          <w:sz w:val="24"/>
          <w:szCs w:val="24"/>
        </w:rPr>
        <w:t>о</w:t>
      </w:r>
      <w:r w:rsidR="00B235F6">
        <w:rPr>
          <w:sz w:val="24"/>
          <w:szCs w:val="24"/>
        </w:rPr>
        <w:t>стоится 16 июня 2020 года</w:t>
      </w:r>
      <w:r>
        <w:rPr>
          <w:sz w:val="24"/>
          <w:szCs w:val="24"/>
        </w:rPr>
        <w:t xml:space="preserve">. </w:t>
      </w:r>
    </w:p>
    <w:p w14:paraId="52AED53C" w14:textId="597E3438" w:rsidR="00E03EB0" w:rsidRDefault="00E03EB0" w:rsidP="00E03EB0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10 финалистов Конкурса</w:t>
      </w:r>
      <w:r w:rsidR="001B20BE">
        <w:rPr>
          <w:sz w:val="24"/>
          <w:szCs w:val="24"/>
        </w:rPr>
        <w:t>, включая победителей,</w:t>
      </w:r>
      <w:r>
        <w:rPr>
          <w:sz w:val="24"/>
          <w:szCs w:val="24"/>
        </w:rPr>
        <w:t xml:space="preserve"> приглашаются д</w:t>
      </w:r>
      <w:r w:rsidR="009F6530">
        <w:rPr>
          <w:sz w:val="24"/>
          <w:szCs w:val="24"/>
        </w:rPr>
        <w:t xml:space="preserve">ля награждения и участия в </w:t>
      </w:r>
      <w:proofErr w:type="gramStart"/>
      <w:r w:rsidR="009F6530">
        <w:rPr>
          <w:sz w:val="24"/>
          <w:szCs w:val="24"/>
        </w:rPr>
        <w:t>Гала-</w:t>
      </w:r>
      <w:r>
        <w:rPr>
          <w:sz w:val="24"/>
          <w:szCs w:val="24"/>
        </w:rPr>
        <w:t>концерте</w:t>
      </w:r>
      <w:proofErr w:type="gramEnd"/>
      <w:r>
        <w:rPr>
          <w:sz w:val="24"/>
          <w:szCs w:val="24"/>
        </w:rPr>
        <w:t xml:space="preserve">, который будет проводиться </w:t>
      </w:r>
      <w:r w:rsidR="009C5B17">
        <w:rPr>
          <w:sz w:val="24"/>
          <w:szCs w:val="24"/>
        </w:rPr>
        <w:t>16 октября 2020 года</w:t>
      </w:r>
      <w:r>
        <w:rPr>
          <w:sz w:val="24"/>
          <w:szCs w:val="24"/>
        </w:rPr>
        <w:t xml:space="preserve"> </w:t>
      </w:r>
    </w:p>
    <w:p w14:paraId="010E8004" w14:textId="15C69BFF" w:rsidR="00DD6F33" w:rsidRDefault="002305F8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В срок до 1 сентября 2020 года Региональные оргкомитеты конкурса, представл</w:t>
      </w:r>
      <w:r w:rsidRPr="00DD6F33">
        <w:rPr>
          <w:sz w:val="24"/>
          <w:szCs w:val="24"/>
        </w:rPr>
        <w:t>я</w:t>
      </w:r>
      <w:r w:rsidRPr="00DD6F33">
        <w:rPr>
          <w:sz w:val="24"/>
          <w:szCs w:val="24"/>
        </w:rPr>
        <w:t xml:space="preserve">ющие интересы победителей и финалистов </w:t>
      </w:r>
      <w:r w:rsidRPr="004843E7">
        <w:rPr>
          <w:sz w:val="24"/>
          <w:szCs w:val="24"/>
        </w:rPr>
        <w:t>II</w:t>
      </w:r>
      <w:r w:rsidRPr="00DD6F33">
        <w:rPr>
          <w:sz w:val="24"/>
          <w:szCs w:val="24"/>
        </w:rPr>
        <w:t xml:space="preserve"> тура, направляют в адрес Национальн</w:t>
      </w:r>
      <w:r w:rsidRPr="00DD6F33">
        <w:rPr>
          <w:sz w:val="24"/>
          <w:szCs w:val="24"/>
        </w:rPr>
        <w:t>о</w:t>
      </w:r>
      <w:r w:rsidRPr="00DD6F33">
        <w:rPr>
          <w:sz w:val="24"/>
          <w:szCs w:val="24"/>
        </w:rPr>
        <w:t xml:space="preserve">го оргкомитета </w:t>
      </w:r>
      <w:r w:rsidR="00B235F6">
        <w:rPr>
          <w:sz w:val="24"/>
          <w:szCs w:val="24"/>
        </w:rPr>
        <w:t>файлы музыкального сопровождения</w:t>
      </w:r>
      <w:r w:rsidRPr="00DD6F33">
        <w:rPr>
          <w:sz w:val="24"/>
          <w:szCs w:val="24"/>
        </w:rPr>
        <w:t xml:space="preserve"> (</w:t>
      </w:r>
      <w:proofErr w:type="spellStart"/>
      <w:r w:rsidRPr="00DD6F33">
        <w:rPr>
          <w:sz w:val="24"/>
          <w:szCs w:val="24"/>
        </w:rPr>
        <w:t>минусовки</w:t>
      </w:r>
      <w:proofErr w:type="spellEnd"/>
      <w:r w:rsidRPr="00DD6F33">
        <w:rPr>
          <w:sz w:val="24"/>
          <w:szCs w:val="24"/>
        </w:rPr>
        <w:t xml:space="preserve">), </w:t>
      </w:r>
      <w:r w:rsidR="00DD6F33" w:rsidRPr="00DD6F33">
        <w:rPr>
          <w:sz w:val="24"/>
          <w:szCs w:val="24"/>
        </w:rPr>
        <w:t xml:space="preserve"> а также информ</w:t>
      </w:r>
      <w:r w:rsidR="00DD6F33" w:rsidRPr="00DD6F33">
        <w:rPr>
          <w:sz w:val="24"/>
          <w:szCs w:val="24"/>
        </w:rPr>
        <w:t>и</w:t>
      </w:r>
      <w:r w:rsidR="00DD6F33" w:rsidRPr="00DD6F33">
        <w:rPr>
          <w:sz w:val="24"/>
          <w:szCs w:val="24"/>
        </w:rPr>
        <w:lastRenderedPageBreak/>
        <w:t xml:space="preserve">руют о необходимых технических решениях </w:t>
      </w:r>
      <w:r w:rsidRPr="00DD6F33">
        <w:rPr>
          <w:sz w:val="24"/>
          <w:szCs w:val="24"/>
        </w:rPr>
        <w:t>для организации участия финалиста в Г</w:t>
      </w:r>
      <w:r w:rsidRPr="00DD6F33">
        <w:rPr>
          <w:sz w:val="24"/>
          <w:szCs w:val="24"/>
        </w:rPr>
        <w:t>а</w:t>
      </w:r>
      <w:r w:rsidRPr="00DD6F33">
        <w:rPr>
          <w:sz w:val="24"/>
          <w:szCs w:val="24"/>
        </w:rPr>
        <w:t xml:space="preserve">ла-концерте. </w:t>
      </w:r>
    </w:p>
    <w:p w14:paraId="2451BBB3" w14:textId="77777777" w:rsidR="00DD6F33" w:rsidRPr="00DD6F33" w:rsidRDefault="00DD6F33" w:rsidP="00DD6F33">
      <w:pPr>
        <w:spacing w:before="120" w:after="0" w:line="25" w:lineRule="atLeast"/>
        <w:jc w:val="both"/>
        <w:rPr>
          <w:sz w:val="24"/>
          <w:szCs w:val="24"/>
        </w:rPr>
      </w:pPr>
    </w:p>
    <w:p w14:paraId="6E9A75E0" w14:textId="73562504" w:rsidR="00DA65E4" w:rsidRPr="00DD6F33" w:rsidRDefault="004B1AC6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УЧАСТНИКИ КОНКУРСА.</w:t>
      </w:r>
    </w:p>
    <w:p w14:paraId="36A91264" w14:textId="4E65C097" w:rsidR="00DA65E4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В </w:t>
      </w:r>
      <w:proofErr w:type="gramStart"/>
      <w:r w:rsidRPr="00DD6F33">
        <w:rPr>
          <w:sz w:val="24"/>
          <w:szCs w:val="24"/>
        </w:rPr>
        <w:t>конкурсе</w:t>
      </w:r>
      <w:proofErr w:type="gramEnd"/>
      <w:r w:rsidRPr="00DD6F33">
        <w:rPr>
          <w:sz w:val="24"/>
          <w:szCs w:val="24"/>
        </w:rPr>
        <w:t xml:space="preserve"> могут принимать участие исполнители, </w:t>
      </w:r>
      <w:r w:rsidR="002709F0">
        <w:rPr>
          <w:sz w:val="24"/>
          <w:szCs w:val="24"/>
        </w:rPr>
        <w:t xml:space="preserve">занимающие должности среднего медицинского персонала (включая руководителей сестринских служб) и </w:t>
      </w:r>
      <w:r w:rsidRPr="00DD6F33">
        <w:rPr>
          <w:sz w:val="24"/>
          <w:szCs w:val="24"/>
        </w:rPr>
        <w:t>являю</w:t>
      </w:r>
      <w:r w:rsidR="004B1AC6" w:rsidRPr="00DD6F33">
        <w:rPr>
          <w:sz w:val="24"/>
          <w:szCs w:val="24"/>
        </w:rPr>
        <w:t>щиеся действующими членами РАМС</w:t>
      </w:r>
      <w:r w:rsidRPr="00DD6F33">
        <w:rPr>
          <w:sz w:val="24"/>
          <w:szCs w:val="24"/>
        </w:rPr>
        <w:t xml:space="preserve">. </w:t>
      </w:r>
    </w:p>
    <w:p w14:paraId="48279841" w14:textId="3208BE72" w:rsidR="00204F8B" w:rsidRPr="00DD6F33" w:rsidRDefault="00204F8B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К участию в </w:t>
      </w:r>
      <w:proofErr w:type="gramStart"/>
      <w:r>
        <w:rPr>
          <w:sz w:val="24"/>
          <w:szCs w:val="24"/>
        </w:rPr>
        <w:t>конкурсе</w:t>
      </w:r>
      <w:proofErr w:type="gramEnd"/>
      <w:r>
        <w:rPr>
          <w:sz w:val="24"/>
          <w:szCs w:val="24"/>
        </w:rPr>
        <w:t xml:space="preserve"> допускаются только сольные исполнители (дуэты, ансамбли не подпадают под критерии участия в данном конкурсе);</w:t>
      </w:r>
    </w:p>
    <w:p w14:paraId="0F3359E0" w14:textId="2EFA8B70" w:rsidR="00DA65E4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Оргкомитет имеет право отказать претенденту на участие при несоответствии </w:t>
      </w:r>
      <w:r w:rsidR="004B1AC6" w:rsidRPr="00DD6F33">
        <w:rPr>
          <w:sz w:val="24"/>
          <w:szCs w:val="24"/>
        </w:rPr>
        <w:t>ко</w:t>
      </w:r>
      <w:r w:rsidR="004B1AC6" w:rsidRPr="00DD6F33">
        <w:rPr>
          <w:sz w:val="24"/>
          <w:szCs w:val="24"/>
        </w:rPr>
        <w:t>н</w:t>
      </w:r>
      <w:r w:rsidR="004B1AC6" w:rsidRPr="00DD6F33">
        <w:rPr>
          <w:sz w:val="24"/>
          <w:szCs w:val="24"/>
        </w:rPr>
        <w:t xml:space="preserve">курсной заявки </w:t>
      </w:r>
      <w:r w:rsidRPr="00DD6F33">
        <w:rPr>
          <w:sz w:val="24"/>
          <w:szCs w:val="24"/>
        </w:rPr>
        <w:t>требовани</w:t>
      </w:r>
      <w:r w:rsidR="004B1AC6" w:rsidRPr="00DD6F33">
        <w:rPr>
          <w:sz w:val="24"/>
          <w:szCs w:val="24"/>
        </w:rPr>
        <w:t>ям</w:t>
      </w:r>
      <w:r w:rsidR="00EC10BE" w:rsidRPr="00DD6F33">
        <w:rPr>
          <w:sz w:val="24"/>
          <w:szCs w:val="24"/>
        </w:rPr>
        <w:t xml:space="preserve"> Положения о конкурсе.</w:t>
      </w:r>
    </w:p>
    <w:p w14:paraId="5CC41F47" w14:textId="77777777" w:rsidR="00E03EB0" w:rsidRDefault="00E03EB0" w:rsidP="00E03EB0">
      <w:pPr>
        <w:pStyle w:val="a3"/>
        <w:spacing w:after="120" w:line="25" w:lineRule="atLeast"/>
        <w:ind w:left="425"/>
        <w:rPr>
          <w:sz w:val="24"/>
          <w:szCs w:val="24"/>
        </w:rPr>
      </w:pPr>
    </w:p>
    <w:p w14:paraId="1B250ED3" w14:textId="42CB41D7" w:rsidR="00DA65E4" w:rsidRPr="00DD6F33" w:rsidRDefault="00E03EB0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ЖЮРИ </w:t>
      </w:r>
      <w:r w:rsidR="004B1AC6" w:rsidRPr="00DD6F33">
        <w:rPr>
          <w:b/>
          <w:sz w:val="24"/>
          <w:szCs w:val="24"/>
        </w:rPr>
        <w:t>КОНКУРСА</w:t>
      </w:r>
      <w:r>
        <w:rPr>
          <w:b/>
          <w:sz w:val="24"/>
          <w:szCs w:val="24"/>
        </w:rPr>
        <w:t xml:space="preserve"> </w:t>
      </w:r>
    </w:p>
    <w:p w14:paraId="6F10574A" w14:textId="4B096743" w:rsidR="00E03EB0" w:rsidRDefault="00E03EB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Для проведения профессионального конкурса формируется жюри. </w:t>
      </w:r>
    </w:p>
    <w:p w14:paraId="7F4CE78C" w14:textId="77777777" w:rsidR="00B235F6" w:rsidRDefault="00E03EB0" w:rsidP="00B235F6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Жюри состоит из </w:t>
      </w:r>
      <w:r w:rsidR="009F4C64">
        <w:rPr>
          <w:sz w:val="24"/>
          <w:szCs w:val="24"/>
        </w:rPr>
        <w:t>3</w:t>
      </w:r>
      <w:r>
        <w:rPr>
          <w:sz w:val="24"/>
          <w:szCs w:val="24"/>
        </w:rPr>
        <w:t xml:space="preserve"> человек. В состав жюри включаются приглашенные специалисты, имеющие высшее или среднее музыкальное образование.</w:t>
      </w:r>
    </w:p>
    <w:p w14:paraId="15F6EFCC" w14:textId="274655ED" w:rsidR="009F4C64" w:rsidRPr="00B235F6" w:rsidRDefault="009F4C64" w:rsidP="00B235F6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B235F6">
        <w:rPr>
          <w:sz w:val="24"/>
          <w:szCs w:val="24"/>
        </w:rPr>
        <w:t xml:space="preserve">Оценка участников </w:t>
      </w:r>
      <w:r w:rsidRPr="00B235F6">
        <w:rPr>
          <w:sz w:val="24"/>
          <w:szCs w:val="24"/>
          <w:lang w:val="en-US"/>
        </w:rPr>
        <w:t>I</w:t>
      </w:r>
      <w:r w:rsidRPr="00B235F6">
        <w:rPr>
          <w:sz w:val="24"/>
          <w:szCs w:val="24"/>
        </w:rPr>
        <w:t xml:space="preserve"> тура проводится в </w:t>
      </w:r>
      <w:proofErr w:type="gramStart"/>
      <w:r w:rsidRPr="00B235F6">
        <w:rPr>
          <w:sz w:val="24"/>
          <w:szCs w:val="24"/>
        </w:rPr>
        <w:t>соответствии</w:t>
      </w:r>
      <w:proofErr w:type="gramEnd"/>
      <w:r w:rsidRPr="00B235F6">
        <w:rPr>
          <w:sz w:val="24"/>
          <w:szCs w:val="24"/>
        </w:rPr>
        <w:t xml:space="preserve"> с форматом регионального этапа конкурса (см. п. 3.3.) очно либо заочно;</w:t>
      </w:r>
      <w:r w:rsidR="00B235F6" w:rsidRPr="00B235F6">
        <w:t xml:space="preserve"> </w:t>
      </w:r>
      <w:r w:rsidR="00B235F6" w:rsidRPr="00B235F6">
        <w:rPr>
          <w:sz w:val="24"/>
          <w:szCs w:val="24"/>
        </w:rPr>
        <w:t>мнение членов по каждому участнику офор</w:t>
      </w:r>
      <w:r w:rsidR="00B235F6" w:rsidRPr="00B235F6">
        <w:rPr>
          <w:sz w:val="24"/>
          <w:szCs w:val="24"/>
        </w:rPr>
        <w:t>м</w:t>
      </w:r>
      <w:r w:rsidR="00B235F6" w:rsidRPr="00B235F6">
        <w:rPr>
          <w:sz w:val="24"/>
          <w:szCs w:val="24"/>
        </w:rPr>
        <w:t>ляется заполнением оценочного листа; итоговое мнение Жюри оформляется прот</w:t>
      </w:r>
      <w:r w:rsidR="00B235F6" w:rsidRPr="00B235F6">
        <w:rPr>
          <w:sz w:val="24"/>
          <w:szCs w:val="24"/>
        </w:rPr>
        <w:t>о</w:t>
      </w:r>
      <w:r w:rsidR="00B235F6" w:rsidRPr="00B235F6">
        <w:rPr>
          <w:sz w:val="24"/>
          <w:szCs w:val="24"/>
        </w:rPr>
        <w:t xml:space="preserve">колом. </w:t>
      </w:r>
    </w:p>
    <w:p w14:paraId="7D01B36B" w14:textId="2A81113E" w:rsidR="00E03EB0" w:rsidRPr="00DD6F33" w:rsidRDefault="00E03EB0" w:rsidP="00E03EB0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Оценка материалов </w:t>
      </w:r>
      <w:r w:rsidR="009F4C64">
        <w:rPr>
          <w:sz w:val="24"/>
          <w:szCs w:val="24"/>
        </w:rPr>
        <w:t xml:space="preserve">участников </w:t>
      </w:r>
      <w:r w:rsidR="009F4C64">
        <w:rPr>
          <w:sz w:val="24"/>
          <w:szCs w:val="24"/>
          <w:lang w:val="en-US"/>
        </w:rPr>
        <w:t>II</w:t>
      </w:r>
      <w:r w:rsidR="009F4C64">
        <w:rPr>
          <w:sz w:val="24"/>
          <w:szCs w:val="24"/>
        </w:rPr>
        <w:t xml:space="preserve"> тура про</w:t>
      </w:r>
      <w:r>
        <w:rPr>
          <w:sz w:val="24"/>
          <w:szCs w:val="24"/>
        </w:rPr>
        <w:t>водится заочно, путем просмотра</w:t>
      </w:r>
      <w:r w:rsidR="009F4C64">
        <w:rPr>
          <w:sz w:val="24"/>
          <w:szCs w:val="24"/>
        </w:rPr>
        <w:t xml:space="preserve"> и просл</w:t>
      </w:r>
      <w:r w:rsidR="009F4C64">
        <w:rPr>
          <w:sz w:val="24"/>
          <w:szCs w:val="24"/>
        </w:rPr>
        <w:t>у</w:t>
      </w:r>
      <w:r w:rsidR="009F4C64">
        <w:rPr>
          <w:sz w:val="24"/>
          <w:szCs w:val="24"/>
        </w:rPr>
        <w:t>шивания</w:t>
      </w:r>
      <w:r>
        <w:rPr>
          <w:sz w:val="24"/>
          <w:szCs w:val="24"/>
        </w:rPr>
        <w:t xml:space="preserve"> представленных видеофайлов, мнение членов по каждому участнику оформляется заполнением оценочного листа; итоговое мнение Жюри оформляется протоколом. </w:t>
      </w:r>
    </w:p>
    <w:p w14:paraId="2B1073CF" w14:textId="57E6095A" w:rsidR="00DA65E4" w:rsidRPr="00DD6F33" w:rsidRDefault="00E03EB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Решение </w:t>
      </w:r>
      <w:r w:rsidR="00DA65E4" w:rsidRPr="00DD6F33">
        <w:rPr>
          <w:sz w:val="24"/>
          <w:szCs w:val="24"/>
        </w:rPr>
        <w:t xml:space="preserve">жюри </w:t>
      </w:r>
      <w:r>
        <w:rPr>
          <w:sz w:val="24"/>
          <w:szCs w:val="24"/>
        </w:rPr>
        <w:t xml:space="preserve">является окончательным </w:t>
      </w:r>
      <w:r w:rsidR="00DA65E4" w:rsidRPr="00DD6F33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не подлежит пересмотру и обсуждению </w:t>
      </w:r>
    </w:p>
    <w:p w14:paraId="31379CC0" w14:textId="62F2A32C" w:rsidR="00DA65E4" w:rsidRPr="00DD6F33" w:rsidRDefault="00E03EB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Утверждение состава жюри</w:t>
      </w:r>
      <w:r w:rsidR="00EC10BE" w:rsidRPr="00DD6F33">
        <w:rPr>
          <w:sz w:val="24"/>
          <w:szCs w:val="24"/>
        </w:rPr>
        <w:t>:</w:t>
      </w:r>
    </w:p>
    <w:p w14:paraId="3D852F57" w14:textId="77777777" w:rsidR="00DA65E4" w:rsidRPr="00DD6F33" w:rsidRDefault="00DA65E4" w:rsidP="00DD6F33">
      <w:pPr>
        <w:pStyle w:val="a3"/>
        <w:numPr>
          <w:ilvl w:val="0"/>
          <w:numId w:val="3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 xml:space="preserve">1 тур конкурса – состав жюри утверждает </w:t>
      </w:r>
      <w:r w:rsidR="004B1AC6" w:rsidRPr="00DD6F33">
        <w:rPr>
          <w:sz w:val="24"/>
          <w:szCs w:val="24"/>
        </w:rPr>
        <w:t>Региональный оргкомитет конкурса</w:t>
      </w:r>
    </w:p>
    <w:p w14:paraId="505B1D98" w14:textId="77777777" w:rsidR="00B235F6" w:rsidRDefault="00DA65E4" w:rsidP="00DD6F33">
      <w:pPr>
        <w:pStyle w:val="a3"/>
        <w:numPr>
          <w:ilvl w:val="0"/>
          <w:numId w:val="3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 xml:space="preserve">2 тур конкурса – состав жюри утверждает </w:t>
      </w:r>
      <w:r w:rsidR="004B1AC6" w:rsidRPr="00DD6F33">
        <w:rPr>
          <w:sz w:val="24"/>
          <w:szCs w:val="24"/>
        </w:rPr>
        <w:t xml:space="preserve">Национальный </w:t>
      </w:r>
      <w:r w:rsidRPr="00DD6F33">
        <w:rPr>
          <w:sz w:val="24"/>
          <w:szCs w:val="24"/>
        </w:rPr>
        <w:t>оргкомитет конкурса</w:t>
      </w:r>
    </w:p>
    <w:p w14:paraId="39760249" w14:textId="216B2BD4" w:rsidR="00DA65E4" w:rsidRDefault="00B235F6" w:rsidP="00DD6F33">
      <w:pPr>
        <w:pStyle w:val="a3"/>
        <w:numPr>
          <w:ilvl w:val="0"/>
          <w:numId w:val="3"/>
        </w:numPr>
        <w:spacing w:before="120" w:after="0" w:line="25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 тур конкурса - в </w:t>
      </w:r>
      <w:proofErr w:type="gramStart"/>
      <w:r>
        <w:rPr>
          <w:sz w:val="24"/>
          <w:szCs w:val="24"/>
        </w:rPr>
        <w:t>голосовании</w:t>
      </w:r>
      <w:proofErr w:type="gramEnd"/>
      <w:r>
        <w:rPr>
          <w:sz w:val="24"/>
          <w:szCs w:val="24"/>
        </w:rPr>
        <w:t xml:space="preserve"> принимают участие все члены профессионального сообщества</w:t>
      </w:r>
    </w:p>
    <w:p w14:paraId="7F4270A6" w14:textId="77777777" w:rsidR="00DD6F33" w:rsidRPr="00DD6F33" w:rsidRDefault="00DD6F33" w:rsidP="00DD6F33">
      <w:pPr>
        <w:pStyle w:val="a3"/>
        <w:spacing w:before="120" w:after="0" w:line="25" w:lineRule="atLeast"/>
        <w:jc w:val="both"/>
        <w:rPr>
          <w:sz w:val="24"/>
          <w:szCs w:val="24"/>
        </w:rPr>
      </w:pPr>
    </w:p>
    <w:p w14:paraId="32E8911C" w14:textId="79C76643" w:rsidR="00DA65E4" w:rsidRPr="00DD6F33" w:rsidRDefault="00EC10BE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ОЦЕН</w:t>
      </w:r>
      <w:r w:rsidR="00BD2D0E">
        <w:rPr>
          <w:b/>
          <w:sz w:val="24"/>
          <w:szCs w:val="24"/>
        </w:rPr>
        <w:t>КА</w:t>
      </w:r>
      <w:r w:rsidRPr="00DD6F33">
        <w:rPr>
          <w:b/>
          <w:sz w:val="24"/>
          <w:szCs w:val="24"/>
        </w:rPr>
        <w:t xml:space="preserve"> КОНКУРСАНТОВ</w:t>
      </w:r>
      <w:r w:rsidR="00BD2D0E" w:rsidRPr="00BD2D0E">
        <w:rPr>
          <w:b/>
          <w:sz w:val="24"/>
          <w:szCs w:val="24"/>
        </w:rPr>
        <w:t xml:space="preserve"> В ПРОФЕССИОНАЛЬНОМ </w:t>
      </w:r>
      <w:proofErr w:type="gramStart"/>
      <w:r w:rsidR="00BD2D0E" w:rsidRPr="00BD2D0E">
        <w:rPr>
          <w:b/>
          <w:sz w:val="24"/>
          <w:szCs w:val="24"/>
        </w:rPr>
        <w:t>КОНКУРСЕ</w:t>
      </w:r>
      <w:proofErr w:type="gramEnd"/>
      <w:r w:rsidRPr="00DD6F33">
        <w:rPr>
          <w:b/>
          <w:sz w:val="24"/>
          <w:szCs w:val="24"/>
        </w:rPr>
        <w:t>:</w:t>
      </w:r>
    </w:p>
    <w:p w14:paraId="1F139BF1" w14:textId="71AB1E50" w:rsidR="00EC10BE" w:rsidRPr="00BD2D0E" w:rsidRDefault="00EC10BE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BD2D0E">
        <w:rPr>
          <w:sz w:val="24"/>
          <w:szCs w:val="24"/>
        </w:rPr>
        <w:t xml:space="preserve">Выступления конкурсантов оценивается </w:t>
      </w:r>
      <w:r w:rsidR="00BD2D0E" w:rsidRPr="00BD2D0E">
        <w:rPr>
          <w:sz w:val="24"/>
          <w:szCs w:val="24"/>
        </w:rPr>
        <w:t xml:space="preserve">членами </w:t>
      </w:r>
      <w:r w:rsidRPr="00BD2D0E">
        <w:rPr>
          <w:sz w:val="24"/>
          <w:szCs w:val="24"/>
        </w:rPr>
        <w:t>жюри по пятибалльной системе по четырем критериям.</w:t>
      </w:r>
      <w:r w:rsidR="00BD2D0E" w:rsidRPr="00BD2D0E">
        <w:rPr>
          <w:sz w:val="24"/>
          <w:szCs w:val="24"/>
        </w:rPr>
        <w:t xml:space="preserve"> Баллы, полученные каждым конкурсантом от каждого члена жюри</w:t>
      </w:r>
      <w:r w:rsidR="00BD2D0E">
        <w:rPr>
          <w:sz w:val="24"/>
          <w:szCs w:val="24"/>
        </w:rPr>
        <w:t>,</w:t>
      </w:r>
      <w:r w:rsidR="00BD2D0E" w:rsidRPr="00BD2D0E">
        <w:rPr>
          <w:sz w:val="24"/>
          <w:szCs w:val="24"/>
        </w:rPr>
        <w:t xml:space="preserve"> суммируются, таким </w:t>
      </w:r>
      <w:proofErr w:type="gramStart"/>
      <w:r w:rsidR="00BD2D0E" w:rsidRPr="00BD2D0E">
        <w:rPr>
          <w:sz w:val="24"/>
          <w:szCs w:val="24"/>
        </w:rPr>
        <w:t>образом</w:t>
      </w:r>
      <w:proofErr w:type="gramEnd"/>
      <w:r w:rsidR="00BD2D0E" w:rsidRPr="00BD2D0E">
        <w:rPr>
          <w:sz w:val="24"/>
          <w:szCs w:val="24"/>
        </w:rPr>
        <w:t xml:space="preserve"> </w:t>
      </w:r>
      <w:r w:rsidR="00BD2D0E">
        <w:rPr>
          <w:sz w:val="24"/>
          <w:szCs w:val="24"/>
        </w:rPr>
        <w:t>м</w:t>
      </w:r>
      <w:r w:rsidRPr="00BD2D0E">
        <w:rPr>
          <w:sz w:val="24"/>
          <w:szCs w:val="24"/>
        </w:rPr>
        <w:t xml:space="preserve">аксимальное число баллов, которое может набрать участник, равняется 100. </w:t>
      </w:r>
      <w:r w:rsidR="00BD2D0E">
        <w:rPr>
          <w:sz w:val="24"/>
          <w:szCs w:val="24"/>
        </w:rPr>
        <w:t xml:space="preserve">Форма оценочного листа </w:t>
      </w:r>
      <w:r w:rsidRPr="00BD2D0E">
        <w:rPr>
          <w:sz w:val="24"/>
          <w:szCs w:val="24"/>
        </w:rPr>
        <w:t>жюри представлен</w:t>
      </w:r>
      <w:r w:rsidR="00BD2D0E">
        <w:rPr>
          <w:sz w:val="24"/>
          <w:szCs w:val="24"/>
        </w:rPr>
        <w:t>а</w:t>
      </w:r>
      <w:r w:rsidRPr="00BD2D0E">
        <w:rPr>
          <w:sz w:val="24"/>
          <w:szCs w:val="24"/>
        </w:rPr>
        <w:t xml:space="preserve"> в Пр</w:t>
      </w:r>
      <w:r w:rsidRPr="00BD2D0E">
        <w:rPr>
          <w:sz w:val="24"/>
          <w:szCs w:val="24"/>
        </w:rPr>
        <w:t>и</w:t>
      </w:r>
      <w:r w:rsidRPr="00BD2D0E">
        <w:rPr>
          <w:sz w:val="24"/>
          <w:szCs w:val="24"/>
        </w:rPr>
        <w:t>ложении 3.</w:t>
      </w:r>
    </w:p>
    <w:p w14:paraId="4E522BF1" w14:textId="5B555827" w:rsidR="00EC10BE" w:rsidRPr="004843E7" w:rsidRDefault="00EC10BE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Критерии </w:t>
      </w:r>
      <w:r w:rsidR="00BD2D0E">
        <w:rPr>
          <w:sz w:val="24"/>
          <w:szCs w:val="24"/>
        </w:rPr>
        <w:t xml:space="preserve">оценки </w:t>
      </w:r>
      <w:r w:rsidRPr="00DD6F33">
        <w:rPr>
          <w:sz w:val="24"/>
          <w:szCs w:val="24"/>
        </w:rPr>
        <w:t>включают</w:t>
      </w:r>
      <w:r w:rsidR="00BD2D0E">
        <w:rPr>
          <w:sz w:val="24"/>
          <w:szCs w:val="24"/>
        </w:rPr>
        <w:t xml:space="preserve"> следующие характеристики</w:t>
      </w:r>
      <w:r w:rsidRPr="00DD6F33">
        <w:rPr>
          <w:sz w:val="24"/>
          <w:szCs w:val="24"/>
        </w:rPr>
        <w:t>:</w:t>
      </w:r>
    </w:p>
    <w:p w14:paraId="416C89A7" w14:textId="77777777" w:rsidR="00DA65E4" w:rsidRPr="00DD6F33" w:rsidRDefault="00DA65E4" w:rsidP="00DD6F33">
      <w:pPr>
        <w:pStyle w:val="a3"/>
        <w:numPr>
          <w:ilvl w:val="0"/>
          <w:numId w:val="4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>Исполнительское мастерство и артистизм</w:t>
      </w:r>
    </w:p>
    <w:p w14:paraId="7BE9A1FB" w14:textId="77777777" w:rsidR="00DA65E4" w:rsidRPr="00DD6F33" w:rsidRDefault="00DA65E4" w:rsidP="00DD6F33">
      <w:pPr>
        <w:pStyle w:val="a3"/>
        <w:numPr>
          <w:ilvl w:val="0"/>
          <w:numId w:val="4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>Техника исполнения и музыкальность</w:t>
      </w:r>
    </w:p>
    <w:p w14:paraId="4CF823FA" w14:textId="77777777" w:rsidR="00DA65E4" w:rsidRPr="00DD6F33" w:rsidRDefault="00DA65E4" w:rsidP="00DD6F33">
      <w:pPr>
        <w:pStyle w:val="a3"/>
        <w:numPr>
          <w:ilvl w:val="0"/>
          <w:numId w:val="4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>Эмоциональная выразительность</w:t>
      </w:r>
    </w:p>
    <w:p w14:paraId="66890928" w14:textId="309A3A3F" w:rsidR="00DA65E4" w:rsidRDefault="00DA65E4" w:rsidP="00DD6F33">
      <w:pPr>
        <w:pStyle w:val="a3"/>
        <w:numPr>
          <w:ilvl w:val="0"/>
          <w:numId w:val="4"/>
        </w:numPr>
        <w:spacing w:before="120" w:after="0" w:line="25" w:lineRule="atLeast"/>
        <w:jc w:val="both"/>
        <w:rPr>
          <w:sz w:val="24"/>
          <w:szCs w:val="24"/>
        </w:rPr>
      </w:pPr>
      <w:r w:rsidRPr="00DD6F33">
        <w:rPr>
          <w:sz w:val="24"/>
          <w:szCs w:val="24"/>
        </w:rPr>
        <w:t>Раскрытие сценического образа</w:t>
      </w:r>
    </w:p>
    <w:p w14:paraId="27B9511D" w14:textId="77777777" w:rsidR="002709F0" w:rsidRDefault="002709F0" w:rsidP="002709F0">
      <w:pPr>
        <w:pStyle w:val="a3"/>
        <w:spacing w:before="120" w:after="0" w:line="25" w:lineRule="atLeast"/>
        <w:jc w:val="both"/>
        <w:rPr>
          <w:sz w:val="24"/>
          <w:szCs w:val="24"/>
        </w:rPr>
      </w:pPr>
    </w:p>
    <w:p w14:paraId="1A1DBF4B" w14:textId="0B512FA9" w:rsidR="00BD2D0E" w:rsidRDefault="00BD2D0E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ОЦЕНКА КОНКУРСАНТОВ В </w:t>
      </w:r>
      <w:proofErr w:type="gramStart"/>
      <w:r>
        <w:rPr>
          <w:b/>
          <w:sz w:val="24"/>
          <w:szCs w:val="24"/>
        </w:rPr>
        <w:t>КОНКУРСЕ</w:t>
      </w:r>
      <w:proofErr w:type="gramEnd"/>
      <w:r>
        <w:rPr>
          <w:b/>
          <w:sz w:val="24"/>
          <w:szCs w:val="24"/>
        </w:rPr>
        <w:t xml:space="preserve"> ЗРИТЕЛЬСКИХ СИМПАТИЙ</w:t>
      </w:r>
    </w:p>
    <w:p w14:paraId="2D6ADDCC" w14:textId="09B3BEA7" w:rsidR="00BD2D0E" w:rsidRDefault="00BD2D0E" w:rsidP="00BD2D0E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Конкурс зрительских симпатий проводится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10 финалистов </w:t>
      </w:r>
      <w:r>
        <w:rPr>
          <w:sz w:val="24"/>
          <w:szCs w:val="24"/>
          <w:lang w:val="en-US"/>
        </w:rPr>
        <w:t>II</w:t>
      </w:r>
      <w:r w:rsidRPr="00BD2D0E">
        <w:rPr>
          <w:sz w:val="24"/>
          <w:szCs w:val="24"/>
        </w:rPr>
        <w:t xml:space="preserve"> </w:t>
      </w:r>
      <w:r>
        <w:rPr>
          <w:sz w:val="24"/>
          <w:szCs w:val="24"/>
        </w:rPr>
        <w:t>тура 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фессионального Конкурса</w:t>
      </w:r>
      <w:r w:rsidR="000E4ADF">
        <w:rPr>
          <w:sz w:val="24"/>
          <w:szCs w:val="24"/>
        </w:rPr>
        <w:t>;</w:t>
      </w:r>
    </w:p>
    <w:p w14:paraId="449E154D" w14:textId="508B43C5" w:rsidR="00BD2D0E" w:rsidRDefault="00BD2D0E" w:rsidP="00BD2D0E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Для проведения Конкурса зрительских симпатий, файлы, представленные </w:t>
      </w:r>
      <w:r w:rsidR="002709F0">
        <w:rPr>
          <w:sz w:val="24"/>
          <w:szCs w:val="24"/>
        </w:rPr>
        <w:t>конкурса</w:t>
      </w:r>
      <w:r w:rsidR="002709F0">
        <w:rPr>
          <w:sz w:val="24"/>
          <w:szCs w:val="24"/>
        </w:rPr>
        <w:t>н</w:t>
      </w:r>
      <w:r w:rsidR="002709F0">
        <w:rPr>
          <w:sz w:val="24"/>
          <w:szCs w:val="24"/>
        </w:rPr>
        <w:t>тами,</w:t>
      </w:r>
      <w:r>
        <w:rPr>
          <w:sz w:val="24"/>
          <w:szCs w:val="24"/>
        </w:rPr>
        <w:t xml:space="preserve"> размещаются в официальной группе РАМС в контакте, в обезличенной форме, исключающей указание </w:t>
      </w:r>
      <w:r w:rsidR="002709F0">
        <w:rPr>
          <w:sz w:val="24"/>
          <w:szCs w:val="24"/>
        </w:rPr>
        <w:t>и</w:t>
      </w:r>
      <w:r>
        <w:rPr>
          <w:sz w:val="24"/>
          <w:szCs w:val="24"/>
        </w:rPr>
        <w:t>мен и рег</w:t>
      </w:r>
      <w:r w:rsidR="000E4ADF">
        <w:rPr>
          <w:sz w:val="24"/>
          <w:szCs w:val="24"/>
        </w:rPr>
        <w:t>ионов и в произвольном порядке;</w:t>
      </w:r>
    </w:p>
    <w:p w14:paraId="08FA2038" w14:textId="5338907E" w:rsidR="00BD2D0E" w:rsidRDefault="00BD2D0E" w:rsidP="00BD2D0E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Конкур</w:t>
      </w:r>
      <w:r w:rsidR="001B2FA2">
        <w:rPr>
          <w:sz w:val="24"/>
          <w:szCs w:val="24"/>
        </w:rPr>
        <w:t>с</w:t>
      </w:r>
      <w:r>
        <w:rPr>
          <w:sz w:val="24"/>
          <w:szCs w:val="24"/>
        </w:rPr>
        <w:t xml:space="preserve"> зрительских симпатий проводится </w:t>
      </w:r>
      <w:r w:rsidRPr="00B235F6">
        <w:rPr>
          <w:sz w:val="24"/>
          <w:szCs w:val="24"/>
        </w:rPr>
        <w:t xml:space="preserve">в период </w:t>
      </w:r>
      <w:r w:rsidR="000E4ADF" w:rsidRPr="00B235F6">
        <w:rPr>
          <w:sz w:val="24"/>
          <w:szCs w:val="24"/>
        </w:rPr>
        <w:t xml:space="preserve">с </w:t>
      </w:r>
      <w:r w:rsidR="002709F0" w:rsidRPr="00B235F6">
        <w:rPr>
          <w:sz w:val="24"/>
          <w:szCs w:val="24"/>
        </w:rPr>
        <w:t xml:space="preserve"> </w:t>
      </w:r>
      <w:r w:rsidR="00B235F6" w:rsidRPr="00B235F6">
        <w:rPr>
          <w:sz w:val="24"/>
          <w:szCs w:val="24"/>
        </w:rPr>
        <w:t xml:space="preserve">12 мая по </w:t>
      </w:r>
      <w:r w:rsidR="001B2FA2">
        <w:rPr>
          <w:sz w:val="24"/>
          <w:szCs w:val="24"/>
        </w:rPr>
        <w:t>1</w:t>
      </w:r>
      <w:r w:rsidR="00B235F6" w:rsidRPr="00B235F6">
        <w:rPr>
          <w:sz w:val="24"/>
          <w:szCs w:val="24"/>
        </w:rPr>
        <w:t xml:space="preserve"> июня </w:t>
      </w:r>
      <w:r w:rsidR="002709F0" w:rsidRPr="00B235F6">
        <w:rPr>
          <w:sz w:val="24"/>
          <w:szCs w:val="24"/>
        </w:rPr>
        <w:t>2020 года</w:t>
      </w:r>
      <w:r w:rsidR="000E4ADF">
        <w:rPr>
          <w:sz w:val="24"/>
          <w:szCs w:val="24"/>
        </w:rPr>
        <w:t>;</w:t>
      </w:r>
    </w:p>
    <w:p w14:paraId="029D503D" w14:textId="46858C2A" w:rsidR="00BD2D0E" w:rsidRDefault="00BD2D0E" w:rsidP="00BD2D0E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Выявление победител</w:t>
      </w:r>
      <w:r w:rsidR="001B2FA2">
        <w:rPr>
          <w:sz w:val="24"/>
          <w:szCs w:val="24"/>
        </w:rPr>
        <w:t>я</w:t>
      </w:r>
      <w:r>
        <w:rPr>
          <w:sz w:val="24"/>
          <w:szCs w:val="24"/>
        </w:rPr>
        <w:t xml:space="preserve"> Конкурса зрительских си</w:t>
      </w:r>
      <w:r w:rsidR="002C25B0">
        <w:rPr>
          <w:sz w:val="24"/>
          <w:szCs w:val="24"/>
        </w:rPr>
        <w:t>м</w:t>
      </w:r>
      <w:r>
        <w:rPr>
          <w:sz w:val="24"/>
          <w:szCs w:val="24"/>
        </w:rPr>
        <w:t>патий проводится путем открытого голосования членов группы</w:t>
      </w:r>
      <w:r w:rsidR="002C25B0">
        <w:rPr>
          <w:sz w:val="24"/>
          <w:szCs w:val="24"/>
        </w:rPr>
        <w:t>, без объявления форм</w:t>
      </w:r>
      <w:r w:rsidR="001B2960">
        <w:rPr>
          <w:sz w:val="24"/>
          <w:szCs w:val="24"/>
        </w:rPr>
        <w:t>а</w:t>
      </w:r>
      <w:r w:rsidR="002C25B0">
        <w:rPr>
          <w:sz w:val="24"/>
          <w:szCs w:val="24"/>
        </w:rPr>
        <w:t>лизованных критериев оценки</w:t>
      </w:r>
      <w:r w:rsidR="000E4ADF">
        <w:rPr>
          <w:sz w:val="24"/>
          <w:szCs w:val="24"/>
        </w:rPr>
        <w:t>.</w:t>
      </w:r>
    </w:p>
    <w:p w14:paraId="2EBF0C25" w14:textId="77777777" w:rsidR="002C25B0" w:rsidRPr="00BD2D0E" w:rsidRDefault="002C25B0" w:rsidP="002C25B0">
      <w:pPr>
        <w:pStyle w:val="a3"/>
        <w:spacing w:after="120" w:line="25" w:lineRule="atLeast"/>
        <w:ind w:left="425"/>
        <w:rPr>
          <w:sz w:val="24"/>
          <w:szCs w:val="24"/>
        </w:rPr>
      </w:pPr>
    </w:p>
    <w:p w14:paraId="23AA9B61" w14:textId="7C1A4190" w:rsidR="00DA65E4" w:rsidRDefault="001B2960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ПРОВЕДЕНИЕ ГАЛА-КОНЦЕРТА И </w:t>
      </w:r>
      <w:r w:rsidR="002C25B0">
        <w:rPr>
          <w:b/>
          <w:sz w:val="24"/>
          <w:szCs w:val="24"/>
        </w:rPr>
        <w:t>Т</w:t>
      </w:r>
      <w:r w:rsidR="00EC10BE" w:rsidRPr="00DD6F33">
        <w:rPr>
          <w:b/>
          <w:sz w:val="24"/>
          <w:szCs w:val="24"/>
        </w:rPr>
        <w:t>ЕХНИЧЕСКИЕ ТРЕБОВАНИЯ</w:t>
      </w:r>
      <w:r w:rsidR="002C25B0">
        <w:rPr>
          <w:b/>
          <w:sz w:val="24"/>
          <w:szCs w:val="24"/>
        </w:rPr>
        <w:t xml:space="preserve"> К ВИДЕОМАТЕРИАЛАМ, ПРЕДОСТАВЛЯЕМЫМ ДЛЯ</w:t>
      </w:r>
      <w:r w:rsidR="001B2FA2">
        <w:rPr>
          <w:b/>
          <w:sz w:val="24"/>
          <w:szCs w:val="24"/>
        </w:rPr>
        <w:t xml:space="preserve"> </w:t>
      </w:r>
      <w:r w:rsidR="001B2FA2">
        <w:rPr>
          <w:b/>
          <w:sz w:val="24"/>
          <w:szCs w:val="24"/>
          <w:lang w:val="en-US"/>
        </w:rPr>
        <w:t>II</w:t>
      </w:r>
      <w:r w:rsidR="001B2FA2" w:rsidRPr="001B2FA2">
        <w:rPr>
          <w:b/>
          <w:sz w:val="24"/>
          <w:szCs w:val="24"/>
        </w:rPr>
        <w:t xml:space="preserve"> </w:t>
      </w:r>
      <w:r w:rsidR="001B2FA2">
        <w:rPr>
          <w:b/>
          <w:sz w:val="24"/>
          <w:szCs w:val="24"/>
        </w:rPr>
        <w:t xml:space="preserve">И </w:t>
      </w:r>
      <w:r w:rsidR="001B2FA2">
        <w:rPr>
          <w:b/>
          <w:sz w:val="24"/>
          <w:szCs w:val="24"/>
          <w:lang w:val="en-US"/>
        </w:rPr>
        <w:t>III</w:t>
      </w:r>
      <w:r w:rsidR="001B2FA2">
        <w:rPr>
          <w:b/>
          <w:sz w:val="24"/>
          <w:szCs w:val="24"/>
        </w:rPr>
        <w:t xml:space="preserve"> ТУРОВ КОНКУРСА и </w:t>
      </w:r>
      <w:r>
        <w:rPr>
          <w:b/>
          <w:sz w:val="24"/>
          <w:szCs w:val="24"/>
        </w:rPr>
        <w:t>ГАЛА-КОНЦЕРТА</w:t>
      </w:r>
    </w:p>
    <w:p w14:paraId="1A02C6FE" w14:textId="18E279B7" w:rsidR="001B2960" w:rsidRDefault="001B296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Победителям и финалистам Конкурса предоставляется право выступления на Гала</w:t>
      </w:r>
      <w:r w:rsidR="002709F0">
        <w:rPr>
          <w:sz w:val="24"/>
          <w:szCs w:val="24"/>
        </w:rPr>
        <w:t>-</w:t>
      </w:r>
      <w:r>
        <w:rPr>
          <w:sz w:val="24"/>
          <w:szCs w:val="24"/>
        </w:rPr>
        <w:t xml:space="preserve">концерте. </w:t>
      </w:r>
    </w:p>
    <w:p w14:paraId="3C4EB1BA" w14:textId="2E71CBA9" w:rsidR="001B2960" w:rsidRDefault="001B296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Для выступления Конкурсант </w:t>
      </w:r>
      <w:r w:rsidRPr="00B235F6">
        <w:rPr>
          <w:sz w:val="24"/>
          <w:szCs w:val="24"/>
        </w:rPr>
        <w:t xml:space="preserve">выбирает </w:t>
      </w:r>
      <w:r w:rsidR="00B235F6" w:rsidRPr="00B235F6">
        <w:rPr>
          <w:sz w:val="24"/>
          <w:szCs w:val="24"/>
        </w:rPr>
        <w:t>1</w:t>
      </w:r>
      <w:r w:rsidRPr="00B235F6">
        <w:rPr>
          <w:sz w:val="24"/>
          <w:szCs w:val="24"/>
        </w:rPr>
        <w:t xml:space="preserve"> песн</w:t>
      </w:r>
      <w:r w:rsidR="00B235F6" w:rsidRPr="00B235F6">
        <w:rPr>
          <w:sz w:val="24"/>
          <w:szCs w:val="24"/>
        </w:rPr>
        <w:t>ю</w:t>
      </w:r>
      <w:r w:rsidR="00B235F6">
        <w:rPr>
          <w:sz w:val="24"/>
          <w:szCs w:val="24"/>
        </w:rPr>
        <w:t>;</w:t>
      </w:r>
    </w:p>
    <w:p w14:paraId="11D719D0" w14:textId="06270141" w:rsidR="001B2960" w:rsidRDefault="001B296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Выступление участника проводится под </w:t>
      </w:r>
      <w:r w:rsidR="00B235F6">
        <w:rPr>
          <w:sz w:val="24"/>
          <w:szCs w:val="24"/>
        </w:rPr>
        <w:t>музыкальное сопровождение</w:t>
      </w:r>
      <w:r>
        <w:rPr>
          <w:sz w:val="24"/>
          <w:szCs w:val="24"/>
        </w:rPr>
        <w:t>, предоставля</w:t>
      </w:r>
      <w:r>
        <w:rPr>
          <w:sz w:val="24"/>
          <w:szCs w:val="24"/>
        </w:rPr>
        <w:t>е</w:t>
      </w:r>
      <w:r>
        <w:rPr>
          <w:sz w:val="24"/>
          <w:szCs w:val="24"/>
        </w:rPr>
        <w:t>м</w:t>
      </w:r>
      <w:r w:rsidR="00B235F6">
        <w:rPr>
          <w:sz w:val="24"/>
          <w:szCs w:val="24"/>
        </w:rPr>
        <w:t>ое</w:t>
      </w:r>
      <w:r>
        <w:rPr>
          <w:sz w:val="24"/>
          <w:szCs w:val="24"/>
        </w:rPr>
        <w:t xml:space="preserve"> участником</w:t>
      </w:r>
      <w:r w:rsidR="00B235F6">
        <w:rPr>
          <w:sz w:val="24"/>
          <w:szCs w:val="24"/>
        </w:rPr>
        <w:t xml:space="preserve"> (</w:t>
      </w:r>
      <w:proofErr w:type="spellStart"/>
      <w:r w:rsidR="00B235F6">
        <w:rPr>
          <w:sz w:val="24"/>
          <w:szCs w:val="24"/>
        </w:rPr>
        <w:t>минусовка</w:t>
      </w:r>
      <w:proofErr w:type="spellEnd"/>
      <w:r w:rsidR="00B235F6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14:paraId="28BB7E9D" w14:textId="4E75183E" w:rsidR="00B235F6" w:rsidRPr="00B235F6" w:rsidRDefault="001B2960" w:rsidP="00B235F6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При желании участника использовать особые условия музыкального сопровождения, включая </w:t>
      </w:r>
      <w:r w:rsidR="002709F0">
        <w:rPr>
          <w:sz w:val="24"/>
          <w:szCs w:val="24"/>
        </w:rPr>
        <w:t xml:space="preserve">живой </w:t>
      </w:r>
      <w:r>
        <w:rPr>
          <w:sz w:val="24"/>
          <w:szCs w:val="24"/>
        </w:rPr>
        <w:t>аккомпанемент, такая возможность должны быть согласована с Ор</w:t>
      </w:r>
      <w:r>
        <w:rPr>
          <w:sz w:val="24"/>
          <w:szCs w:val="24"/>
        </w:rPr>
        <w:t>г</w:t>
      </w:r>
      <w:r>
        <w:rPr>
          <w:sz w:val="24"/>
          <w:szCs w:val="24"/>
        </w:rPr>
        <w:t xml:space="preserve">комитетом в срок не позднее 1 сентября. </w:t>
      </w:r>
    </w:p>
    <w:p w14:paraId="6317ADF4" w14:textId="1BEC8F42" w:rsidR="00DA65E4" w:rsidRP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Музыкальное сопровождение – </w:t>
      </w:r>
      <w:proofErr w:type="spellStart"/>
      <w:r w:rsidR="00B235F6">
        <w:rPr>
          <w:sz w:val="24"/>
          <w:szCs w:val="24"/>
        </w:rPr>
        <w:t>минусовка</w:t>
      </w:r>
      <w:proofErr w:type="spellEnd"/>
      <w:r w:rsidR="00B235F6">
        <w:rPr>
          <w:sz w:val="24"/>
          <w:szCs w:val="24"/>
        </w:rPr>
        <w:t xml:space="preserve"> -</w:t>
      </w:r>
      <w:r w:rsidRPr="00DD6F33">
        <w:rPr>
          <w:sz w:val="24"/>
          <w:szCs w:val="24"/>
        </w:rPr>
        <w:t xml:space="preserve"> должна быть </w:t>
      </w:r>
      <w:r w:rsidR="001B2960">
        <w:rPr>
          <w:sz w:val="24"/>
          <w:szCs w:val="24"/>
        </w:rPr>
        <w:t>направлена в Оргкомитет одновременно с заявкой для проверки и настройки воспроизведения</w:t>
      </w:r>
      <w:r w:rsidRPr="00DD6F33">
        <w:rPr>
          <w:sz w:val="24"/>
          <w:szCs w:val="24"/>
        </w:rPr>
        <w:t xml:space="preserve">. </w:t>
      </w:r>
      <w:r w:rsidR="001B2960">
        <w:rPr>
          <w:sz w:val="24"/>
          <w:szCs w:val="24"/>
        </w:rPr>
        <w:t>Формат пред</w:t>
      </w:r>
      <w:r w:rsidR="001B2960">
        <w:rPr>
          <w:sz w:val="24"/>
          <w:szCs w:val="24"/>
        </w:rPr>
        <w:t>о</w:t>
      </w:r>
      <w:r w:rsidR="001B2960">
        <w:rPr>
          <w:sz w:val="24"/>
          <w:szCs w:val="24"/>
        </w:rPr>
        <w:t>ставления файла</w:t>
      </w:r>
      <w:r w:rsidR="00B235F6">
        <w:rPr>
          <w:sz w:val="24"/>
          <w:szCs w:val="24"/>
        </w:rPr>
        <w:t xml:space="preserve"> -</w:t>
      </w:r>
      <w:r w:rsidR="001B2960" w:rsidRPr="001B2960">
        <w:rPr>
          <w:sz w:val="24"/>
          <w:szCs w:val="24"/>
        </w:rPr>
        <w:t xml:space="preserve"> </w:t>
      </w:r>
      <w:r w:rsidR="001B2960">
        <w:rPr>
          <w:sz w:val="24"/>
          <w:szCs w:val="24"/>
          <w:lang w:val="en-US"/>
        </w:rPr>
        <w:t>MP</w:t>
      </w:r>
      <w:r w:rsidR="001B2960">
        <w:rPr>
          <w:sz w:val="24"/>
          <w:szCs w:val="24"/>
        </w:rPr>
        <w:t xml:space="preserve">3. </w:t>
      </w:r>
      <w:r w:rsidR="00B235F6">
        <w:rPr>
          <w:sz w:val="24"/>
          <w:szCs w:val="24"/>
        </w:rPr>
        <w:t>Участник Гала-концерта</w:t>
      </w:r>
      <w:r w:rsidR="00EC10BE" w:rsidRPr="00DD6F33">
        <w:rPr>
          <w:sz w:val="24"/>
          <w:szCs w:val="24"/>
        </w:rPr>
        <w:t xml:space="preserve"> должен </w:t>
      </w:r>
      <w:r w:rsidRPr="00DD6F33">
        <w:rPr>
          <w:sz w:val="24"/>
          <w:szCs w:val="24"/>
        </w:rPr>
        <w:t xml:space="preserve">иметь копию </w:t>
      </w:r>
      <w:r w:rsidR="00B235F6">
        <w:rPr>
          <w:sz w:val="24"/>
          <w:szCs w:val="24"/>
        </w:rPr>
        <w:t>файла</w:t>
      </w:r>
      <w:r w:rsidRPr="00DD6F33">
        <w:rPr>
          <w:sz w:val="24"/>
          <w:szCs w:val="24"/>
        </w:rPr>
        <w:t xml:space="preserve"> на р</w:t>
      </w:r>
      <w:r w:rsidRPr="00DD6F33">
        <w:rPr>
          <w:sz w:val="24"/>
          <w:szCs w:val="24"/>
        </w:rPr>
        <w:t>е</w:t>
      </w:r>
      <w:r w:rsidRPr="00DD6F33">
        <w:rPr>
          <w:sz w:val="24"/>
          <w:szCs w:val="24"/>
        </w:rPr>
        <w:t xml:space="preserve">зервном носителе. </w:t>
      </w:r>
    </w:p>
    <w:p w14:paraId="31B36297" w14:textId="07CC6D7E" w:rsidR="00DA65E4" w:rsidRP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Допускае</w:t>
      </w:r>
      <w:r w:rsidR="00EC10BE" w:rsidRPr="00DD6F33">
        <w:rPr>
          <w:sz w:val="24"/>
          <w:szCs w:val="24"/>
        </w:rPr>
        <w:t xml:space="preserve">тся </w:t>
      </w:r>
      <w:proofErr w:type="gramStart"/>
      <w:r w:rsidR="00EC10BE" w:rsidRPr="00DD6F33">
        <w:rPr>
          <w:sz w:val="24"/>
          <w:szCs w:val="24"/>
        </w:rPr>
        <w:t>прописанный</w:t>
      </w:r>
      <w:proofErr w:type="gramEnd"/>
      <w:r w:rsidR="00EC10BE" w:rsidRPr="00DD6F33">
        <w:rPr>
          <w:sz w:val="24"/>
          <w:szCs w:val="24"/>
        </w:rPr>
        <w:t xml:space="preserve"> или живой </w:t>
      </w:r>
      <w:proofErr w:type="spellStart"/>
      <w:r w:rsidR="00EC10BE" w:rsidRPr="00DD6F33">
        <w:rPr>
          <w:sz w:val="24"/>
          <w:szCs w:val="24"/>
        </w:rPr>
        <w:t>бэк</w:t>
      </w:r>
      <w:proofErr w:type="spellEnd"/>
      <w:r w:rsidR="00EC10BE" w:rsidRPr="00DD6F33">
        <w:rPr>
          <w:sz w:val="24"/>
          <w:szCs w:val="24"/>
        </w:rPr>
        <w:t>-вокал в фонограмме.</w:t>
      </w:r>
      <w:r w:rsidR="002709F0">
        <w:rPr>
          <w:sz w:val="24"/>
          <w:szCs w:val="24"/>
        </w:rPr>
        <w:t xml:space="preserve"> Запрещается запись сольной партии Конкурсанта. При несоблюдении указанных требований участие Ко</w:t>
      </w:r>
      <w:r w:rsidR="002709F0">
        <w:rPr>
          <w:sz w:val="24"/>
          <w:szCs w:val="24"/>
        </w:rPr>
        <w:t>н</w:t>
      </w:r>
      <w:r w:rsidR="002709F0">
        <w:rPr>
          <w:sz w:val="24"/>
          <w:szCs w:val="24"/>
        </w:rPr>
        <w:t>курсанта в Гала-концерте отменяется</w:t>
      </w:r>
    </w:p>
    <w:p w14:paraId="49DA1AD7" w14:textId="6F7A54CA" w:rsidR="00DA65E4" w:rsidRPr="001B2FA2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b/>
          <w:sz w:val="24"/>
          <w:szCs w:val="24"/>
        </w:rPr>
      </w:pPr>
      <w:r w:rsidRPr="00DD6F33">
        <w:rPr>
          <w:sz w:val="24"/>
          <w:szCs w:val="24"/>
        </w:rPr>
        <w:t>Использование ф</w:t>
      </w:r>
      <w:r w:rsidR="00EC10BE" w:rsidRPr="00DD6F33">
        <w:rPr>
          <w:sz w:val="24"/>
          <w:szCs w:val="24"/>
        </w:rPr>
        <w:t xml:space="preserve">онограмм с записанными </w:t>
      </w:r>
      <w:proofErr w:type="spellStart"/>
      <w:r w:rsidR="00EC10BE" w:rsidRPr="00DD6F33">
        <w:rPr>
          <w:sz w:val="24"/>
          <w:szCs w:val="24"/>
        </w:rPr>
        <w:t>бэк</w:t>
      </w:r>
      <w:proofErr w:type="spellEnd"/>
      <w:r w:rsidR="00EC10BE" w:rsidRPr="00DD6F33">
        <w:rPr>
          <w:sz w:val="24"/>
          <w:szCs w:val="24"/>
        </w:rPr>
        <w:t>-</w:t>
      </w:r>
      <w:r w:rsidRPr="00DD6F33">
        <w:rPr>
          <w:sz w:val="24"/>
          <w:szCs w:val="24"/>
        </w:rPr>
        <w:t xml:space="preserve">вокальными партиями допускается при условии дополнения и украшения номера, но не замены вокальных данных. </w:t>
      </w:r>
      <w:proofErr w:type="spellStart"/>
      <w:r w:rsidRPr="00DD6F33">
        <w:rPr>
          <w:sz w:val="24"/>
          <w:szCs w:val="24"/>
        </w:rPr>
        <w:t>Double-track</w:t>
      </w:r>
      <w:proofErr w:type="spellEnd"/>
      <w:r w:rsidRPr="00DD6F33">
        <w:rPr>
          <w:sz w:val="24"/>
          <w:szCs w:val="24"/>
        </w:rPr>
        <w:t xml:space="preserve"> исключён. </w:t>
      </w:r>
      <w:r w:rsidRPr="001B2FA2">
        <w:rPr>
          <w:b/>
          <w:sz w:val="24"/>
          <w:szCs w:val="24"/>
        </w:rPr>
        <w:t xml:space="preserve">В противном </w:t>
      </w:r>
      <w:proofErr w:type="gramStart"/>
      <w:r w:rsidRPr="001B2FA2">
        <w:rPr>
          <w:b/>
          <w:sz w:val="24"/>
          <w:szCs w:val="24"/>
        </w:rPr>
        <w:t>случа</w:t>
      </w:r>
      <w:r w:rsidR="00EC10BE" w:rsidRPr="001B2FA2">
        <w:rPr>
          <w:b/>
          <w:sz w:val="24"/>
          <w:szCs w:val="24"/>
        </w:rPr>
        <w:t>е</w:t>
      </w:r>
      <w:proofErr w:type="gramEnd"/>
      <w:r w:rsidR="00EC10BE" w:rsidRPr="001B2FA2">
        <w:rPr>
          <w:b/>
          <w:sz w:val="24"/>
          <w:szCs w:val="24"/>
        </w:rPr>
        <w:t xml:space="preserve"> </w:t>
      </w:r>
      <w:r w:rsidRPr="001B2FA2">
        <w:rPr>
          <w:b/>
          <w:sz w:val="24"/>
          <w:szCs w:val="24"/>
        </w:rPr>
        <w:t>участник может быть снят с конкурса.</w:t>
      </w:r>
    </w:p>
    <w:p w14:paraId="4F4477BB" w14:textId="7B16D3C2" w:rsidR="00DA65E4" w:rsidRPr="00DD6F33" w:rsidRDefault="001B2FA2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П</w:t>
      </w:r>
      <w:r w:rsidR="002709F0">
        <w:rPr>
          <w:sz w:val="24"/>
          <w:szCs w:val="24"/>
        </w:rPr>
        <w:t xml:space="preserve">родолжительность выступления </w:t>
      </w:r>
      <w:r w:rsidR="00DA65E4" w:rsidRPr="00DD6F33">
        <w:rPr>
          <w:sz w:val="24"/>
          <w:szCs w:val="24"/>
        </w:rPr>
        <w:t xml:space="preserve">должна составлять не более </w:t>
      </w:r>
      <w:r>
        <w:rPr>
          <w:sz w:val="24"/>
          <w:szCs w:val="24"/>
        </w:rPr>
        <w:t>6</w:t>
      </w:r>
      <w:r w:rsidR="00DA65E4" w:rsidRPr="00DD6F33">
        <w:rPr>
          <w:sz w:val="24"/>
          <w:szCs w:val="24"/>
        </w:rPr>
        <w:t xml:space="preserve"> мин. </w:t>
      </w:r>
    </w:p>
    <w:p w14:paraId="10B221AB" w14:textId="0CBE9A2B" w:rsidR="00DA65E4" w:rsidRPr="00DD6F33" w:rsidRDefault="00EC10BE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Содержание исполняемой песни должно отвечать этическим нормам.</w:t>
      </w:r>
      <w:r w:rsidR="00DA65E4" w:rsidRPr="00DD6F33">
        <w:rPr>
          <w:sz w:val="24"/>
          <w:szCs w:val="24"/>
        </w:rPr>
        <w:tab/>
      </w:r>
      <w:r w:rsidR="00DA65E4" w:rsidRPr="00DD6F33">
        <w:rPr>
          <w:sz w:val="24"/>
          <w:szCs w:val="24"/>
        </w:rPr>
        <w:tab/>
      </w:r>
      <w:r w:rsidR="00DA65E4" w:rsidRPr="00DD6F33">
        <w:rPr>
          <w:sz w:val="24"/>
          <w:szCs w:val="24"/>
        </w:rPr>
        <w:tab/>
      </w:r>
      <w:r w:rsidR="00DA65E4" w:rsidRPr="00DD6F33">
        <w:rPr>
          <w:sz w:val="24"/>
          <w:szCs w:val="24"/>
        </w:rPr>
        <w:tab/>
      </w:r>
      <w:r w:rsidR="00DA65E4" w:rsidRPr="00DD6F33">
        <w:rPr>
          <w:sz w:val="24"/>
          <w:szCs w:val="24"/>
        </w:rPr>
        <w:tab/>
      </w:r>
    </w:p>
    <w:p w14:paraId="1CC263B5" w14:textId="072D1A66" w:rsidR="00DA65E4" w:rsidRPr="00DD6F33" w:rsidRDefault="002305F8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ОБЪЯВЛЕНИЕ ПОБЕДИТЕЛЕЙ И НАГРАЖДЕНИЕ УЧАСТНИКОВ И ПОБЕДИТЕЛЕЙ КО</w:t>
      </w:r>
      <w:r w:rsidRPr="00DD6F33">
        <w:rPr>
          <w:b/>
          <w:sz w:val="24"/>
          <w:szCs w:val="24"/>
        </w:rPr>
        <w:t>Н</w:t>
      </w:r>
      <w:r w:rsidRPr="00DD6F33">
        <w:rPr>
          <w:b/>
          <w:sz w:val="24"/>
          <w:szCs w:val="24"/>
        </w:rPr>
        <w:t>КУРСА</w:t>
      </w:r>
    </w:p>
    <w:p w14:paraId="6877CE46" w14:textId="15D6EF7F" w:rsidR="002305F8" w:rsidRPr="00DD6F33" w:rsidRDefault="002305F8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Победители 1 Тура конкурса оглашаются по завершению работы жюри</w:t>
      </w:r>
      <w:r w:rsidR="001B2960">
        <w:rPr>
          <w:sz w:val="24"/>
          <w:szCs w:val="24"/>
        </w:rPr>
        <w:t xml:space="preserve"> в порядке, устанавливаемом региональной конкурсной комиссией</w:t>
      </w:r>
      <w:r w:rsidRPr="00DD6F33">
        <w:rPr>
          <w:sz w:val="24"/>
          <w:szCs w:val="24"/>
        </w:rPr>
        <w:t>;</w:t>
      </w:r>
    </w:p>
    <w:p w14:paraId="5731441F" w14:textId="0BD0CFF5" w:rsidR="002305F8" w:rsidRDefault="002305F8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Финалисты </w:t>
      </w:r>
      <w:r w:rsidRPr="004843E7">
        <w:rPr>
          <w:sz w:val="24"/>
          <w:szCs w:val="24"/>
        </w:rPr>
        <w:t>II</w:t>
      </w:r>
      <w:r w:rsidRPr="00DD6F33">
        <w:rPr>
          <w:sz w:val="24"/>
          <w:szCs w:val="24"/>
        </w:rPr>
        <w:t xml:space="preserve"> тура конкурса оглашаются </w:t>
      </w:r>
      <w:r w:rsidR="001B2960">
        <w:rPr>
          <w:sz w:val="24"/>
          <w:szCs w:val="24"/>
        </w:rPr>
        <w:t>1</w:t>
      </w:r>
      <w:r w:rsidR="001B2FA2">
        <w:rPr>
          <w:sz w:val="24"/>
          <w:szCs w:val="24"/>
        </w:rPr>
        <w:t>2</w:t>
      </w:r>
      <w:r w:rsidR="001B2960">
        <w:rPr>
          <w:sz w:val="24"/>
          <w:szCs w:val="24"/>
        </w:rPr>
        <w:t xml:space="preserve"> </w:t>
      </w:r>
      <w:r w:rsidRPr="00DD6F33">
        <w:rPr>
          <w:sz w:val="24"/>
          <w:szCs w:val="24"/>
        </w:rPr>
        <w:t>мая 2020 года</w:t>
      </w:r>
      <w:r w:rsidR="00CA2B6E">
        <w:rPr>
          <w:sz w:val="24"/>
          <w:szCs w:val="24"/>
        </w:rPr>
        <w:t xml:space="preserve"> путем публикации результ</w:t>
      </w:r>
      <w:r w:rsidR="00CA2B6E">
        <w:rPr>
          <w:sz w:val="24"/>
          <w:szCs w:val="24"/>
        </w:rPr>
        <w:t>а</w:t>
      </w:r>
      <w:r w:rsidR="00CA2B6E">
        <w:rPr>
          <w:sz w:val="24"/>
          <w:szCs w:val="24"/>
        </w:rPr>
        <w:t>тов на сайте РАМС и в официальной группе РАМС в Контакте</w:t>
      </w:r>
      <w:r w:rsidRPr="00DD6F33">
        <w:rPr>
          <w:sz w:val="24"/>
          <w:szCs w:val="24"/>
        </w:rPr>
        <w:t>.</w:t>
      </w:r>
    </w:p>
    <w:p w14:paraId="2041C2D4" w14:textId="31D0D227" w:rsidR="001B2FA2" w:rsidRPr="00DD6F33" w:rsidRDefault="001B2FA2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 xml:space="preserve">Информация о победителях </w:t>
      </w: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 xml:space="preserve"> и</w:t>
      </w:r>
      <w:r w:rsidRPr="001B2FA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туров оглашается 1 июня путем публикации на </w:t>
      </w:r>
      <w:proofErr w:type="spellStart"/>
      <w:r>
        <w:rPr>
          <w:sz w:val="24"/>
          <w:szCs w:val="24"/>
        </w:rPr>
        <w:t>вэб</w:t>
      </w:r>
      <w:proofErr w:type="spellEnd"/>
      <w:r>
        <w:rPr>
          <w:sz w:val="24"/>
          <w:szCs w:val="24"/>
        </w:rPr>
        <w:t xml:space="preserve"> сайте РАМС и </w:t>
      </w:r>
      <w:proofErr w:type="spellStart"/>
      <w:r>
        <w:rPr>
          <w:sz w:val="24"/>
          <w:szCs w:val="24"/>
        </w:rPr>
        <w:t>Вконтакте</w:t>
      </w:r>
      <w:proofErr w:type="spellEnd"/>
      <w:r>
        <w:rPr>
          <w:sz w:val="24"/>
          <w:szCs w:val="24"/>
        </w:rPr>
        <w:t xml:space="preserve"> Протоколов конкурсной комиссии;</w:t>
      </w:r>
    </w:p>
    <w:p w14:paraId="180F3A4C" w14:textId="13322DF3" w:rsidR="002305F8" w:rsidRPr="00DD6F33" w:rsidRDefault="002305F8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Участники </w:t>
      </w:r>
      <w:r w:rsidRPr="004843E7">
        <w:rPr>
          <w:sz w:val="24"/>
          <w:szCs w:val="24"/>
        </w:rPr>
        <w:t>I</w:t>
      </w:r>
      <w:r w:rsidRPr="00DD6F33">
        <w:rPr>
          <w:sz w:val="24"/>
          <w:szCs w:val="24"/>
        </w:rPr>
        <w:t xml:space="preserve"> тура конкурса получают Дипломы лауреатов регионального этапа конку</w:t>
      </w:r>
      <w:r w:rsidRPr="00DD6F33">
        <w:rPr>
          <w:sz w:val="24"/>
          <w:szCs w:val="24"/>
        </w:rPr>
        <w:t>р</w:t>
      </w:r>
      <w:r w:rsidRPr="00DD6F33">
        <w:rPr>
          <w:sz w:val="24"/>
          <w:szCs w:val="24"/>
        </w:rPr>
        <w:t>са «Голос медицинской сестры России - 2020» от Региональной ассоциации;</w:t>
      </w:r>
    </w:p>
    <w:p w14:paraId="1B3C31B4" w14:textId="535FB055" w:rsidR="002305F8" w:rsidRPr="00DD6F33" w:rsidRDefault="002305F8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Участники </w:t>
      </w:r>
      <w:r w:rsidRPr="004843E7">
        <w:rPr>
          <w:sz w:val="24"/>
          <w:szCs w:val="24"/>
        </w:rPr>
        <w:t>II</w:t>
      </w:r>
      <w:r w:rsidRPr="00DD6F33">
        <w:rPr>
          <w:sz w:val="24"/>
          <w:szCs w:val="24"/>
        </w:rPr>
        <w:t xml:space="preserve"> тура конкурса получают Дипломы лауреатов </w:t>
      </w:r>
      <w:r w:rsidR="00CA2B6E" w:rsidRPr="00DD6F33">
        <w:rPr>
          <w:sz w:val="24"/>
          <w:szCs w:val="24"/>
        </w:rPr>
        <w:t>национального конкурса</w:t>
      </w:r>
      <w:r w:rsidRPr="00DD6F33">
        <w:rPr>
          <w:sz w:val="24"/>
          <w:szCs w:val="24"/>
        </w:rPr>
        <w:t xml:space="preserve"> «Голос медицинской сестры России - 2020» от Ассоциации медицинских сестер Ро</w:t>
      </w:r>
      <w:r w:rsidRPr="00DD6F33">
        <w:rPr>
          <w:sz w:val="24"/>
          <w:szCs w:val="24"/>
        </w:rPr>
        <w:t>с</w:t>
      </w:r>
      <w:r w:rsidRPr="00DD6F33">
        <w:rPr>
          <w:sz w:val="24"/>
          <w:szCs w:val="24"/>
        </w:rPr>
        <w:t>сии;</w:t>
      </w:r>
    </w:p>
    <w:p w14:paraId="6F4B93CA" w14:textId="2E38AAF1" w:rsidR="002305F8" w:rsidRPr="00DD6F33" w:rsidRDefault="002305F8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10 финалистов </w:t>
      </w:r>
      <w:r w:rsidRPr="004843E7">
        <w:rPr>
          <w:sz w:val="24"/>
          <w:szCs w:val="24"/>
        </w:rPr>
        <w:t>II</w:t>
      </w:r>
      <w:r w:rsidRPr="00DD6F33">
        <w:rPr>
          <w:sz w:val="24"/>
          <w:szCs w:val="24"/>
        </w:rPr>
        <w:t xml:space="preserve"> тура конкурса приглашаются для участия в </w:t>
      </w:r>
      <w:proofErr w:type="gramStart"/>
      <w:r w:rsidR="00CA2B6E">
        <w:rPr>
          <w:sz w:val="24"/>
          <w:szCs w:val="24"/>
        </w:rPr>
        <w:t>Г</w:t>
      </w:r>
      <w:r w:rsidRPr="00DD6F33">
        <w:rPr>
          <w:sz w:val="24"/>
          <w:szCs w:val="24"/>
        </w:rPr>
        <w:t>ала-концерте</w:t>
      </w:r>
      <w:proofErr w:type="gramEnd"/>
      <w:r w:rsidRPr="00DD6F33">
        <w:rPr>
          <w:sz w:val="24"/>
          <w:szCs w:val="24"/>
        </w:rPr>
        <w:t>, приур</w:t>
      </w:r>
      <w:r w:rsidRPr="00DD6F33">
        <w:rPr>
          <w:sz w:val="24"/>
          <w:szCs w:val="24"/>
        </w:rPr>
        <w:t>о</w:t>
      </w:r>
      <w:r w:rsidRPr="00DD6F33">
        <w:rPr>
          <w:sz w:val="24"/>
          <w:szCs w:val="24"/>
        </w:rPr>
        <w:t>ченном к проведению Всероссийской конференции РАМС «Будущее профессии с</w:t>
      </w:r>
      <w:r w:rsidRPr="00DD6F33">
        <w:rPr>
          <w:sz w:val="24"/>
          <w:szCs w:val="24"/>
        </w:rPr>
        <w:t>о</w:t>
      </w:r>
      <w:r w:rsidRPr="00DD6F33">
        <w:rPr>
          <w:sz w:val="24"/>
          <w:szCs w:val="24"/>
        </w:rPr>
        <w:t>здадим вместе» 16 октября в Санкт-Петербурге;</w:t>
      </w:r>
    </w:p>
    <w:p w14:paraId="41719E93" w14:textId="72CBB726" w:rsidR="00DA65E4" w:rsidRDefault="002305F8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Финалисты конкурса награждаются Дипломами финалистов; победители, занявшие 1,2,3 места</w:t>
      </w:r>
      <w:r w:rsidR="001B2FA2">
        <w:rPr>
          <w:sz w:val="24"/>
          <w:szCs w:val="24"/>
        </w:rPr>
        <w:t>, а также победитель конкурса зрительских симпатий</w:t>
      </w:r>
      <w:r w:rsidRPr="00DD6F33">
        <w:rPr>
          <w:sz w:val="24"/>
          <w:szCs w:val="24"/>
        </w:rPr>
        <w:t xml:space="preserve"> награждаются соо</w:t>
      </w:r>
      <w:r w:rsidRPr="00DD6F33">
        <w:rPr>
          <w:sz w:val="24"/>
          <w:szCs w:val="24"/>
        </w:rPr>
        <w:t>т</w:t>
      </w:r>
      <w:r w:rsidRPr="00DD6F33">
        <w:rPr>
          <w:sz w:val="24"/>
          <w:szCs w:val="24"/>
        </w:rPr>
        <w:lastRenderedPageBreak/>
        <w:t xml:space="preserve">ветствующими Дипломами и памятными призами. </w:t>
      </w:r>
      <w:r w:rsidR="00CA2B6E">
        <w:rPr>
          <w:sz w:val="24"/>
          <w:szCs w:val="24"/>
        </w:rPr>
        <w:t>Награждение Победителей пров</w:t>
      </w:r>
      <w:r w:rsidR="00CA2B6E">
        <w:rPr>
          <w:sz w:val="24"/>
          <w:szCs w:val="24"/>
        </w:rPr>
        <w:t>о</w:t>
      </w:r>
      <w:r w:rsidR="00CA2B6E">
        <w:rPr>
          <w:sz w:val="24"/>
          <w:szCs w:val="24"/>
        </w:rPr>
        <w:t>дится в ходе Гала-концерта</w:t>
      </w:r>
    </w:p>
    <w:p w14:paraId="35810431" w14:textId="32BA1064" w:rsidR="001B2960" w:rsidRDefault="001B2960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>
        <w:rPr>
          <w:sz w:val="24"/>
          <w:szCs w:val="24"/>
        </w:rPr>
        <w:t>Национальный Оргкомитет оставляет за собой право расширять перечень призов и номинаций</w:t>
      </w:r>
    </w:p>
    <w:p w14:paraId="3EDD4059" w14:textId="77777777" w:rsidR="00DD6F33" w:rsidRPr="00DD6F33" w:rsidRDefault="00DD6F33" w:rsidP="00DD6F33">
      <w:pPr>
        <w:spacing w:before="120" w:after="0" w:line="25" w:lineRule="atLeast"/>
        <w:jc w:val="both"/>
        <w:rPr>
          <w:sz w:val="24"/>
          <w:szCs w:val="24"/>
        </w:rPr>
      </w:pPr>
    </w:p>
    <w:p w14:paraId="48FA7318" w14:textId="7F92830A" w:rsidR="00DA65E4" w:rsidRPr="00DD6F33" w:rsidRDefault="00DD6F33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ОСОБЫЕ УСЛОВИЯ</w:t>
      </w:r>
    </w:p>
    <w:p w14:paraId="4B1E349D" w14:textId="6D1CF977" w:rsidR="00DA65E4" w:rsidRP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Расходы </w:t>
      </w:r>
      <w:r w:rsidR="00CA2B6E">
        <w:rPr>
          <w:sz w:val="24"/>
          <w:szCs w:val="24"/>
        </w:rPr>
        <w:t>н</w:t>
      </w:r>
      <w:r w:rsidRPr="00DD6F33">
        <w:rPr>
          <w:sz w:val="24"/>
          <w:szCs w:val="24"/>
        </w:rPr>
        <w:t>а проведение 1 тура конкурса</w:t>
      </w:r>
      <w:r w:rsidR="00DD6F33">
        <w:rPr>
          <w:sz w:val="24"/>
          <w:szCs w:val="24"/>
        </w:rPr>
        <w:t>, а также направление финалистов для уч</w:t>
      </w:r>
      <w:r w:rsidR="00DD6F33">
        <w:rPr>
          <w:sz w:val="24"/>
          <w:szCs w:val="24"/>
        </w:rPr>
        <w:t>а</w:t>
      </w:r>
      <w:r w:rsidR="00DD6F33">
        <w:rPr>
          <w:sz w:val="24"/>
          <w:szCs w:val="24"/>
        </w:rPr>
        <w:t xml:space="preserve">стия в </w:t>
      </w:r>
      <w:proofErr w:type="gramStart"/>
      <w:r w:rsidR="00DD6F33">
        <w:rPr>
          <w:sz w:val="24"/>
          <w:szCs w:val="24"/>
        </w:rPr>
        <w:t>Гала-концерте</w:t>
      </w:r>
      <w:proofErr w:type="gramEnd"/>
      <w:r w:rsidRPr="00DD6F33">
        <w:rPr>
          <w:sz w:val="24"/>
          <w:szCs w:val="24"/>
        </w:rPr>
        <w:t xml:space="preserve"> возлагаются на региональные отделения РАМС.</w:t>
      </w:r>
      <w:r w:rsidR="00DD6F33">
        <w:rPr>
          <w:sz w:val="24"/>
          <w:szCs w:val="24"/>
        </w:rPr>
        <w:t xml:space="preserve"> </w:t>
      </w:r>
    </w:p>
    <w:p w14:paraId="60D53D28" w14:textId="3E9929DA" w:rsidR="00DA65E4" w:rsidRPr="00DD6F33" w:rsidRDefault="00DD6F33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proofErr w:type="gramStart"/>
      <w:r>
        <w:rPr>
          <w:sz w:val="24"/>
          <w:szCs w:val="24"/>
        </w:rPr>
        <w:t>Национальный</w:t>
      </w:r>
      <w:proofErr w:type="gramEnd"/>
      <w:r>
        <w:rPr>
          <w:sz w:val="24"/>
          <w:szCs w:val="24"/>
        </w:rPr>
        <w:t xml:space="preserve"> и региональные </w:t>
      </w:r>
      <w:r w:rsidR="00DA65E4" w:rsidRPr="00DD6F33">
        <w:rPr>
          <w:sz w:val="24"/>
          <w:szCs w:val="24"/>
        </w:rPr>
        <w:t>Оргкомитет</w:t>
      </w:r>
      <w:r>
        <w:rPr>
          <w:sz w:val="24"/>
          <w:szCs w:val="24"/>
        </w:rPr>
        <w:t>ы</w:t>
      </w:r>
      <w:r w:rsidR="00DA65E4" w:rsidRPr="00DD6F33">
        <w:rPr>
          <w:sz w:val="24"/>
          <w:szCs w:val="24"/>
        </w:rPr>
        <w:t xml:space="preserve"> име</w:t>
      </w:r>
      <w:r>
        <w:rPr>
          <w:sz w:val="24"/>
          <w:szCs w:val="24"/>
        </w:rPr>
        <w:t>ю</w:t>
      </w:r>
      <w:r w:rsidR="00DA65E4" w:rsidRPr="00DD6F33">
        <w:rPr>
          <w:sz w:val="24"/>
          <w:szCs w:val="24"/>
        </w:rPr>
        <w:t xml:space="preserve">т право отстранить от участия исполнителя за некорректное поведение во время Конкурса. </w:t>
      </w:r>
    </w:p>
    <w:p w14:paraId="6F98045D" w14:textId="6B0A1FA9" w:rsid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Организаторы конкурса не несут ответственность перед авторами произведений и песен, ис</w:t>
      </w:r>
      <w:r w:rsidR="00DD6F33" w:rsidRPr="00DD6F33">
        <w:rPr>
          <w:sz w:val="24"/>
          <w:szCs w:val="24"/>
        </w:rPr>
        <w:t>полняемых участниками конкурса.</w:t>
      </w:r>
    </w:p>
    <w:p w14:paraId="7E6D8AD4" w14:textId="77777777" w:rsidR="001B2960" w:rsidRPr="00DD6F33" w:rsidRDefault="001B2960" w:rsidP="001B2960">
      <w:pPr>
        <w:pStyle w:val="a3"/>
        <w:spacing w:after="120" w:line="25" w:lineRule="atLeast"/>
        <w:ind w:left="425"/>
        <w:rPr>
          <w:sz w:val="24"/>
          <w:szCs w:val="24"/>
        </w:rPr>
      </w:pPr>
    </w:p>
    <w:p w14:paraId="35EC6603" w14:textId="4B3EC5F9" w:rsidR="00DA65E4" w:rsidRPr="00DD6F33" w:rsidRDefault="00DD6F33" w:rsidP="004843E7">
      <w:pPr>
        <w:pStyle w:val="a3"/>
        <w:numPr>
          <w:ilvl w:val="0"/>
          <w:numId w:val="6"/>
        </w:numPr>
        <w:spacing w:before="240" w:after="240" w:line="25" w:lineRule="atLeast"/>
        <w:jc w:val="center"/>
        <w:rPr>
          <w:b/>
          <w:sz w:val="24"/>
          <w:szCs w:val="24"/>
        </w:rPr>
      </w:pPr>
      <w:r w:rsidRPr="00DD6F33">
        <w:rPr>
          <w:b/>
          <w:sz w:val="24"/>
          <w:szCs w:val="24"/>
        </w:rPr>
        <w:t>ФОТО И ВИДЕОСЪЕМКА, МАТЕРИАЛЫ КОНКУРСА</w:t>
      </w:r>
    </w:p>
    <w:p w14:paraId="49124F3D" w14:textId="5CF83360" w:rsidR="00DA65E4" w:rsidRP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 xml:space="preserve">Во время Конкурса производится профессиональная видеосъёмка и фотосъёмка концертных номеров. </w:t>
      </w:r>
    </w:p>
    <w:p w14:paraId="5E76C24E" w14:textId="463B4F4B" w:rsidR="00DD6F33" w:rsidRPr="00DD6F33" w:rsidRDefault="00DA65E4" w:rsidP="004843E7">
      <w:pPr>
        <w:pStyle w:val="a3"/>
        <w:numPr>
          <w:ilvl w:val="1"/>
          <w:numId w:val="6"/>
        </w:numPr>
        <w:spacing w:after="120" w:line="25" w:lineRule="atLeast"/>
        <w:ind w:left="425" w:hanging="431"/>
        <w:rPr>
          <w:sz w:val="24"/>
          <w:szCs w:val="24"/>
        </w:rPr>
      </w:pPr>
      <w:r w:rsidRPr="00DD6F33">
        <w:rPr>
          <w:sz w:val="24"/>
          <w:szCs w:val="24"/>
        </w:rPr>
        <w:t>Организаторы имеют право использовать видео-аудио материалы Конкурса по своему усмотрению</w:t>
      </w:r>
    </w:p>
    <w:p w14:paraId="45A30F70" w14:textId="115F25FD" w:rsidR="00B25F23" w:rsidRPr="001B2960" w:rsidRDefault="00DD6F33" w:rsidP="00C61E82">
      <w:pPr>
        <w:pStyle w:val="a3"/>
        <w:numPr>
          <w:ilvl w:val="1"/>
          <w:numId w:val="6"/>
        </w:numPr>
        <w:spacing w:before="120" w:after="0" w:line="25" w:lineRule="atLeast"/>
        <w:ind w:left="425" w:hanging="431"/>
        <w:rPr>
          <w:sz w:val="24"/>
          <w:szCs w:val="24"/>
        </w:rPr>
      </w:pPr>
      <w:r w:rsidRPr="001B2960">
        <w:rPr>
          <w:sz w:val="24"/>
          <w:szCs w:val="24"/>
        </w:rPr>
        <w:t xml:space="preserve">Организаторы оставляют за собой право использования </w:t>
      </w:r>
      <w:proofErr w:type="gramStart"/>
      <w:r w:rsidRPr="001B2960">
        <w:rPr>
          <w:sz w:val="24"/>
          <w:szCs w:val="24"/>
        </w:rPr>
        <w:t>видео-материалов</w:t>
      </w:r>
      <w:proofErr w:type="gramEnd"/>
      <w:r w:rsidRPr="001B2960">
        <w:rPr>
          <w:sz w:val="24"/>
          <w:szCs w:val="24"/>
        </w:rPr>
        <w:t xml:space="preserve"> учас</w:t>
      </w:r>
      <w:r w:rsidRPr="001B2960">
        <w:rPr>
          <w:sz w:val="24"/>
          <w:szCs w:val="24"/>
        </w:rPr>
        <w:t>т</w:t>
      </w:r>
      <w:r w:rsidRPr="001B2960">
        <w:rPr>
          <w:sz w:val="24"/>
          <w:szCs w:val="24"/>
        </w:rPr>
        <w:t>ников конкурса для информирования общественности, в целях демонстрации творч</w:t>
      </w:r>
      <w:r w:rsidRPr="001B2960">
        <w:rPr>
          <w:sz w:val="24"/>
          <w:szCs w:val="24"/>
        </w:rPr>
        <w:t>е</w:t>
      </w:r>
      <w:r w:rsidRPr="001B2960">
        <w:rPr>
          <w:sz w:val="24"/>
          <w:szCs w:val="24"/>
        </w:rPr>
        <w:t>ских и исполнительских успехов участников, в том числе</w:t>
      </w:r>
      <w:r w:rsidR="005165C0">
        <w:rPr>
          <w:sz w:val="24"/>
          <w:szCs w:val="24"/>
        </w:rPr>
        <w:t xml:space="preserve"> путем</w:t>
      </w:r>
      <w:r w:rsidRPr="001B2960">
        <w:rPr>
          <w:sz w:val="24"/>
          <w:szCs w:val="24"/>
        </w:rPr>
        <w:t xml:space="preserve"> их размещения на и</w:t>
      </w:r>
      <w:r w:rsidRPr="001B2960">
        <w:rPr>
          <w:sz w:val="24"/>
          <w:szCs w:val="24"/>
        </w:rPr>
        <w:t>н</w:t>
      </w:r>
      <w:r w:rsidRPr="001B2960">
        <w:rPr>
          <w:sz w:val="24"/>
          <w:szCs w:val="24"/>
        </w:rPr>
        <w:t>тернет-платформах РАМС.</w:t>
      </w:r>
    </w:p>
    <w:sectPr w:rsidR="00B25F23" w:rsidRPr="001B2960" w:rsidSect="00972589">
      <w:headerReference w:type="default" r:id="rId10"/>
      <w:footerReference w:type="default" r:id="rId11"/>
      <w:head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FBD6D" w14:textId="77777777" w:rsidR="00283BB8" w:rsidRDefault="00283BB8" w:rsidP="00DD6F33">
      <w:pPr>
        <w:spacing w:after="0" w:line="240" w:lineRule="auto"/>
      </w:pPr>
      <w:r>
        <w:separator/>
      </w:r>
    </w:p>
  </w:endnote>
  <w:endnote w:type="continuationSeparator" w:id="0">
    <w:p w14:paraId="6EEABA22" w14:textId="77777777" w:rsidR="00283BB8" w:rsidRDefault="00283BB8" w:rsidP="00DD6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39766321"/>
      <w:docPartObj>
        <w:docPartGallery w:val="Page Numbers (Bottom of Page)"/>
        <w:docPartUnique/>
      </w:docPartObj>
    </w:sdtPr>
    <w:sdtEndPr/>
    <w:sdtContent>
      <w:p w14:paraId="5E79C459" w14:textId="77777777" w:rsidR="00DD6F33" w:rsidRDefault="00DD6F3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F8B">
          <w:rPr>
            <w:noProof/>
          </w:rPr>
          <w:t>2</w:t>
        </w:r>
        <w:r>
          <w:fldChar w:fldCharType="end"/>
        </w:r>
      </w:p>
    </w:sdtContent>
  </w:sdt>
  <w:p w14:paraId="006E7243" w14:textId="77777777" w:rsidR="00DD6F33" w:rsidRDefault="00DD6F3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BA5EE" w14:textId="77777777" w:rsidR="00283BB8" w:rsidRDefault="00283BB8" w:rsidP="00DD6F33">
      <w:pPr>
        <w:spacing w:after="0" w:line="240" w:lineRule="auto"/>
      </w:pPr>
      <w:r>
        <w:separator/>
      </w:r>
    </w:p>
  </w:footnote>
  <w:footnote w:type="continuationSeparator" w:id="0">
    <w:p w14:paraId="0D10E5E7" w14:textId="77777777" w:rsidR="00283BB8" w:rsidRDefault="00283BB8" w:rsidP="00DD6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1188A" w14:textId="77777777" w:rsidR="00972589" w:rsidRPr="00972589" w:rsidRDefault="00972589" w:rsidP="00972589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0"/>
      </w:rPr>
    </w:pPr>
  </w:p>
  <w:p w14:paraId="43E74D9C" w14:textId="77777777" w:rsidR="00972589" w:rsidRDefault="0097258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FF72DE" w14:textId="4AA8364B" w:rsidR="00972589" w:rsidRPr="00972589" w:rsidRDefault="00204F8B" w:rsidP="0097258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snapToGrid w:val="0"/>
        <w:color w:val="000000"/>
        <w:w w:val="0"/>
        <w:sz w:val="24"/>
        <w:szCs w:val="24"/>
        <w:u w:color="000000"/>
        <w:bdr w:val="none" w:sz="0" w:space="0" w:color="000000"/>
        <w:lang w:eastAsia="x-none" w:bidi="x-none"/>
      </w:rPr>
    </w:pPr>
    <w:r>
      <w:rPr>
        <w:rFonts w:ascii="Times New Roman" w:eastAsia="Times New Roman" w:hAnsi="Times New Roman" w:cs="Times New Roman"/>
        <w:noProof/>
        <w:color w:val="002060"/>
        <w:w w:val="0"/>
        <w:sz w:val="28"/>
        <w:szCs w:val="24"/>
        <w:u w:color="000000"/>
        <w:bdr w:val="none" w:sz="0" w:space="0" w:color="000000"/>
        <w:lang w:eastAsia="ru-RU"/>
      </w:rPr>
      <w:drawing>
        <wp:anchor distT="0" distB="0" distL="114300" distR="114300" simplePos="0" relativeHeight="251660288" behindDoc="1" locked="0" layoutInCell="1" allowOverlap="1" wp14:anchorId="0E9AE5E6" wp14:editId="319A3AF3">
          <wp:simplePos x="0" y="0"/>
          <wp:positionH relativeFrom="column">
            <wp:posOffset>4758690</wp:posOffset>
          </wp:positionH>
          <wp:positionV relativeFrom="paragraph">
            <wp:posOffset>-76835</wp:posOffset>
          </wp:positionV>
          <wp:extent cx="944880" cy="819150"/>
          <wp:effectExtent l="0" t="0" r="7620" b="0"/>
          <wp:wrapTight wrapText="bothSides">
            <wp:wrapPolygon edited="0">
              <wp:start x="0" y="0"/>
              <wp:lineTo x="0" y="21098"/>
              <wp:lineTo x="21339" y="21098"/>
              <wp:lineTo x="21339" y="0"/>
              <wp:lineTo x="0" y="0"/>
            </wp:wrapPolygon>
          </wp:wrapTight>
          <wp:docPr id="1" name="Рисунок 1" descr="K:\мои документы\Мои документы\РАМС\NURSING NOW 2019\ЗАСТАВКИ ЛОГОТИПЫ\Экранная заставка_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:\мои документы\Мои документы\РАМС\NURSING NOW 2019\ЗАСТАВКИ ЛОГОТИПЫ\Экранная заставка_3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269" t="7030" r="15188" b="6576"/>
                  <a:stretch/>
                </pic:blipFill>
                <pic:spPr bwMode="auto">
                  <a:xfrm>
                    <a:off x="0" y="0"/>
                    <a:ext cx="94488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2589">
      <w:rPr>
        <w:rFonts w:ascii="Times New Roman" w:eastAsia="Times New Roman" w:hAnsi="Times New Roman" w:cs="Times New Roman"/>
        <w:noProof/>
        <w:sz w:val="24"/>
        <w:szCs w:val="20"/>
        <w:lang w:eastAsia="ru-RU"/>
      </w:rPr>
      <w:drawing>
        <wp:anchor distT="0" distB="0" distL="114300" distR="114300" simplePos="0" relativeHeight="251659264" behindDoc="0" locked="0" layoutInCell="1" allowOverlap="1" wp14:anchorId="286F9A05" wp14:editId="3237B7D2">
          <wp:simplePos x="0" y="0"/>
          <wp:positionH relativeFrom="column">
            <wp:posOffset>147955</wp:posOffset>
          </wp:positionH>
          <wp:positionV relativeFrom="paragraph">
            <wp:posOffset>6985</wp:posOffset>
          </wp:positionV>
          <wp:extent cx="733425" cy="733425"/>
          <wp:effectExtent l="0" t="0" r="9525" b="9525"/>
          <wp:wrapSquare wrapText="bothSides"/>
          <wp:docPr id="2" name="Рисунок 2" descr="J:\Desktop\ЭМБЛЕМА НОВАЯ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:\Desktop\ЭМБЛЕМА НОВАЯ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72589" w:rsidRPr="00972589">
      <w:rPr>
        <w:rFonts w:ascii="Times New Roman" w:eastAsia="Times New Roman" w:hAnsi="Times New Roman" w:cs="Times New Roman"/>
        <w:snapToGrid w:val="0"/>
        <w:color w:val="000000"/>
        <w:w w:val="0"/>
        <w:sz w:val="24"/>
        <w:szCs w:val="24"/>
        <w:u w:color="000000"/>
        <w:bdr w:val="none" w:sz="0" w:space="0" w:color="000000"/>
        <w:lang w:eastAsia="x-none" w:bidi="x-none"/>
      </w:rPr>
      <w:t xml:space="preserve">                          </w:t>
    </w:r>
  </w:p>
  <w:p w14:paraId="22E68215" w14:textId="6F4F941A" w:rsidR="00972589" w:rsidRPr="00972589" w:rsidRDefault="00972589" w:rsidP="009C5B1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snapToGrid w:val="0"/>
        <w:color w:val="000000"/>
        <w:w w:val="0"/>
        <w:sz w:val="24"/>
        <w:szCs w:val="24"/>
        <w:u w:color="000000"/>
        <w:bdr w:val="none" w:sz="0" w:space="0" w:color="000000"/>
        <w:lang w:eastAsia="x-none" w:bidi="x-none"/>
      </w:rPr>
    </w:pPr>
    <w:r w:rsidRPr="00972589">
      <w:rPr>
        <w:rFonts w:ascii="Times New Roman" w:eastAsia="Times New Roman" w:hAnsi="Times New Roman" w:cs="Times New Roman"/>
        <w:snapToGrid w:val="0"/>
        <w:color w:val="002060"/>
        <w:w w:val="0"/>
        <w:sz w:val="28"/>
        <w:szCs w:val="24"/>
        <w:u w:color="000000"/>
        <w:bdr w:val="none" w:sz="0" w:space="0" w:color="000000"/>
        <w:lang w:eastAsia="x-none" w:bidi="x-none"/>
      </w:rPr>
      <w:t>Общероссийская общественная организация</w:t>
    </w:r>
  </w:p>
  <w:p w14:paraId="0019301B" w14:textId="0142F6DF" w:rsidR="00972589" w:rsidRPr="00972589" w:rsidRDefault="00972589" w:rsidP="009C5B1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snapToGrid w:val="0"/>
        <w:color w:val="002060"/>
        <w:w w:val="0"/>
        <w:sz w:val="28"/>
        <w:szCs w:val="24"/>
        <w:u w:color="000000"/>
        <w:bdr w:val="none" w:sz="0" w:space="0" w:color="000000"/>
        <w:lang w:eastAsia="x-none" w:bidi="x-none"/>
      </w:rPr>
    </w:pPr>
    <w:r w:rsidRPr="00972589">
      <w:rPr>
        <w:rFonts w:ascii="Times New Roman" w:eastAsia="Times New Roman" w:hAnsi="Times New Roman" w:cs="Times New Roman"/>
        <w:snapToGrid w:val="0"/>
        <w:color w:val="002060"/>
        <w:w w:val="0"/>
        <w:sz w:val="28"/>
        <w:szCs w:val="24"/>
        <w:u w:color="000000"/>
        <w:bdr w:val="none" w:sz="0" w:space="0" w:color="000000"/>
        <w:lang w:eastAsia="x-none" w:bidi="x-none"/>
      </w:rPr>
      <w:t>«Ассоциация медицинских сестер России»</w:t>
    </w:r>
  </w:p>
  <w:p w14:paraId="6157326E" w14:textId="77777777" w:rsidR="00972589" w:rsidRPr="00972589" w:rsidRDefault="00972589" w:rsidP="00972589">
    <w:pP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sz w:val="24"/>
        <w:szCs w:val="20"/>
      </w:rPr>
    </w:pPr>
  </w:p>
  <w:p w14:paraId="69368FC2" w14:textId="77777777" w:rsidR="00972589" w:rsidRDefault="0097258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A1DBB"/>
    <w:multiLevelType w:val="hybridMultilevel"/>
    <w:tmpl w:val="81CAA2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F56D6"/>
    <w:multiLevelType w:val="hybridMultilevel"/>
    <w:tmpl w:val="44B2BE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AB3D5A"/>
    <w:multiLevelType w:val="hybridMultilevel"/>
    <w:tmpl w:val="BB3A5A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36975"/>
    <w:multiLevelType w:val="hybridMultilevel"/>
    <w:tmpl w:val="E5D0E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B20A6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2210AD3"/>
    <w:multiLevelType w:val="hybridMultilevel"/>
    <w:tmpl w:val="FA1CBE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221"/>
    <w:rsid w:val="000E4ADF"/>
    <w:rsid w:val="00126813"/>
    <w:rsid w:val="001A6221"/>
    <w:rsid w:val="001B20BE"/>
    <w:rsid w:val="001B2960"/>
    <w:rsid w:val="001B2FA2"/>
    <w:rsid w:val="00204F8B"/>
    <w:rsid w:val="002305F8"/>
    <w:rsid w:val="002709F0"/>
    <w:rsid w:val="00283BB8"/>
    <w:rsid w:val="002C25B0"/>
    <w:rsid w:val="00417911"/>
    <w:rsid w:val="004843E7"/>
    <w:rsid w:val="004B1AC6"/>
    <w:rsid w:val="005165C0"/>
    <w:rsid w:val="005D37A0"/>
    <w:rsid w:val="0064652E"/>
    <w:rsid w:val="006B5657"/>
    <w:rsid w:val="00813BFA"/>
    <w:rsid w:val="008E7350"/>
    <w:rsid w:val="00966DDE"/>
    <w:rsid w:val="00972589"/>
    <w:rsid w:val="009C5B17"/>
    <w:rsid w:val="009D4732"/>
    <w:rsid w:val="009E77C3"/>
    <w:rsid w:val="009F4C64"/>
    <w:rsid w:val="009F6530"/>
    <w:rsid w:val="00A01BB8"/>
    <w:rsid w:val="00A2521B"/>
    <w:rsid w:val="00AD102B"/>
    <w:rsid w:val="00B235F6"/>
    <w:rsid w:val="00B25F23"/>
    <w:rsid w:val="00BD2D0E"/>
    <w:rsid w:val="00C61E82"/>
    <w:rsid w:val="00CA2B6E"/>
    <w:rsid w:val="00CE0B9D"/>
    <w:rsid w:val="00CE23FE"/>
    <w:rsid w:val="00DA65E4"/>
    <w:rsid w:val="00DD6F33"/>
    <w:rsid w:val="00E03EB0"/>
    <w:rsid w:val="00E13B57"/>
    <w:rsid w:val="00EC1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B3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5E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1E8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D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6F33"/>
  </w:style>
  <w:style w:type="paragraph" w:styleId="a7">
    <w:name w:val="footer"/>
    <w:basedOn w:val="a"/>
    <w:link w:val="a8"/>
    <w:uiPriority w:val="99"/>
    <w:unhideWhenUsed/>
    <w:rsid w:val="00DD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6F33"/>
  </w:style>
  <w:style w:type="paragraph" w:styleId="a9">
    <w:name w:val="Balloon Text"/>
    <w:basedOn w:val="a"/>
    <w:link w:val="aa"/>
    <w:uiPriority w:val="99"/>
    <w:semiHidden/>
    <w:unhideWhenUsed/>
    <w:rsid w:val="0097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25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5E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61E8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D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6F33"/>
  </w:style>
  <w:style w:type="paragraph" w:styleId="a7">
    <w:name w:val="footer"/>
    <w:basedOn w:val="a"/>
    <w:link w:val="a8"/>
    <w:uiPriority w:val="99"/>
    <w:unhideWhenUsed/>
    <w:rsid w:val="00DD6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6F33"/>
  </w:style>
  <w:style w:type="paragraph" w:styleId="a9">
    <w:name w:val="Balloon Text"/>
    <w:basedOn w:val="a"/>
    <w:link w:val="aa"/>
    <w:uiPriority w:val="99"/>
    <w:semiHidden/>
    <w:unhideWhenUsed/>
    <w:rsid w:val="0097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725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NA@medsestre.r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NA@medsestre.ru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1690</Words>
  <Characters>9633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Natasha</dc:creator>
  <cp:lastModifiedBy>Natasha</cp:lastModifiedBy>
  <cp:revision>5</cp:revision>
  <cp:lastPrinted>2019-12-16T10:50:00Z</cp:lastPrinted>
  <dcterms:created xsi:type="dcterms:W3CDTF">2019-12-16T09:01:00Z</dcterms:created>
  <dcterms:modified xsi:type="dcterms:W3CDTF">2019-12-16T11:41:00Z</dcterms:modified>
</cp:coreProperties>
</file>